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theme/themeOverride1.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theme/themeOverride2.xml" ContentType="application/vnd.openxmlformats-officedocument.themeOverride+xml"/>
  <Override PartName="/word/charts/chart3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05CE" w:rsidRPr="0005209D" w:rsidRDefault="001B05CE" w:rsidP="00D97AFE">
      <w:pPr>
        <w:jc w:val="center"/>
        <w:rPr>
          <w:rFonts w:ascii="Arial Mon" w:eastAsia="Calibri" w:hAnsi="Arial Mon" w:cs="Arial"/>
          <w:b/>
          <w:sz w:val="24"/>
          <w:szCs w:val="24"/>
          <w:lang w:val="mn-MN"/>
        </w:rPr>
      </w:pPr>
    </w:p>
    <w:p w:rsidR="00D849C4" w:rsidRDefault="00D849C4" w:rsidP="00D97AFE">
      <w:pPr>
        <w:jc w:val="center"/>
        <w:rPr>
          <w:rFonts w:ascii="Arial Mon" w:eastAsia="Calibri" w:hAnsi="Arial Mon" w:cs="Arial"/>
          <w:b/>
          <w:sz w:val="24"/>
          <w:szCs w:val="24"/>
          <w:lang w:val="mn-MN"/>
        </w:rPr>
      </w:pPr>
    </w:p>
    <w:p w:rsidR="00D849C4" w:rsidRDefault="00D849C4" w:rsidP="00D97AFE">
      <w:pPr>
        <w:jc w:val="center"/>
        <w:rPr>
          <w:rFonts w:ascii="Arial Mon" w:eastAsia="Calibri" w:hAnsi="Arial Mon" w:cs="Arial"/>
          <w:b/>
          <w:sz w:val="24"/>
          <w:szCs w:val="24"/>
          <w:lang w:val="mn-MN"/>
        </w:rPr>
      </w:pPr>
    </w:p>
    <w:p w:rsidR="00D849C4" w:rsidRDefault="00D849C4" w:rsidP="00D97AFE">
      <w:pPr>
        <w:jc w:val="center"/>
        <w:rPr>
          <w:rFonts w:ascii="Arial Mon" w:eastAsia="Calibri" w:hAnsi="Arial Mon" w:cs="Arial"/>
          <w:b/>
          <w:sz w:val="24"/>
          <w:szCs w:val="24"/>
          <w:lang w:val="mn-MN"/>
        </w:rPr>
      </w:pPr>
    </w:p>
    <w:p w:rsidR="00D849C4" w:rsidRDefault="00D849C4" w:rsidP="00D97AFE">
      <w:pPr>
        <w:jc w:val="center"/>
        <w:rPr>
          <w:rFonts w:ascii="Arial Mon" w:eastAsia="Calibri" w:hAnsi="Arial Mon" w:cs="Arial"/>
          <w:b/>
          <w:sz w:val="24"/>
          <w:szCs w:val="24"/>
          <w:lang w:val="mn-MN"/>
        </w:rPr>
      </w:pPr>
    </w:p>
    <w:p w:rsidR="00D849C4" w:rsidRDefault="00D849C4" w:rsidP="00D97AFE">
      <w:pPr>
        <w:jc w:val="center"/>
        <w:rPr>
          <w:rFonts w:ascii="Arial Mon" w:eastAsia="Calibri" w:hAnsi="Arial Mon" w:cs="Arial"/>
          <w:b/>
          <w:sz w:val="24"/>
          <w:szCs w:val="24"/>
          <w:lang w:val="mn-MN"/>
        </w:rPr>
      </w:pPr>
    </w:p>
    <w:p w:rsidR="00D849C4" w:rsidRDefault="00D849C4" w:rsidP="00D97AFE">
      <w:pPr>
        <w:jc w:val="center"/>
        <w:rPr>
          <w:rFonts w:ascii="Arial Mon" w:eastAsia="Calibri" w:hAnsi="Arial Mon" w:cs="Arial"/>
          <w:b/>
          <w:sz w:val="24"/>
          <w:szCs w:val="24"/>
          <w:lang w:val="mn-MN"/>
        </w:rPr>
      </w:pPr>
    </w:p>
    <w:p w:rsidR="00D849C4" w:rsidRDefault="00D849C4" w:rsidP="00D97AFE">
      <w:pPr>
        <w:jc w:val="center"/>
        <w:rPr>
          <w:rFonts w:ascii="Arial Mon" w:eastAsia="Calibri" w:hAnsi="Arial Mon" w:cs="Arial"/>
          <w:b/>
          <w:sz w:val="24"/>
          <w:szCs w:val="24"/>
          <w:lang w:val="mn-MN"/>
        </w:rPr>
      </w:pPr>
    </w:p>
    <w:p w:rsidR="00D849C4" w:rsidRDefault="00D849C4" w:rsidP="00D97AFE">
      <w:pPr>
        <w:jc w:val="center"/>
        <w:rPr>
          <w:rFonts w:ascii="Arial Mon" w:eastAsia="Calibri" w:hAnsi="Arial Mon" w:cs="Arial"/>
          <w:b/>
          <w:sz w:val="24"/>
          <w:szCs w:val="24"/>
          <w:lang w:val="mn-MN"/>
        </w:rPr>
      </w:pPr>
    </w:p>
    <w:p w:rsidR="00D849C4" w:rsidRDefault="00D849C4" w:rsidP="00D97AFE">
      <w:pPr>
        <w:jc w:val="center"/>
        <w:rPr>
          <w:rFonts w:ascii="Arial Mon" w:eastAsia="Calibri" w:hAnsi="Arial Mon" w:cs="Arial"/>
          <w:b/>
          <w:sz w:val="24"/>
          <w:szCs w:val="24"/>
          <w:lang w:val="mn-MN"/>
        </w:rPr>
      </w:pPr>
    </w:p>
    <w:p w:rsidR="00D849C4" w:rsidRDefault="00D849C4" w:rsidP="00D97AFE">
      <w:pPr>
        <w:jc w:val="center"/>
        <w:rPr>
          <w:rFonts w:ascii="Arial Mon" w:eastAsia="Calibri" w:hAnsi="Arial Mon" w:cs="Arial"/>
          <w:b/>
          <w:sz w:val="24"/>
          <w:szCs w:val="24"/>
          <w:lang w:val="mn-MN"/>
        </w:rPr>
      </w:pPr>
    </w:p>
    <w:p w:rsidR="00D849C4" w:rsidRDefault="00D849C4" w:rsidP="00D97AFE">
      <w:pPr>
        <w:jc w:val="center"/>
        <w:rPr>
          <w:rFonts w:ascii="Arial Mon" w:eastAsia="Calibri" w:hAnsi="Arial Mon" w:cs="Arial"/>
          <w:b/>
          <w:sz w:val="24"/>
          <w:szCs w:val="24"/>
          <w:lang w:val="mn-MN"/>
        </w:rPr>
      </w:pPr>
    </w:p>
    <w:p w:rsidR="00D849C4" w:rsidRDefault="00D849C4" w:rsidP="00D97AFE">
      <w:pPr>
        <w:jc w:val="center"/>
        <w:rPr>
          <w:rFonts w:ascii="Arial Mon" w:eastAsia="Calibri" w:hAnsi="Arial Mon" w:cs="Arial"/>
          <w:b/>
          <w:sz w:val="24"/>
          <w:szCs w:val="24"/>
          <w:lang w:val="mn-MN"/>
        </w:rPr>
      </w:pPr>
    </w:p>
    <w:p w:rsidR="00D849C4" w:rsidRDefault="00D849C4" w:rsidP="00D97AFE">
      <w:pPr>
        <w:jc w:val="center"/>
        <w:rPr>
          <w:rFonts w:ascii="Arial Mon" w:eastAsia="Calibri" w:hAnsi="Arial Mon" w:cs="Arial"/>
          <w:b/>
          <w:sz w:val="24"/>
          <w:szCs w:val="24"/>
          <w:lang w:val="mn-MN"/>
        </w:rPr>
      </w:pPr>
    </w:p>
    <w:p w:rsidR="00D849C4" w:rsidRDefault="00D849C4" w:rsidP="00D97AFE">
      <w:pPr>
        <w:jc w:val="center"/>
        <w:rPr>
          <w:rFonts w:ascii="Arial Mon" w:eastAsia="Calibri" w:hAnsi="Arial Mon" w:cs="Arial"/>
          <w:b/>
          <w:sz w:val="24"/>
          <w:szCs w:val="24"/>
          <w:lang w:val="mn-MN"/>
        </w:rPr>
      </w:pPr>
    </w:p>
    <w:p w:rsidR="00D849C4" w:rsidRDefault="00D849C4" w:rsidP="00D97AFE">
      <w:pPr>
        <w:jc w:val="center"/>
        <w:rPr>
          <w:rFonts w:ascii="Arial Mon" w:eastAsia="Calibri" w:hAnsi="Arial Mon" w:cs="Arial"/>
          <w:b/>
          <w:sz w:val="24"/>
          <w:szCs w:val="24"/>
          <w:lang w:val="mn-MN"/>
        </w:rPr>
      </w:pPr>
    </w:p>
    <w:p w:rsidR="00D849C4" w:rsidRDefault="00D849C4" w:rsidP="00D97AFE">
      <w:pPr>
        <w:jc w:val="center"/>
        <w:rPr>
          <w:rFonts w:ascii="Arial Mon" w:eastAsia="Calibri" w:hAnsi="Arial Mon" w:cs="Arial"/>
          <w:b/>
          <w:sz w:val="24"/>
          <w:szCs w:val="24"/>
          <w:lang w:val="mn-MN"/>
        </w:rPr>
      </w:pPr>
    </w:p>
    <w:p w:rsidR="00D849C4" w:rsidRDefault="00D849C4" w:rsidP="00D97AFE">
      <w:pPr>
        <w:jc w:val="center"/>
        <w:rPr>
          <w:rFonts w:ascii="Arial Mon" w:eastAsia="Calibri" w:hAnsi="Arial Mon" w:cs="Arial"/>
          <w:b/>
          <w:sz w:val="24"/>
          <w:szCs w:val="24"/>
          <w:lang w:val="mn-MN"/>
        </w:rPr>
      </w:pPr>
    </w:p>
    <w:p w:rsidR="00D849C4" w:rsidRDefault="00D849C4" w:rsidP="00D97AFE">
      <w:pPr>
        <w:jc w:val="center"/>
        <w:rPr>
          <w:rFonts w:ascii="Arial Mon" w:eastAsia="Calibri" w:hAnsi="Arial Mon" w:cs="Arial"/>
          <w:b/>
          <w:sz w:val="24"/>
          <w:szCs w:val="24"/>
          <w:lang w:val="mn-MN"/>
        </w:rPr>
      </w:pPr>
    </w:p>
    <w:p w:rsidR="00D849C4" w:rsidRDefault="00D849C4" w:rsidP="00D97AFE">
      <w:pPr>
        <w:jc w:val="center"/>
        <w:rPr>
          <w:rFonts w:ascii="Arial Mon" w:eastAsia="Calibri" w:hAnsi="Arial Mon" w:cs="Arial"/>
          <w:b/>
          <w:sz w:val="24"/>
          <w:szCs w:val="24"/>
          <w:lang w:val="mn-MN"/>
        </w:rPr>
      </w:pPr>
    </w:p>
    <w:p w:rsidR="00D849C4" w:rsidRDefault="00D849C4" w:rsidP="00D97AFE">
      <w:pPr>
        <w:jc w:val="center"/>
        <w:rPr>
          <w:rFonts w:ascii="Arial Mon" w:eastAsia="Calibri" w:hAnsi="Arial Mon" w:cs="Arial"/>
          <w:b/>
          <w:sz w:val="24"/>
          <w:szCs w:val="24"/>
          <w:lang w:val="mn-MN"/>
        </w:rPr>
      </w:pPr>
    </w:p>
    <w:p w:rsidR="00D849C4" w:rsidRDefault="00D849C4" w:rsidP="00D97AFE">
      <w:pPr>
        <w:jc w:val="center"/>
        <w:rPr>
          <w:rFonts w:ascii="Arial Mon" w:eastAsia="Calibri" w:hAnsi="Arial Mon" w:cs="Arial"/>
          <w:b/>
          <w:sz w:val="24"/>
          <w:szCs w:val="24"/>
          <w:lang w:val="mn-MN"/>
        </w:rPr>
      </w:pPr>
    </w:p>
    <w:p w:rsidR="00D849C4" w:rsidRDefault="00D849C4" w:rsidP="00D97AFE">
      <w:pPr>
        <w:jc w:val="center"/>
        <w:rPr>
          <w:rFonts w:ascii="Arial Mon" w:eastAsia="Calibri" w:hAnsi="Arial Mon" w:cs="Arial"/>
          <w:b/>
          <w:sz w:val="24"/>
          <w:szCs w:val="24"/>
          <w:lang w:val="mn-MN"/>
        </w:rPr>
      </w:pPr>
    </w:p>
    <w:p w:rsidR="00D849C4" w:rsidRDefault="00D849C4" w:rsidP="00D97AFE">
      <w:pPr>
        <w:jc w:val="center"/>
        <w:rPr>
          <w:rFonts w:ascii="Arial Mon" w:eastAsia="Calibri" w:hAnsi="Arial Mon" w:cs="Arial"/>
          <w:b/>
          <w:sz w:val="24"/>
          <w:szCs w:val="24"/>
          <w:lang w:val="mn-MN"/>
        </w:rPr>
      </w:pPr>
    </w:p>
    <w:p w:rsidR="00D97AFE" w:rsidRDefault="00D97AFE" w:rsidP="00D97AFE">
      <w:pPr>
        <w:jc w:val="center"/>
        <w:rPr>
          <w:rFonts w:ascii="Arial Mon" w:eastAsia="Calibri" w:hAnsi="Arial Mon" w:cs="Arial"/>
          <w:b/>
          <w:sz w:val="24"/>
          <w:szCs w:val="24"/>
          <w:lang w:val="mn-MN"/>
        </w:rPr>
      </w:pPr>
      <w:r w:rsidRPr="0005209D">
        <w:rPr>
          <w:rFonts w:ascii="Arial Mon" w:eastAsia="Calibri" w:hAnsi="Arial Mon" w:cs="Arial"/>
          <w:b/>
          <w:sz w:val="24"/>
          <w:szCs w:val="24"/>
          <w:lang w:val="mn-MN"/>
        </w:rPr>
        <w:t>Гарчиг</w:t>
      </w:r>
    </w:p>
    <w:p w:rsidR="0011224F" w:rsidRPr="0005209D" w:rsidRDefault="0011224F" w:rsidP="00D97AFE">
      <w:pPr>
        <w:jc w:val="center"/>
        <w:rPr>
          <w:rFonts w:ascii="Arial Mon" w:eastAsia="Calibri" w:hAnsi="Arial Mon" w:cs="Arial"/>
          <w:b/>
          <w:sz w:val="24"/>
          <w:szCs w:val="24"/>
        </w:rPr>
      </w:pPr>
      <w:r>
        <w:rPr>
          <w:rFonts w:ascii="Arial Mon" w:eastAsia="Calibri" w:hAnsi="Arial Mon" w:cs="Arial"/>
          <w:b/>
          <w:sz w:val="24"/>
          <w:szCs w:val="24"/>
          <w:lang w:val="mn-MN"/>
        </w:rPr>
        <w:tab/>
      </w:r>
      <w:r>
        <w:rPr>
          <w:rFonts w:ascii="Arial Mon" w:eastAsia="Calibri" w:hAnsi="Arial Mon" w:cs="Arial"/>
          <w:b/>
          <w:sz w:val="24"/>
          <w:szCs w:val="24"/>
          <w:lang w:val="mn-MN"/>
        </w:rPr>
        <w:tab/>
      </w:r>
      <w:r>
        <w:rPr>
          <w:rFonts w:ascii="Arial Mon" w:eastAsia="Calibri" w:hAnsi="Arial Mon" w:cs="Arial"/>
          <w:b/>
          <w:sz w:val="24"/>
          <w:szCs w:val="24"/>
          <w:lang w:val="mn-MN"/>
        </w:rPr>
        <w:tab/>
      </w:r>
      <w:r>
        <w:rPr>
          <w:rFonts w:ascii="Arial Mon" w:eastAsia="Calibri" w:hAnsi="Arial Mon" w:cs="Arial"/>
          <w:b/>
          <w:sz w:val="24"/>
          <w:szCs w:val="24"/>
          <w:lang w:val="mn-MN"/>
        </w:rPr>
        <w:tab/>
      </w:r>
      <w:r>
        <w:rPr>
          <w:rFonts w:ascii="Arial Mon" w:eastAsia="Calibri" w:hAnsi="Arial Mon" w:cs="Arial"/>
          <w:b/>
          <w:sz w:val="24"/>
          <w:szCs w:val="24"/>
          <w:lang w:val="mn-MN"/>
        </w:rPr>
        <w:tab/>
      </w:r>
      <w:r>
        <w:rPr>
          <w:rFonts w:ascii="Arial Mon" w:eastAsia="Calibri" w:hAnsi="Arial Mon" w:cs="Arial"/>
          <w:b/>
          <w:sz w:val="24"/>
          <w:szCs w:val="24"/>
          <w:lang w:val="mn-MN"/>
        </w:rPr>
        <w:tab/>
      </w:r>
      <w:r>
        <w:rPr>
          <w:rFonts w:ascii="Arial Mon" w:eastAsia="Calibri" w:hAnsi="Arial Mon" w:cs="Arial"/>
          <w:b/>
          <w:sz w:val="24"/>
          <w:szCs w:val="24"/>
          <w:lang w:val="mn-MN"/>
        </w:rPr>
        <w:tab/>
      </w:r>
      <w:r>
        <w:rPr>
          <w:rFonts w:ascii="Arial Mon" w:eastAsia="Calibri" w:hAnsi="Arial Mon" w:cs="Arial"/>
          <w:b/>
          <w:sz w:val="24"/>
          <w:szCs w:val="24"/>
          <w:lang w:val="mn-MN"/>
        </w:rPr>
        <w:tab/>
      </w:r>
      <w:r>
        <w:rPr>
          <w:rFonts w:ascii="Arial Mon" w:eastAsia="Calibri" w:hAnsi="Arial Mon" w:cs="Arial"/>
          <w:b/>
          <w:sz w:val="24"/>
          <w:szCs w:val="24"/>
          <w:lang w:val="mn-MN"/>
        </w:rPr>
        <w:tab/>
      </w:r>
      <w:r>
        <w:rPr>
          <w:rFonts w:ascii="Arial Mon" w:eastAsia="Calibri" w:hAnsi="Arial Mon" w:cs="Arial"/>
          <w:b/>
          <w:sz w:val="24"/>
          <w:szCs w:val="24"/>
          <w:lang w:val="mn-MN"/>
        </w:rPr>
        <w:tab/>
      </w:r>
    </w:p>
    <w:p w:rsidR="00D97AFE" w:rsidRPr="0005209D" w:rsidRDefault="00D97AFE" w:rsidP="00D97AFE">
      <w:pPr>
        <w:jc w:val="center"/>
        <w:rPr>
          <w:rFonts w:ascii="Arial Mon" w:eastAsia="Calibri" w:hAnsi="Arial Mon" w:cs="Arial"/>
          <w:b/>
          <w:sz w:val="24"/>
          <w:szCs w:val="24"/>
        </w:rPr>
      </w:pPr>
    </w:p>
    <w:p w:rsidR="00D97AFE" w:rsidRPr="0005209D" w:rsidRDefault="00D97AFE" w:rsidP="00D97AFE">
      <w:pPr>
        <w:numPr>
          <w:ilvl w:val="0"/>
          <w:numId w:val="1"/>
        </w:numPr>
        <w:spacing w:after="200" w:line="360" w:lineRule="auto"/>
        <w:contextualSpacing/>
        <w:jc w:val="both"/>
        <w:rPr>
          <w:rFonts w:ascii="Arial Mon" w:eastAsia="Calibri" w:hAnsi="Arial Mon" w:cs="Arial"/>
          <w:b/>
          <w:sz w:val="24"/>
          <w:szCs w:val="24"/>
          <w:lang w:val="mn-MN"/>
        </w:rPr>
      </w:pPr>
      <w:r w:rsidRPr="0005209D">
        <w:rPr>
          <w:rFonts w:ascii="Arial Mon" w:eastAsia="Calibri" w:hAnsi="Arial Mon" w:cs="Arial"/>
          <w:b/>
          <w:sz w:val="24"/>
          <w:szCs w:val="24"/>
          <w:lang w:val="mn-MN"/>
        </w:rPr>
        <w:t>Оршил</w:t>
      </w:r>
    </w:p>
    <w:p w:rsidR="00D97AFE" w:rsidRPr="0005209D" w:rsidRDefault="00D97AFE" w:rsidP="00D97AFE">
      <w:pPr>
        <w:numPr>
          <w:ilvl w:val="0"/>
          <w:numId w:val="1"/>
        </w:numPr>
        <w:spacing w:after="200" w:line="360" w:lineRule="auto"/>
        <w:contextualSpacing/>
        <w:jc w:val="both"/>
        <w:rPr>
          <w:rFonts w:ascii="Arial Mon" w:eastAsia="Calibri" w:hAnsi="Arial Mon" w:cs="Arial"/>
          <w:b/>
          <w:sz w:val="24"/>
          <w:szCs w:val="24"/>
          <w:lang w:val="mn-MN"/>
        </w:rPr>
      </w:pPr>
      <w:r w:rsidRPr="0005209D">
        <w:rPr>
          <w:rFonts w:ascii="Arial Mon" w:eastAsia="Calibri" w:hAnsi="Arial Mon" w:cs="Arial"/>
          <w:b/>
          <w:sz w:val="24"/>
          <w:szCs w:val="24"/>
          <w:lang w:val="mn-MN"/>
        </w:rPr>
        <w:t>Хөдөлмөрийн насны хүн ам, Ажиллах хүч</w:t>
      </w:r>
    </w:p>
    <w:p w:rsidR="00D97AFE" w:rsidRPr="0005209D" w:rsidRDefault="00D97AFE" w:rsidP="00D97AFE">
      <w:pPr>
        <w:numPr>
          <w:ilvl w:val="0"/>
          <w:numId w:val="1"/>
        </w:numPr>
        <w:spacing w:after="200" w:line="360" w:lineRule="auto"/>
        <w:contextualSpacing/>
        <w:jc w:val="both"/>
        <w:rPr>
          <w:rFonts w:ascii="Arial Mon" w:eastAsia="Calibri" w:hAnsi="Arial Mon" w:cs="Arial"/>
          <w:b/>
          <w:sz w:val="24"/>
          <w:szCs w:val="24"/>
          <w:lang w:val="mn-MN"/>
        </w:rPr>
      </w:pPr>
      <w:r w:rsidRPr="0005209D">
        <w:rPr>
          <w:rFonts w:ascii="Arial Mon" w:eastAsia="Calibri" w:hAnsi="Arial Mon" w:cs="Arial"/>
          <w:b/>
          <w:sz w:val="24"/>
          <w:szCs w:val="24"/>
          <w:lang w:val="mn-MN"/>
        </w:rPr>
        <w:t>Ажиллах хүчний үндсэн үзүүлэлтүүд</w:t>
      </w:r>
    </w:p>
    <w:p w:rsidR="00D97AFE" w:rsidRPr="0005209D" w:rsidRDefault="00D97AFE" w:rsidP="00D97AFE">
      <w:pPr>
        <w:numPr>
          <w:ilvl w:val="0"/>
          <w:numId w:val="1"/>
        </w:numPr>
        <w:spacing w:after="200" w:line="360" w:lineRule="auto"/>
        <w:contextualSpacing/>
        <w:jc w:val="both"/>
        <w:rPr>
          <w:rFonts w:ascii="Arial Mon" w:eastAsia="Calibri" w:hAnsi="Arial Mon" w:cs="Arial"/>
          <w:b/>
          <w:sz w:val="24"/>
          <w:szCs w:val="24"/>
          <w:lang w:val="mn-MN"/>
        </w:rPr>
      </w:pPr>
      <w:r w:rsidRPr="0005209D">
        <w:rPr>
          <w:rFonts w:ascii="Arial Mon" w:eastAsia="Calibri" w:hAnsi="Arial Mon" w:cs="Arial"/>
          <w:b/>
          <w:sz w:val="24"/>
          <w:szCs w:val="24"/>
          <w:lang w:val="mn-MN"/>
        </w:rPr>
        <w:t>Ажиллагсад</w:t>
      </w:r>
    </w:p>
    <w:p w:rsidR="00D97AFE" w:rsidRPr="0005209D" w:rsidRDefault="00D97AFE" w:rsidP="00D97AFE">
      <w:pPr>
        <w:numPr>
          <w:ilvl w:val="0"/>
          <w:numId w:val="1"/>
        </w:numPr>
        <w:spacing w:after="200" w:line="360" w:lineRule="auto"/>
        <w:contextualSpacing/>
        <w:jc w:val="both"/>
        <w:rPr>
          <w:rFonts w:ascii="Arial Mon" w:eastAsia="Calibri" w:hAnsi="Arial Mon" w:cs="Arial"/>
          <w:b/>
          <w:sz w:val="24"/>
          <w:szCs w:val="24"/>
          <w:lang w:val="mn-MN"/>
        </w:rPr>
      </w:pPr>
      <w:r w:rsidRPr="0005209D">
        <w:rPr>
          <w:rFonts w:ascii="Arial Mon" w:eastAsia="Calibri" w:hAnsi="Arial Mon" w:cs="Arial"/>
          <w:b/>
          <w:sz w:val="24"/>
          <w:szCs w:val="24"/>
          <w:lang w:val="mn-MN"/>
        </w:rPr>
        <w:t>Ажилгүй иргэд</w:t>
      </w:r>
    </w:p>
    <w:p w:rsidR="00D97AFE" w:rsidRPr="0005209D" w:rsidRDefault="00D97AFE" w:rsidP="00D97AFE">
      <w:pPr>
        <w:numPr>
          <w:ilvl w:val="0"/>
          <w:numId w:val="1"/>
        </w:numPr>
        <w:spacing w:after="200" w:line="360" w:lineRule="auto"/>
        <w:contextualSpacing/>
        <w:jc w:val="both"/>
        <w:rPr>
          <w:rFonts w:ascii="Arial Mon" w:eastAsia="Calibri" w:hAnsi="Arial Mon" w:cs="Arial"/>
          <w:b/>
          <w:sz w:val="24"/>
          <w:szCs w:val="24"/>
          <w:lang w:val="mn-MN"/>
        </w:rPr>
      </w:pPr>
      <w:r w:rsidRPr="0005209D">
        <w:rPr>
          <w:rFonts w:ascii="Arial Mon" w:eastAsia="Calibri" w:hAnsi="Arial Mon" w:cs="Arial"/>
          <w:b/>
          <w:sz w:val="24"/>
          <w:szCs w:val="24"/>
          <w:lang w:val="mn-MN"/>
        </w:rPr>
        <w:t>Ажилгүйдлийн түвшин</w:t>
      </w:r>
    </w:p>
    <w:p w:rsidR="00D97AFE" w:rsidRPr="0005209D" w:rsidRDefault="00D97AFE" w:rsidP="00D97AFE">
      <w:pPr>
        <w:numPr>
          <w:ilvl w:val="0"/>
          <w:numId w:val="1"/>
        </w:numPr>
        <w:spacing w:after="200" w:line="360" w:lineRule="auto"/>
        <w:contextualSpacing/>
        <w:jc w:val="both"/>
        <w:rPr>
          <w:rFonts w:ascii="Arial Mon" w:eastAsia="Calibri" w:hAnsi="Arial Mon" w:cs="Arial"/>
          <w:b/>
          <w:sz w:val="24"/>
          <w:szCs w:val="24"/>
          <w:lang w:val="mn-MN"/>
        </w:rPr>
      </w:pPr>
      <w:r w:rsidRPr="0005209D">
        <w:rPr>
          <w:rFonts w:ascii="Arial Mon" w:eastAsia="Calibri" w:hAnsi="Arial Mon" w:cs="Arial"/>
          <w:b/>
          <w:sz w:val="24"/>
          <w:szCs w:val="24"/>
          <w:lang w:val="mn-MN"/>
        </w:rPr>
        <w:t xml:space="preserve">Эдийн </w:t>
      </w:r>
      <w:r w:rsidRPr="0005209D">
        <w:rPr>
          <w:rFonts w:ascii="Arial Mon" w:eastAsia="Calibri" w:hAnsi="Arial Mon" w:cs="Arial"/>
          <w:b/>
          <w:color w:val="000000" w:themeColor="text1"/>
          <w:sz w:val="24"/>
          <w:szCs w:val="24"/>
          <w:lang w:val="mn-MN"/>
        </w:rPr>
        <w:t xml:space="preserve">засгийн </w:t>
      </w:r>
      <w:r w:rsidR="008742E1" w:rsidRPr="0005209D">
        <w:rPr>
          <w:rFonts w:ascii="Arial Mon" w:eastAsia="Calibri" w:hAnsi="Arial Mon" w:cs="Arial"/>
          <w:b/>
          <w:color w:val="000000" w:themeColor="text1"/>
          <w:sz w:val="24"/>
          <w:szCs w:val="24"/>
          <w:lang w:val="mn-MN"/>
        </w:rPr>
        <w:t>идэвх</w:t>
      </w:r>
      <w:r w:rsidRPr="0005209D">
        <w:rPr>
          <w:rFonts w:ascii="Arial Mon" w:eastAsia="Calibri" w:hAnsi="Arial Mon" w:cs="Arial"/>
          <w:b/>
          <w:color w:val="000000" w:themeColor="text1"/>
          <w:sz w:val="24"/>
          <w:szCs w:val="24"/>
          <w:lang w:val="mn-MN"/>
        </w:rPr>
        <w:t xml:space="preserve">гүй </w:t>
      </w:r>
      <w:r w:rsidRPr="0005209D">
        <w:rPr>
          <w:rFonts w:ascii="Arial Mon" w:eastAsia="Calibri" w:hAnsi="Arial Mon" w:cs="Arial"/>
          <w:b/>
          <w:sz w:val="24"/>
          <w:szCs w:val="24"/>
          <w:lang w:val="mn-MN"/>
        </w:rPr>
        <w:t>хүн ам</w:t>
      </w:r>
    </w:p>
    <w:p w:rsidR="00D97AFE" w:rsidRPr="0005209D" w:rsidRDefault="00D97AFE" w:rsidP="00D97AFE">
      <w:pPr>
        <w:numPr>
          <w:ilvl w:val="0"/>
          <w:numId w:val="1"/>
        </w:numPr>
        <w:spacing w:after="200" w:line="360" w:lineRule="auto"/>
        <w:contextualSpacing/>
        <w:jc w:val="both"/>
        <w:rPr>
          <w:rFonts w:ascii="Arial Mon" w:eastAsia="Calibri" w:hAnsi="Arial Mon" w:cs="Arial"/>
          <w:b/>
          <w:sz w:val="24"/>
          <w:szCs w:val="24"/>
          <w:lang w:val="mn-MN"/>
        </w:rPr>
      </w:pPr>
      <w:r w:rsidRPr="0005209D">
        <w:rPr>
          <w:rFonts w:ascii="Arial Mon" w:eastAsia="Calibri" w:hAnsi="Arial Mon" w:cs="Arial"/>
          <w:b/>
          <w:sz w:val="24"/>
          <w:szCs w:val="24"/>
          <w:lang w:val="mn-MN"/>
        </w:rPr>
        <w:t>Хүн ам зүйн ачаалал</w:t>
      </w:r>
    </w:p>
    <w:p w:rsidR="00D97AFE" w:rsidRPr="0005209D" w:rsidRDefault="00D97AFE" w:rsidP="00D97AFE">
      <w:pPr>
        <w:pStyle w:val="ListParagraph"/>
        <w:numPr>
          <w:ilvl w:val="0"/>
          <w:numId w:val="1"/>
        </w:numPr>
        <w:rPr>
          <w:rFonts w:ascii="Arial Mon" w:hAnsi="Arial Mon" w:cs="Arial"/>
          <w:b/>
          <w:lang w:val="mn-MN"/>
        </w:rPr>
      </w:pPr>
      <w:r w:rsidRPr="0005209D">
        <w:rPr>
          <w:rFonts w:ascii="Arial Mon" w:hAnsi="Arial Mon" w:cs="Arial"/>
          <w:b/>
          <w:sz w:val="24"/>
          <w:szCs w:val="24"/>
          <w:lang w:val="mn-MN"/>
        </w:rPr>
        <w:t>Бүртгэлтэй ажилгүйчүүд болон ажлын байрны зуучлал</w:t>
      </w:r>
    </w:p>
    <w:p w:rsidR="00927FF9" w:rsidRPr="0005209D" w:rsidRDefault="00D97AFE" w:rsidP="00927FF9">
      <w:pPr>
        <w:pStyle w:val="ListParagraph"/>
        <w:numPr>
          <w:ilvl w:val="0"/>
          <w:numId w:val="1"/>
        </w:numPr>
        <w:spacing w:after="0" w:line="240" w:lineRule="auto"/>
        <w:rPr>
          <w:rFonts w:ascii="Arial Mon" w:eastAsia="Times New Roman" w:hAnsi="Arial Mon" w:cs="Arial"/>
          <w:b/>
          <w:color w:val="000000"/>
          <w:sz w:val="24"/>
          <w:szCs w:val="24"/>
          <w:lang w:val="mn-MN"/>
        </w:rPr>
      </w:pPr>
      <w:r w:rsidRPr="0005209D">
        <w:rPr>
          <w:rFonts w:ascii="Arial Mon" w:eastAsia="Times New Roman" w:hAnsi="Arial Mon" w:cs="Arial"/>
          <w:b/>
          <w:color w:val="000000"/>
          <w:sz w:val="24"/>
          <w:szCs w:val="24"/>
          <w:lang w:val="mn-MN"/>
        </w:rPr>
        <w:t>Албан бус секторт ажиллагсад</w:t>
      </w:r>
    </w:p>
    <w:p w:rsidR="00927FF9" w:rsidRPr="0005209D" w:rsidRDefault="00927FF9" w:rsidP="00927FF9">
      <w:pPr>
        <w:pStyle w:val="ListParagraph"/>
        <w:spacing w:after="0" w:line="240" w:lineRule="auto"/>
        <w:rPr>
          <w:rFonts w:ascii="Arial Mon" w:eastAsia="Times New Roman" w:hAnsi="Arial Mon" w:cs="Arial"/>
          <w:b/>
          <w:color w:val="000000"/>
          <w:sz w:val="24"/>
          <w:szCs w:val="24"/>
          <w:lang w:val="mn-MN"/>
        </w:rPr>
      </w:pPr>
    </w:p>
    <w:p w:rsidR="00927FF9" w:rsidRPr="0005209D" w:rsidRDefault="00927FF9" w:rsidP="00927FF9">
      <w:pPr>
        <w:pStyle w:val="ListParagraph"/>
        <w:numPr>
          <w:ilvl w:val="0"/>
          <w:numId w:val="1"/>
        </w:numPr>
        <w:spacing w:after="0" w:line="240" w:lineRule="auto"/>
        <w:rPr>
          <w:rFonts w:ascii="Arial Mon" w:eastAsia="Times New Roman" w:hAnsi="Arial Mon" w:cs="Arial"/>
          <w:b/>
          <w:color w:val="000000"/>
          <w:sz w:val="24"/>
          <w:szCs w:val="24"/>
          <w:lang w:val="mn-MN"/>
        </w:rPr>
      </w:pPr>
      <w:r w:rsidRPr="0005209D">
        <w:rPr>
          <w:rFonts w:ascii="Arial Mon" w:eastAsia="Times New Roman" w:hAnsi="Arial Mon" w:cs="Arial"/>
          <w:b/>
          <w:color w:val="000000"/>
          <w:sz w:val="24"/>
          <w:szCs w:val="24"/>
          <w:lang w:val="mn-MN"/>
        </w:rPr>
        <w:t>Хавсралт хүснэгтүүд</w:t>
      </w:r>
    </w:p>
    <w:p w:rsidR="00927FF9" w:rsidRPr="0005209D" w:rsidRDefault="00927FF9" w:rsidP="00927FF9">
      <w:pPr>
        <w:spacing w:after="0" w:line="240" w:lineRule="auto"/>
        <w:rPr>
          <w:rFonts w:ascii="Arial Mon" w:eastAsia="Times New Roman" w:hAnsi="Arial Mon" w:cs="Arial"/>
          <w:b/>
          <w:color w:val="000000"/>
          <w:sz w:val="24"/>
          <w:szCs w:val="24"/>
          <w:lang w:val="mn-MN"/>
        </w:rPr>
      </w:pPr>
    </w:p>
    <w:p w:rsidR="00D97AFE" w:rsidRPr="0005209D" w:rsidRDefault="00D97AFE" w:rsidP="00D97AFE">
      <w:pPr>
        <w:numPr>
          <w:ilvl w:val="0"/>
          <w:numId w:val="1"/>
        </w:numPr>
        <w:spacing w:after="200" w:line="360" w:lineRule="auto"/>
        <w:contextualSpacing/>
        <w:jc w:val="both"/>
        <w:rPr>
          <w:rFonts w:ascii="Arial Mon" w:eastAsia="Calibri" w:hAnsi="Arial Mon" w:cs="Arial"/>
          <w:b/>
          <w:sz w:val="24"/>
          <w:szCs w:val="24"/>
          <w:lang w:val="mn-MN"/>
        </w:rPr>
      </w:pPr>
      <w:r w:rsidRPr="0005209D">
        <w:rPr>
          <w:rFonts w:ascii="Arial Mon" w:eastAsia="Calibri" w:hAnsi="Arial Mon" w:cs="Arial"/>
          <w:b/>
          <w:sz w:val="24"/>
          <w:szCs w:val="24"/>
          <w:lang w:val="mn-MN"/>
        </w:rPr>
        <w:t>Дүгнэлт</w:t>
      </w:r>
    </w:p>
    <w:p w:rsidR="00D97AFE" w:rsidRPr="0005209D" w:rsidRDefault="00D97AFE" w:rsidP="00D97AFE">
      <w:pPr>
        <w:numPr>
          <w:ilvl w:val="0"/>
          <w:numId w:val="1"/>
        </w:numPr>
        <w:spacing w:after="200" w:line="360" w:lineRule="auto"/>
        <w:contextualSpacing/>
        <w:jc w:val="both"/>
        <w:rPr>
          <w:rFonts w:ascii="Arial Mon" w:eastAsia="Calibri" w:hAnsi="Arial Mon" w:cs="Arial"/>
          <w:b/>
          <w:sz w:val="24"/>
          <w:szCs w:val="24"/>
          <w:lang w:val="mn-MN"/>
        </w:rPr>
      </w:pPr>
      <w:r w:rsidRPr="0005209D">
        <w:rPr>
          <w:rFonts w:ascii="Arial Mon" w:eastAsia="Calibri" w:hAnsi="Arial Mon" w:cs="Arial"/>
          <w:b/>
          <w:sz w:val="24"/>
          <w:szCs w:val="24"/>
          <w:lang w:val="mn-MN"/>
        </w:rPr>
        <w:t>Ашигласан материал</w:t>
      </w:r>
    </w:p>
    <w:p w:rsidR="00D97AFE" w:rsidRPr="0005209D" w:rsidRDefault="00D97AFE" w:rsidP="00D97AFE">
      <w:pPr>
        <w:spacing w:line="360" w:lineRule="auto"/>
        <w:ind w:left="720"/>
        <w:contextualSpacing/>
        <w:jc w:val="both"/>
        <w:rPr>
          <w:rFonts w:ascii="Arial Mon" w:eastAsia="Calibri" w:hAnsi="Arial Mon" w:cs="Arial"/>
          <w:b/>
          <w:sz w:val="24"/>
          <w:szCs w:val="24"/>
          <w:lang w:val="mn-MN"/>
        </w:rPr>
      </w:pPr>
    </w:p>
    <w:p w:rsidR="00D97AFE" w:rsidRPr="0005209D" w:rsidRDefault="00D97AFE" w:rsidP="00D97AFE">
      <w:pPr>
        <w:jc w:val="center"/>
        <w:rPr>
          <w:rFonts w:ascii="Arial Mon" w:eastAsia="Calibri" w:hAnsi="Arial Mon" w:cs="Arial"/>
          <w:b/>
          <w:sz w:val="24"/>
          <w:szCs w:val="24"/>
          <w:lang w:val="mn-MN"/>
        </w:rPr>
      </w:pPr>
    </w:p>
    <w:p w:rsidR="00D97AFE" w:rsidRPr="0005209D" w:rsidRDefault="00D97AFE" w:rsidP="00D97AFE">
      <w:pPr>
        <w:jc w:val="center"/>
        <w:rPr>
          <w:rFonts w:ascii="Arial Mon" w:eastAsia="Calibri" w:hAnsi="Arial Mon" w:cs="Arial"/>
          <w:b/>
          <w:sz w:val="24"/>
          <w:szCs w:val="24"/>
          <w:lang w:val="mn-MN"/>
        </w:rPr>
      </w:pPr>
    </w:p>
    <w:p w:rsidR="00D97AFE" w:rsidRPr="0005209D" w:rsidRDefault="00D97AFE" w:rsidP="00D97AFE">
      <w:pPr>
        <w:jc w:val="center"/>
        <w:rPr>
          <w:rFonts w:ascii="Arial Mon" w:eastAsia="Calibri" w:hAnsi="Arial Mon" w:cs="Arial"/>
          <w:b/>
          <w:sz w:val="24"/>
          <w:szCs w:val="24"/>
          <w:lang w:val="mn-MN"/>
        </w:rPr>
      </w:pPr>
    </w:p>
    <w:p w:rsidR="00D97AFE" w:rsidRPr="0005209D" w:rsidRDefault="00D97AFE" w:rsidP="00D97AFE">
      <w:pPr>
        <w:jc w:val="center"/>
        <w:rPr>
          <w:rFonts w:ascii="Arial Mon" w:eastAsia="Calibri" w:hAnsi="Arial Mon" w:cs="Arial"/>
          <w:b/>
          <w:sz w:val="24"/>
          <w:szCs w:val="24"/>
          <w:lang w:val="mn-MN"/>
        </w:rPr>
      </w:pPr>
    </w:p>
    <w:p w:rsidR="00D97AFE" w:rsidRPr="0005209D" w:rsidRDefault="00D97AFE" w:rsidP="00D97AFE">
      <w:pPr>
        <w:spacing w:line="360" w:lineRule="auto"/>
        <w:rPr>
          <w:rFonts w:ascii="Arial Mon" w:eastAsia="Calibri" w:hAnsi="Arial Mon" w:cs="Arial"/>
          <w:sz w:val="24"/>
          <w:szCs w:val="24"/>
          <w:lang w:val="mn-MN"/>
        </w:rPr>
      </w:pPr>
    </w:p>
    <w:p w:rsidR="00927FF9" w:rsidRPr="0005209D" w:rsidRDefault="00927FF9" w:rsidP="00927FF9">
      <w:pPr>
        <w:spacing w:line="360" w:lineRule="auto"/>
        <w:rPr>
          <w:rFonts w:ascii="Arial Mon" w:eastAsia="Calibri" w:hAnsi="Arial Mon" w:cs="Arial"/>
          <w:sz w:val="24"/>
          <w:szCs w:val="24"/>
          <w:lang w:val="mn-MN"/>
        </w:rPr>
      </w:pPr>
    </w:p>
    <w:p w:rsidR="00D97AFE" w:rsidRPr="0005209D" w:rsidRDefault="00D97AFE" w:rsidP="00D97AFE">
      <w:pPr>
        <w:spacing w:line="360" w:lineRule="auto"/>
        <w:jc w:val="center"/>
        <w:rPr>
          <w:rFonts w:ascii="Arial Mon" w:eastAsia="Calibri" w:hAnsi="Arial Mon" w:cs="Arial"/>
          <w:sz w:val="24"/>
          <w:szCs w:val="24"/>
          <w:lang w:val="mn-MN"/>
        </w:rPr>
      </w:pPr>
      <w:r w:rsidRPr="0005209D">
        <w:rPr>
          <w:rFonts w:ascii="Arial Mon" w:eastAsia="Calibri" w:hAnsi="Arial Mon" w:cs="Arial"/>
          <w:sz w:val="24"/>
          <w:szCs w:val="24"/>
          <w:lang w:val="mn-MN"/>
        </w:rPr>
        <w:lastRenderedPageBreak/>
        <w:t>ОРШИЛ</w:t>
      </w:r>
    </w:p>
    <w:p w:rsidR="001B05CE" w:rsidRPr="0005209D" w:rsidRDefault="00D97AFE" w:rsidP="0011224F">
      <w:pPr>
        <w:spacing w:line="360" w:lineRule="auto"/>
        <w:ind w:firstLine="720"/>
        <w:jc w:val="both"/>
        <w:rPr>
          <w:rFonts w:ascii="Arial Mon" w:eastAsia="Calibri" w:hAnsi="Arial Mon" w:cs="Arial"/>
          <w:sz w:val="24"/>
          <w:szCs w:val="24"/>
          <w:lang w:val="mn-MN"/>
        </w:rPr>
      </w:pPr>
      <w:r w:rsidRPr="0005209D">
        <w:rPr>
          <w:rFonts w:ascii="Arial Mon" w:eastAsia="Calibri" w:hAnsi="Arial Mon" w:cs="Arial"/>
          <w:sz w:val="24"/>
          <w:szCs w:val="24"/>
          <w:lang w:val="mn-MN"/>
        </w:rPr>
        <w:t>Хөдөлмөр эрхлэлт бол тухайн улс орны хамгийн чухал  асуудлын нэг</w:t>
      </w:r>
      <w:r w:rsidR="00D63B6A" w:rsidRPr="0005209D">
        <w:rPr>
          <w:rFonts w:ascii="Arial Mon" w:eastAsia="Calibri" w:hAnsi="Arial Mon" w:cs="Arial"/>
          <w:sz w:val="24"/>
          <w:szCs w:val="24"/>
          <w:lang w:val="mn-MN"/>
        </w:rPr>
        <w:t xml:space="preserve"> бөгөөд хүн амын насны бүтэц боловсролын байдал, хүн амын байршил зэргээс шууд хамаардаг үзүүлэлт</w:t>
      </w:r>
      <w:r w:rsidRPr="0005209D">
        <w:rPr>
          <w:rFonts w:ascii="Arial Mon" w:eastAsia="Calibri" w:hAnsi="Arial Mon" w:cs="Arial"/>
          <w:sz w:val="24"/>
          <w:szCs w:val="24"/>
          <w:lang w:val="mn-MN"/>
        </w:rPr>
        <w:t xml:space="preserve"> юм. Ажил эрхлэлт, ажилгүйдлийн түвшин нь тухайн орон нутгийн ядуурлын түвшин, эдийн засгийн үзүүлэлтийг тодорхойлох гол үзүүлэлт болдог.</w:t>
      </w:r>
      <w:r w:rsidR="00D63B6A" w:rsidRPr="0005209D">
        <w:rPr>
          <w:rFonts w:ascii="Arial Mon" w:eastAsia="Calibri" w:hAnsi="Arial Mon" w:cs="Arial"/>
          <w:sz w:val="24"/>
          <w:szCs w:val="24"/>
          <w:lang w:val="mn-MN"/>
        </w:rPr>
        <w:t xml:space="preserve"> </w:t>
      </w:r>
    </w:p>
    <w:p w:rsidR="00D849C4" w:rsidRDefault="00D97AFE" w:rsidP="0011224F">
      <w:pPr>
        <w:spacing w:line="360" w:lineRule="auto"/>
        <w:ind w:firstLine="568"/>
        <w:jc w:val="both"/>
        <w:rPr>
          <w:rFonts w:ascii="Arial Mon" w:eastAsia="Calibri" w:hAnsi="Arial Mon" w:cs="Arial"/>
          <w:sz w:val="24"/>
          <w:szCs w:val="24"/>
          <w:lang w:val="mn-MN"/>
        </w:rPr>
      </w:pPr>
      <w:r w:rsidRPr="0005209D">
        <w:rPr>
          <w:rFonts w:ascii="Arial Mon" w:eastAsia="Calibri" w:hAnsi="Arial Mon" w:cs="Arial"/>
          <w:sz w:val="24"/>
          <w:szCs w:val="24"/>
          <w:lang w:val="mn-MN"/>
        </w:rPr>
        <w:t xml:space="preserve">Энэхүү </w:t>
      </w:r>
      <w:r w:rsidR="00056C49" w:rsidRPr="0005209D">
        <w:rPr>
          <w:rFonts w:ascii="Arial Mon" w:eastAsia="Calibri" w:hAnsi="Arial Mon" w:cs="Arial"/>
          <w:sz w:val="24"/>
          <w:szCs w:val="24"/>
          <w:lang w:val="mn-MN"/>
        </w:rPr>
        <w:t>танилцуулгаар 2015</w:t>
      </w:r>
      <w:r w:rsidRPr="0005209D">
        <w:rPr>
          <w:rFonts w:ascii="Arial Mon" w:eastAsia="Calibri" w:hAnsi="Arial Mon" w:cs="Arial"/>
          <w:sz w:val="24"/>
          <w:szCs w:val="24"/>
          <w:lang w:val="mn-MN"/>
        </w:rPr>
        <w:t xml:space="preserve"> оны байдлаар  Дундговь аймгийн нийт хүн амын хэдэн хувь хөдөлмөрийн насныхан, тэдгээрийн хэд нь ажил хөдөлмөр эрхлэж байгаа, ажилгүйдлийн түвшин ямар хэмжээнд байгаа эсэх,</w:t>
      </w:r>
      <w:r w:rsidR="001B05CE" w:rsidRPr="0005209D">
        <w:rPr>
          <w:rFonts w:ascii="Arial Mon" w:eastAsia="Calibri" w:hAnsi="Arial Mon" w:cs="Arial"/>
          <w:sz w:val="24"/>
          <w:szCs w:val="24"/>
          <w:lang w:val="mn-MN"/>
        </w:rPr>
        <w:t xml:space="preserve"> э</w:t>
      </w:r>
      <w:r w:rsidR="00B359C5" w:rsidRPr="0005209D">
        <w:rPr>
          <w:rFonts w:ascii="Arial Mon" w:eastAsia="Calibri" w:hAnsi="Arial Mon" w:cs="Arial"/>
          <w:sz w:val="24"/>
          <w:szCs w:val="24"/>
          <w:lang w:val="mn-MN"/>
        </w:rPr>
        <w:t xml:space="preserve">дийн </w:t>
      </w:r>
      <w:r w:rsidR="00B359C5" w:rsidRPr="0005209D">
        <w:rPr>
          <w:rFonts w:ascii="Arial Mon" w:eastAsia="Calibri" w:hAnsi="Arial Mon" w:cs="Arial"/>
          <w:color w:val="000000" w:themeColor="text1"/>
          <w:sz w:val="24"/>
          <w:szCs w:val="24"/>
          <w:lang w:val="mn-MN"/>
        </w:rPr>
        <w:t>засгийн идэвх</w:t>
      </w:r>
      <w:r w:rsidRPr="0005209D">
        <w:rPr>
          <w:rFonts w:ascii="Arial Mon" w:eastAsia="Calibri" w:hAnsi="Arial Mon" w:cs="Arial"/>
          <w:color w:val="000000" w:themeColor="text1"/>
          <w:sz w:val="24"/>
          <w:szCs w:val="24"/>
          <w:lang w:val="mn-MN"/>
        </w:rPr>
        <w:t xml:space="preserve">гүй хүн </w:t>
      </w:r>
      <w:r w:rsidRPr="0005209D">
        <w:rPr>
          <w:rFonts w:ascii="Arial Mon" w:eastAsia="Calibri" w:hAnsi="Arial Mon" w:cs="Arial"/>
          <w:sz w:val="24"/>
          <w:szCs w:val="24"/>
          <w:lang w:val="mn-MN"/>
        </w:rPr>
        <w:t xml:space="preserve">амын тоо хэрхэн өөрчлөгдөж байгаа,  хүн ам зүйн ачаалал, нийт хүн амын өсөлтөөс ажиллах хүчний өсөлт хэрхэн хамааралтай байгаа эсэх, аймагт аль салбарт шинээр ажлын байр голлон бий болж байгаа, албан бус </w:t>
      </w:r>
      <w:r w:rsidRPr="0005209D">
        <w:rPr>
          <w:rFonts w:ascii="Arial Mon" w:eastAsia="Calibri" w:hAnsi="Arial Mon" w:cs="Arial"/>
          <w:color w:val="000000" w:themeColor="text1"/>
          <w:sz w:val="24"/>
          <w:szCs w:val="24"/>
          <w:lang w:val="mn-MN"/>
        </w:rPr>
        <w:t>секторт ажиллагсадын бүтэц зэрэг асуудлыг харуулахыг  гол зорилгоо болголоо. Энэхүү танилцуулг</w:t>
      </w:r>
      <w:r w:rsidR="00EE4259">
        <w:rPr>
          <w:rFonts w:ascii="Arial Mon" w:eastAsia="Calibri" w:hAnsi="Arial Mon" w:cs="Arial"/>
          <w:color w:val="000000" w:themeColor="text1"/>
          <w:sz w:val="24"/>
          <w:szCs w:val="24"/>
          <w:lang w:val="mn-MN"/>
        </w:rPr>
        <w:t>ын</w:t>
      </w:r>
      <w:r w:rsidRPr="0005209D">
        <w:rPr>
          <w:rFonts w:ascii="Arial Mon" w:eastAsia="Calibri" w:hAnsi="Arial Mon" w:cs="Arial"/>
          <w:color w:val="000000" w:themeColor="text1"/>
          <w:sz w:val="24"/>
          <w:szCs w:val="24"/>
          <w:lang w:val="mn-MN"/>
        </w:rPr>
        <w:t xml:space="preserve"> тоон мэдээ</w:t>
      </w:r>
      <w:r w:rsidRPr="0005209D">
        <w:rPr>
          <w:rFonts w:ascii="Arial Mon" w:eastAsia="Calibri" w:hAnsi="Arial Mon" w:cs="Arial"/>
          <w:sz w:val="24"/>
          <w:szCs w:val="24"/>
          <w:lang w:val="mn-MN"/>
        </w:rPr>
        <w:t xml:space="preserve">ллийг улсын хэмжээнд </w:t>
      </w:r>
      <w:r w:rsidR="00B359C5" w:rsidRPr="0005209D">
        <w:rPr>
          <w:rFonts w:ascii="Arial Mon" w:eastAsia="Calibri" w:hAnsi="Arial Mon" w:cs="Arial"/>
          <w:sz w:val="24"/>
          <w:szCs w:val="24"/>
          <w:lang w:val="mn-MN"/>
        </w:rPr>
        <w:t>улирал</w:t>
      </w:r>
      <w:r w:rsidRPr="0005209D">
        <w:rPr>
          <w:rFonts w:ascii="Arial Mon" w:eastAsia="Calibri" w:hAnsi="Arial Mon" w:cs="Arial"/>
          <w:sz w:val="24"/>
          <w:szCs w:val="24"/>
          <w:lang w:val="mn-MN"/>
        </w:rPr>
        <w:t xml:space="preserve"> бүр явагддаг ажиллах хүчний түүвэр судалгааны тайлан, аймгийн Хөдөлмөрийн хэлтсийн сар бүрийн мэдээ</w:t>
      </w:r>
      <w:r w:rsidR="00B359C5" w:rsidRPr="0005209D">
        <w:rPr>
          <w:rFonts w:ascii="Arial Mon" w:eastAsia="Calibri" w:hAnsi="Arial Mon" w:cs="Arial"/>
          <w:sz w:val="24"/>
          <w:szCs w:val="24"/>
          <w:lang w:val="mn-MN"/>
        </w:rPr>
        <w:t>,</w:t>
      </w:r>
      <w:r w:rsidR="001B05CE" w:rsidRPr="0005209D">
        <w:rPr>
          <w:rFonts w:ascii="Arial Mon" w:eastAsia="Calibri" w:hAnsi="Arial Mon" w:cs="Arial"/>
          <w:sz w:val="24"/>
          <w:szCs w:val="24"/>
          <w:lang w:val="mn-MN"/>
        </w:rPr>
        <w:t xml:space="preserve"> 2015 оны жилийн эцсийн хүн амын мэдээн</w:t>
      </w:r>
      <w:r w:rsidRPr="0005209D">
        <w:rPr>
          <w:rFonts w:ascii="Arial Mon" w:eastAsia="Calibri" w:hAnsi="Arial Mon" w:cs="Arial"/>
          <w:sz w:val="24"/>
          <w:szCs w:val="24"/>
          <w:lang w:val="mn-MN"/>
        </w:rPr>
        <w:t>ээс авсан болно.</w:t>
      </w:r>
    </w:p>
    <w:p w:rsidR="00033E33" w:rsidRDefault="00033E33" w:rsidP="0011224F">
      <w:pPr>
        <w:spacing w:line="360" w:lineRule="auto"/>
        <w:ind w:firstLine="568"/>
        <w:jc w:val="both"/>
        <w:rPr>
          <w:rFonts w:ascii="Arial Mon" w:eastAsia="Calibri" w:hAnsi="Arial Mon" w:cs="Arial"/>
          <w:sz w:val="24"/>
          <w:szCs w:val="24"/>
          <w:lang w:val="mn-MN"/>
        </w:rPr>
      </w:pPr>
    </w:p>
    <w:p w:rsidR="00033E33" w:rsidRDefault="00033E33" w:rsidP="0011224F">
      <w:pPr>
        <w:spacing w:line="360" w:lineRule="auto"/>
        <w:ind w:firstLine="568"/>
        <w:jc w:val="both"/>
        <w:rPr>
          <w:rFonts w:ascii="Arial Mon" w:eastAsia="Calibri" w:hAnsi="Arial Mon" w:cs="Arial"/>
          <w:sz w:val="24"/>
          <w:szCs w:val="24"/>
          <w:lang w:val="mn-MN"/>
        </w:rPr>
      </w:pPr>
    </w:p>
    <w:p w:rsidR="00033E33" w:rsidRDefault="00033E33" w:rsidP="0011224F">
      <w:pPr>
        <w:spacing w:line="360" w:lineRule="auto"/>
        <w:ind w:firstLine="568"/>
        <w:jc w:val="both"/>
        <w:rPr>
          <w:rFonts w:ascii="Arial Mon" w:eastAsia="Calibri" w:hAnsi="Arial Mon" w:cs="Arial"/>
          <w:sz w:val="24"/>
          <w:szCs w:val="24"/>
          <w:lang w:val="mn-MN"/>
        </w:rPr>
      </w:pPr>
    </w:p>
    <w:p w:rsidR="00033E33" w:rsidRPr="0005209D" w:rsidRDefault="00033E33" w:rsidP="0011224F">
      <w:pPr>
        <w:spacing w:line="360" w:lineRule="auto"/>
        <w:ind w:firstLine="568"/>
        <w:jc w:val="both"/>
        <w:rPr>
          <w:rFonts w:ascii="Arial Mon" w:eastAsia="Calibri" w:hAnsi="Arial Mon" w:cs="Arial"/>
          <w:sz w:val="24"/>
          <w:szCs w:val="24"/>
          <w:lang w:val="mn-MN"/>
        </w:rPr>
      </w:pPr>
    </w:p>
    <w:p w:rsidR="00D97AFE" w:rsidRPr="0005209D" w:rsidRDefault="00D97AFE" w:rsidP="001B05CE">
      <w:pPr>
        <w:pStyle w:val="ListParagraph"/>
        <w:numPr>
          <w:ilvl w:val="0"/>
          <w:numId w:val="2"/>
        </w:numPr>
        <w:spacing w:line="360" w:lineRule="auto"/>
        <w:jc w:val="center"/>
        <w:rPr>
          <w:rFonts w:ascii="Arial Mon" w:eastAsia="Calibri" w:hAnsi="Arial Mon" w:cs="Arial"/>
          <w:b/>
          <w:sz w:val="24"/>
          <w:szCs w:val="24"/>
          <w:lang w:val="mn-MN"/>
        </w:rPr>
      </w:pPr>
      <w:r w:rsidRPr="0005209D">
        <w:rPr>
          <w:rFonts w:ascii="Arial Mon" w:eastAsia="Calibri" w:hAnsi="Arial Mon" w:cs="Arial"/>
          <w:b/>
          <w:sz w:val="24"/>
          <w:szCs w:val="24"/>
          <w:lang w:val="mn-MN"/>
        </w:rPr>
        <w:t>Хөдөлмөрийн насны хүн ам, Ажиллах хүч</w:t>
      </w:r>
    </w:p>
    <w:p w:rsidR="00DA711C" w:rsidRPr="0005209D" w:rsidRDefault="00056C49" w:rsidP="00033E33">
      <w:pPr>
        <w:spacing w:line="360" w:lineRule="auto"/>
        <w:ind w:left="568"/>
        <w:jc w:val="both"/>
        <w:rPr>
          <w:rFonts w:ascii="Arial Mon" w:hAnsi="Arial Mon" w:cs="Arial"/>
          <w:sz w:val="24"/>
          <w:szCs w:val="24"/>
          <w:lang w:val="mn-MN"/>
        </w:rPr>
      </w:pPr>
      <w:r w:rsidRPr="0005209D">
        <w:rPr>
          <w:rFonts w:ascii="Arial Mon" w:hAnsi="Arial Mon" w:cs="Arial"/>
          <w:sz w:val="24"/>
          <w:szCs w:val="24"/>
          <w:lang w:val="mn-MN"/>
        </w:rPr>
        <w:t>Дундговь аймгийн хувьд 2015</w:t>
      </w:r>
      <w:r w:rsidR="00D97AFE" w:rsidRPr="0005209D">
        <w:rPr>
          <w:rFonts w:ascii="Arial Mon" w:hAnsi="Arial Mon" w:cs="Arial"/>
          <w:sz w:val="24"/>
          <w:szCs w:val="24"/>
          <w:lang w:val="mn-MN"/>
        </w:rPr>
        <w:t xml:space="preserve"> оны жилийн эцсийн байдлаар нийт хүн ам 44</w:t>
      </w:r>
      <w:r w:rsidRPr="0005209D">
        <w:rPr>
          <w:rFonts w:ascii="Arial Mon" w:hAnsi="Arial Mon" w:cs="Arial"/>
          <w:sz w:val="24"/>
          <w:szCs w:val="24"/>
        </w:rPr>
        <w:t>926</w:t>
      </w:r>
      <w:r w:rsidR="00D97AFE" w:rsidRPr="0005209D">
        <w:rPr>
          <w:rFonts w:ascii="Arial Mon" w:hAnsi="Arial Mon" w:cs="Arial"/>
          <w:sz w:val="24"/>
          <w:szCs w:val="24"/>
          <w:lang w:val="mn-MN"/>
        </w:rPr>
        <w:t xml:space="preserve"> болж өмнөх оноос </w:t>
      </w:r>
      <w:r w:rsidRPr="0005209D">
        <w:rPr>
          <w:rFonts w:ascii="Arial Mon" w:hAnsi="Arial Mon" w:cs="Arial"/>
          <w:sz w:val="24"/>
          <w:szCs w:val="24"/>
        </w:rPr>
        <w:t>1.6</w:t>
      </w:r>
      <w:r w:rsidR="00D97AFE" w:rsidRPr="0005209D">
        <w:rPr>
          <w:rFonts w:ascii="Arial Mon" w:hAnsi="Arial Mon" w:cs="Arial"/>
          <w:sz w:val="24"/>
          <w:szCs w:val="24"/>
          <w:lang w:val="mn-MN"/>
        </w:rPr>
        <w:t xml:space="preserve"> хувиар  буюу </w:t>
      </w:r>
      <w:r w:rsidRPr="0005209D">
        <w:rPr>
          <w:rFonts w:ascii="Arial Mon" w:hAnsi="Arial Mon" w:cs="Arial"/>
          <w:sz w:val="24"/>
          <w:szCs w:val="24"/>
        </w:rPr>
        <w:t>719</w:t>
      </w:r>
      <w:r w:rsidR="00D97AFE" w:rsidRPr="0005209D">
        <w:rPr>
          <w:rFonts w:ascii="Arial Mon" w:hAnsi="Arial Mon" w:cs="Arial"/>
          <w:sz w:val="24"/>
          <w:szCs w:val="24"/>
          <w:lang w:val="mn-MN"/>
        </w:rPr>
        <w:t xml:space="preserve"> хүнээр </w:t>
      </w:r>
      <w:r w:rsidRPr="0005209D">
        <w:rPr>
          <w:rFonts w:ascii="Arial Mon" w:hAnsi="Arial Mon" w:cs="Arial"/>
          <w:sz w:val="24"/>
          <w:szCs w:val="24"/>
          <w:lang w:val="mn-MN"/>
        </w:rPr>
        <w:t>өссөн</w:t>
      </w:r>
      <w:r w:rsidR="00436577" w:rsidRPr="0005209D">
        <w:rPr>
          <w:rFonts w:ascii="Arial Mon" w:hAnsi="Arial Mon" w:cs="Arial"/>
          <w:sz w:val="24"/>
          <w:szCs w:val="24"/>
          <w:lang w:val="mn-MN"/>
        </w:rPr>
        <w:t>. Нийт хүн амыг насны бүтцээр авч үзвэл</w:t>
      </w:r>
      <w:r w:rsidR="006E3578" w:rsidRPr="0005209D">
        <w:rPr>
          <w:rFonts w:ascii="Arial Mon" w:hAnsi="Arial Mon" w:cs="Arial"/>
          <w:sz w:val="24"/>
          <w:szCs w:val="24"/>
          <w:lang w:val="mn-MN"/>
        </w:rPr>
        <w:t xml:space="preserve"> 66,0</w:t>
      </w:r>
      <w:r w:rsidR="00D97AFE" w:rsidRPr="0005209D">
        <w:rPr>
          <w:rFonts w:ascii="Arial Mon" w:hAnsi="Arial Mon" w:cs="Arial"/>
          <w:sz w:val="24"/>
          <w:szCs w:val="24"/>
          <w:lang w:val="mn-MN"/>
        </w:rPr>
        <w:t xml:space="preserve"> хувь буюу 29</w:t>
      </w:r>
      <w:r w:rsidR="006E3578" w:rsidRPr="0005209D">
        <w:rPr>
          <w:rFonts w:ascii="Arial Mon" w:hAnsi="Arial Mon" w:cs="Arial"/>
          <w:sz w:val="24"/>
          <w:szCs w:val="24"/>
          <w:lang w:val="mn-MN"/>
        </w:rPr>
        <w:t>833</w:t>
      </w:r>
      <w:r w:rsidR="00D97AFE" w:rsidRPr="0005209D">
        <w:rPr>
          <w:rFonts w:ascii="Arial Mon" w:hAnsi="Arial Mon" w:cs="Arial"/>
          <w:sz w:val="24"/>
          <w:szCs w:val="24"/>
          <w:lang w:val="mn-MN"/>
        </w:rPr>
        <w:t xml:space="preserve"> хүн хөдөлмөрийн насны хүн ам </w:t>
      </w:r>
      <w:r w:rsidR="00436577" w:rsidRPr="0005209D">
        <w:rPr>
          <w:rFonts w:ascii="Arial Mon" w:hAnsi="Arial Mon" w:cs="Arial"/>
          <w:sz w:val="24"/>
          <w:szCs w:val="24"/>
          <w:lang w:val="mn-MN"/>
        </w:rPr>
        <w:t xml:space="preserve">, </w:t>
      </w:r>
      <w:r w:rsidRPr="0005209D">
        <w:rPr>
          <w:rFonts w:ascii="Arial Mon" w:hAnsi="Arial Mon" w:cs="Arial"/>
          <w:sz w:val="24"/>
          <w:szCs w:val="24"/>
          <w:lang w:val="mn-MN"/>
        </w:rPr>
        <w:t>5 хувь буюу 2285 нь 65-аас дээш насны өндөр настан, 12808 нь буюу 29 хувь нь</w:t>
      </w:r>
      <w:r w:rsidR="00DA711C" w:rsidRPr="0005209D">
        <w:rPr>
          <w:rFonts w:ascii="Arial Mon" w:hAnsi="Arial Mon" w:cs="Arial"/>
          <w:sz w:val="24"/>
          <w:szCs w:val="24"/>
          <w:lang w:val="mn-MN"/>
        </w:rPr>
        <w:t xml:space="preserve"> 15 хүртлэх насны хүүхэд байна. </w:t>
      </w:r>
    </w:p>
    <w:p w:rsidR="001B05CE" w:rsidRPr="0005209D" w:rsidRDefault="00DA711C" w:rsidP="0011224F">
      <w:pPr>
        <w:spacing w:line="360" w:lineRule="auto"/>
        <w:ind w:firstLine="568"/>
        <w:jc w:val="both"/>
        <w:rPr>
          <w:rFonts w:ascii="Arial Mon" w:hAnsi="Arial Mon" w:cs="Arial"/>
          <w:sz w:val="24"/>
          <w:szCs w:val="24"/>
          <w:lang w:val="mn-MN"/>
        </w:rPr>
      </w:pPr>
      <w:r w:rsidRPr="0005209D">
        <w:rPr>
          <w:rFonts w:ascii="Arial Mon" w:hAnsi="Arial Mon" w:cs="Arial"/>
          <w:noProof/>
        </w:rPr>
        <w:drawing>
          <wp:inline distT="0" distB="0" distL="0" distR="0" wp14:anchorId="6638EE83" wp14:editId="31230177">
            <wp:extent cx="3895725" cy="233172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r w:rsidR="00056C49" w:rsidRPr="0005209D">
        <w:rPr>
          <w:rFonts w:ascii="Arial Mon" w:hAnsi="Arial Mon" w:cs="Arial"/>
          <w:sz w:val="24"/>
          <w:szCs w:val="24"/>
          <w:lang w:val="mn-MN"/>
        </w:rPr>
        <w:t xml:space="preserve"> </w:t>
      </w:r>
    </w:p>
    <w:p w:rsidR="00525D1E" w:rsidRPr="0005209D" w:rsidRDefault="00D97AFE" w:rsidP="0011224F">
      <w:pPr>
        <w:spacing w:line="360" w:lineRule="auto"/>
        <w:ind w:left="568" w:firstLine="152"/>
        <w:jc w:val="both"/>
        <w:rPr>
          <w:rFonts w:ascii="Arial Mon" w:hAnsi="Arial Mon" w:cs="Arial"/>
          <w:sz w:val="24"/>
          <w:szCs w:val="24"/>
          <w:lang w:val="mn-MN"/>
        </w:rPr>
      </w:pPr>
      <w:r w:rsidRPr="0005209D">
        <w:rPr>
          <w:rFonts w:ascii="Arial Mon" w:hAnsi="Arial Mon" w:cs="Arial"/>
          <w:sz w:val="24"/>
          <w:szCs w:val="24"/>
          <w:lang w:val="mn-MN"/>
        </w:rPr>
        <w:t xml:space="preserve">Нийт хүн амын тоо </w:t>
      </w:r>
      <w:r w:rsidR="00DA711C" w:rsidRPr="0005209D">
        <w:rPr>
          <w:rFonts w:ascii="Arial Mon" w:hAnsi="Arial Mon" w:cs="Arial"/>
          <w:sz w:val="24"/>
          <w:szCs w:val="24"/>
          <w:lang w:val="mn-MN"/>
        </w:rPr>
        <w:t xml:space="preserve">өссөнтэй </w:t>
      </w:r>
      <w:r w:rsidRPr="0005209D">
        <w:rPr>
          <w:rFonts w:ascii="Arial Mon" w:hAnsi="Arial Mon" w:cs="Arial"/>
          <w:sz w:val="24"/>
          <w:szCs w:val="24"/>
          <w:lang w:val="mn-MN"/>
        </w:rPr>
        <w:t>уялдан хөдөлмөрийн насны хүн ам</w:t>
      </w:r>
      <w:r w:rsidR="00DA711C" w:rsidRPr="0005209D">
        <w:rPr>
          <w:rFonts w:ascii="Arial Mon" w:hAnsi="Arial Mon" w:cs="Arial"/>
          <w:sz w:val="24"/>
          <w:szCs w:val="24"/>
          <w:lang w:val="mn-MN"/>
        </w:rPr>
        <w:t xml:space="preserve"> </w:t>
      </w:r>
      <w:r w:rsidRPr="0005209D">
        <w:rPr>
          <w:rFonts w:ascii="Arial Mon" w:hAnsi="Arial Mon" w:cs="Arial"/>
          <w:sz w:val="24"/>
          <w:szCs w:val="24"/>
          <w:lang w:val="mn-MN"/>
        </w:rPr>
        <w:t xml:space="preserve"> </w:t>
      </w:r>
      <w:r w:rsidR="00DA711C" w:rsidRPr="0005209D">
        <w:rPr>
          <w:rFonts w:ascii="Arial Mon" w:hAnsi="Arial Mon" w:cs="Arial"/>
          <w:sz w:val="24"/>
          <w:szCs w:val="24"/>
          <w:lang w:val="mn-MN"/>
        </w:rPr>
        <w:t>312</w:t>
      </w:r>
      <w:r w:rsidRPr="0005209D">
        <w:rPr>
          <w:rFonts w:ascii="Arial Mon" w:hAnsi="Arial Mon" w:cs="Arial"/>
          <w:sz w:val="24"/>
          <w:szCs w:val="24"/>
          <w:lang w:val="mn-MN"/>
        </w:rPr>
        <w:t xml:space="preserve"> хүнээр буюу </w:t>
      </w:r>
      <w:r w:rsidR="00DA711C" w:rsidRPr="0005209D">
        <w:rPr>
          <w:rFonts w:ascii="Arial Mon" w:hAnsi="Arial Mon" w:cs="Arial"/>
          <w:sz w:val="24"/>
          <w:szCs w:val="24"/>
          <w:lang w:val="mn-MN"/>
        </w:rPr>
        <w:t xml:space="preserve">1,05 </w:t>
      </w:r>
      <w:r w:rsidRPr="0005209D">
        <w:rPr>
          <w:rFonts w:ascii="Arial Mon" w:hAnsi="Arial Mon" w:cs="Arial"/>
          <w:sz w:val="24"/>
          <w:szCs w:val="24"/>
          <w:lang w:val="mn-MN"/>
        </w:rPr>
        <w:t xml:space="preserve"> хувиар</w:t>
      </w:r>
      <w:r w:rsidR="00DA711C" w:rsidRPr="0005209D">
        <w:rPr>
          <w:rFonts w:ascii="Arial Mon" w:hAnsi="Arial Mon" w:cs="Arial"/>
          <w:sz w:val="24"/>
          <w:szCs w:val="24"/>
          <w:lang w:val="mn-MN"/>
        </w:rPr>
        <w:t xml:space="preserve"> өссөн</w:t>
      </w:r>
      <w:r w:rsidRPr="0005209D">
        <w:rPr>
          <w:rFonts w:ascii="Arial Mon" w:hAnsi="Arial Mon" w:cs="Arial"/>
          <w:sz w:val="24"/>
          <w:szCs w:val="24"/>
          <w:lang w:val="mn-MN"/>
        </w:rPr>
        <w:t xml:space="preserve">  байна. Хөдө</w:t>
      </w:r>
      <w:r w:rsidR="00DA711C" w:rsidRPr="0005209D">
        <w:rPr>
          <w:rFonts w:ascii="Arial Mon" w:hAnsi="Arial Mon" w:cs="Arial"/>
          <w:sz w:val="24"/>
          <w:szCs w:val="24"/>
          <w:lang w:val="mn-MN"/>
        </w:rPr>
        <w:t>лмөрийн насны нийт хүн амын 49,5</w:t>
      </w:r>
      <w:r w:rsidRPr="0005209D">
        <w:rPr>
          <w:rFonts w:ascii="Arial Mon" w:hAnsi="Arial Mon" w:cs="Arial"/>
          <w:sz w:val="24"/>
          <w:szCs w:val="24"/>
          <w:lang w:val="mn-MN"/>
        </w:rPr>
        <w:t xml:space="preserve"> хувийг </w:t>
      </w:r>
      <w:r w:rsidR="00436577" w:rsidRPr="0005209D">
        <w:rPr>
          <w:rFonts w:ascii="Arial Mon" w:hAnsi="Arial Mon" w:cs="Arial"/>
          <w:sz w:val="24"/>
          <w:szCs w:val="24"/>
          <w:lang w:val="mn-MN"/>
        </w:rPr>
        <w:t xml:space="preserve">14815 нь </w:t>
      </w:r>
      <w:r w:rsidRPr="0005209D">
        <w:rPr>
          <w:rFonts w:ascii="Arial Mon" w:hAnsi="Arial Mon" w:cs="Arial"/>
          <w:sz w:val="24"/>
          <w:szCs w:val="24"/>
          <w:lang w:val="mn-MN"/>
        </w:rPr>
        <w:t>эмэгтэйчүүд эз</w:t>
      </w:r>
      <w:r w:rsidR="00DA711C" w:rsidRPr="0005209D">
        <w:rPr>
          <w:rFonts w:ascii="Arial Mon" w:hAnsi="Arial Mon" w:cs="Arial"/>
          <w:sz w:val="24"/>
          <w:szCs w:val="24"/>
          <w:lang w:val="mn-MN"/>
        </w:rPr>
        <w:t>элж байгаа нь өнгөрсөн оноос 0,1</w:t>
      </w:r>
      <w:r w:rsidRPr="0005209D">
        <w:rPr>
          <w:rFonts w:ascii="Arial Mon" w:hAnsi="Arial Mon" w:cs="Arial"/>
          <w:sz w:val="24"/>
          <w:szCs w:val="24"/>
          <w:lang w:val="mn-MN"/>
        </w:rPr>
        <w:t xml:space="preserve"> </w:t>
      </w:r>
      <w:r w:rsidR="00525D1E" w:rsidRPr="0005209D">
        <w:rPr>
          <w:rFonts w:ascii="Arial Mon" w:hAnsi="Arial Mon" w:cs="Arial"/>
          <w:sz w:val="24"/>
          <w:szCs w:val="24"/>
          <w:lang w:val="mn-MN"/>
        </w:rPr>
        <w:t>пунктээр буурсан харагдаж байна.</w:t>
      </w:r>
      <w:r w:rsidR="00436577" w:rsidRPr="0005209D">
        <w:rPr>
          <w:rFonts w:ascii="Arial Mon" w:hAnsi="Arial Mon" w:cs="Arial"/>
          <w:sz w:val="24"/>
          <w:szCs w:val="24"/>
          <w:lang w:val="mn-MN"/>
        </w:rPr>
        <w:t xml:space="preserve"> Сумдаар авч үзвэл бүх сумын хөдөлмөрийн насны хүн амд эмэгтэйчүүдийн эзлэх хувь 50-с доош </w:t>
      </w:r>
      <w:r w:rsidR="00B359C5" w:rsidRPr="0005209D">
        <w:rPr>
          <w:rFonts w:ascii="Arial Mon" w:hAnsi="Arial Mon" w:cs="Arial"/>
          <w:sz w:val="24"/>
          <w:szCs w:val="24"/>
          <w:lang w:val="mn-MN"/>
        </w:rPr>
        <w:t xml:space="preserve">хувь </w:t>
      </w:r>
      <w:r w:rsidR="00436577" w:rsidRPr="0005209D">
        <w:rPr>
          <w:rFonts w:ascii="Arial Mon" w:hAnsi="Arial Mon" w:cs="Arial"/>
          <w:sz w:val="24"/>
          <w:szCs w:val="24"/>
          <w:lang w:val="mn-MN"/>
        </w:rPr>
        <w:t>байгаа бо</w:t>
      </w:r>
      <w:r w:rsidR="00A4272B" w:rsidRPr="0005209D">
        <w:rPr>
          <w:rFonts w:ascii="Arial Mon" w:hAnsi="Arial Mon" w:cs="Arial"/>
          <w:sz w:val="24"/>
          <w:szCs w:val="24"/>
          <w:lang w:val="mn-MN"/>
        </w:rPr>
        <w:t>л Сайнцагаан суманд 52,6 хувь нь эмэгтэйчүүд</w:t>
      </w:r>
      <w:r w:rsidR="00D63B6A" w:rsidRPr="0005209D">
        <w:rPr>
          <w:rFonts w:ascii="Arial Mon" w:hAnsi="Arial Mon" w:cs="Arial"/>
          <w:sz w:val="24"/>
          <w:szCs w:val="24"/>
          <w:lang w:val="mn-MN"/>
        </w:rPr>
        <w:t xml:space="preserve"> байгаа нь хамгийн өндөр үзүүлэлт</w:t>
      </w:r>
      <w:r w:rsidR="00A4272B" w:rsidRPr="0005209D">
        <w:rPr>
          <w:rFonts w:ascii="Arial Mon" w:hAnsi="Arial Mon" w:cs="Arial"/>
          <w:sz w:val="24"/>
          <w:szCs w:val="24"/>
          <w:lang w:val="mn-MN"/>
        </w:rPr>
        <w:t xml:space="preserve"> байна. </w:t>
      </w:r>
    </w:p>
    <w:p w:rsidR="00D97AFE" w:rsidRPr="0005209D" w:rsidRDefault="00525D1E" w:rsidP="0011224F">
      <w:pPr>
        <w:spacing w:line="360" w:lineRule="auto"/>
        <w:jc w:val="both"/>
        <w:rPr>
          <w:rFonts w:ascii="Arial Mon" w:hAnsi="Arial Mon" w:cs="Arial"/>
          <w:sz w:val="24"/>
          <w:szCs w:val="24"/>
          <w:lang w:val="mn-MN"/>
        </w:rPr>
      </w:pPr>
      <w:r w:rsidRPr="0005209D">
        <w:rPr>
          <w:rFonts w:ascii="Arial Mon" w:hAnsi="Arial Mon" w:cs="Arial"/>
          <w:noProof/>
        </w:rPr>
        <w:lastRenderedPageBreak/>
        <w:drawing>
          <wp:inline distT="0" distB="0" distL="0" distR="0" wp14:anchorId="65D1B6B3" wp14:editId="395ADE59">
            <wp:extent cx="4219575" cy="2084070"/>
            <wp:effectExtent l="0" t="0" r="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rsidR="00D97AFE" w:rsidRPr="0005209D">
        <w:rPr>
          <w:rFonts w:ascii="Arial Mon" w:hAnsi="Arial Mon" w:cs="Arial"/>
          <w:sz w:val="24"/>
          <w:szCs w:val="24"/>
          <w:lang w:val="mn-MN"/>
        </w:rPr>
        <w:t xml:space="preserve">Дараах графикт хөдөлмөрийн насны хүн амын өсөлтийг сумдаар харууллаа. Тухайн графикаас харахад </w:t>
      </w:r>
      <w:r w:rsidR="00FF4342" w:rsidRPr="0005209D">
        <w:rPr>
          <w:rFonts w:ascii="Arial Mon" w:hAnsi="Arial Mon" w:cs="Arial"/>
          <w:sz w:val="24"/>
          <w:szCs w:val="24"/>
          <w:lang w:val="mn-MN"/>
        </w:rPr>
        <w:t>Сайнцагаан, Адаацаг, Баяжаргалан</w:t>
      </w:r>
      <w:r w:rsidR="00D97AFE" w:rsidRPr="0005209D">
        <w:rPr>
          <w:rFonts w:ascii="Arial Mon" w:hAnsi="Arial Mon" w:cs="Arial"/>
          <w:sz w:val="24"/>
          <w:szCs w:val="24"/>
          <w:lang w:val="mn-MN"/>
        </w:rPr>
        <w:t xml:space="preserve"> Гурвансайхан, Дэрэн, Өлзийт, Цагаандэлгэр сумдын Хөдөлмөрийн насны хүн ам </w:t>
      </w:r>
      <w:r w:rsidR="00A4272B" w:rsidRPr="0005209D">
        <w:rPr>
          <w:rFonts w:ascii="Arial Mon" w:hAnsi="Arial Mon" w:cs="Arial"/>
          <w:sz w:val="24"/>
          <w:szCs w:val="24"/>
          <w:lang w:val="mn-MN"/>
        </w:rPr>
        <w:t>0,7-2,4</w:t>
      </w:r>
      <w:r w:rsidR="00D97AFE" w:rsidRPr="0005209D">
        <w:rPr>
          <w:rFonts w:ascii="Arial Mon" w:hAnsi="Arial Mon" w:cs="Arial"/>
          <w:sz w:val="24"/>
          <w:szCs w:val="24"/>
          <w:lang w:val="mn-MN"/>
        </w:rPr>
        <w:t xml:space="preserve"> хувиар өссөн үзүүлэлтэй байна</w:t>
      </w:r>
    </w:p>
    <w:p w:rsidR="00D97AFE" w:rsidRPr="0005209D" w:rsidRDefault="0026646F" w:rsidP="0011224F">
      <w:pPr>
        <w:rPr>
          <w:rFonts w:ascii="Arial Mon" w:hAnsi="Arial Mon" w:cs="Arial"/>
          <w:lang w:val="mn-MN"/>
        </w:rPr>
      </w:pPr>
      <w:r w:rsidRPr="0005209D">
        <w:rPr>
          <w:rFonts w:ascii="Arial Mon" w:hAnsi="Arial Mon" w:cs="Arial"/>
          <w:noProof/>
        </w:rPr>
        <w:drawing>
          <wp:inline distT="0" distB="0" distL="0" distR="0" wp14:anchorId="53BA82D3" wp14:editId="35C33C48">
            <wp:extent cx="4286250" cy="2943225"/>
            <wp:effectExtent l="0" t="0" r="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25D1E" w:rsidRPr="0005209D" w:rsidRDefault="00525D1E" w:rsidP="00D97AFE">
      <w:pPr>
        <w:rPr>
          <w:rFonts w:ascii="Arial Mon" w:hAnsi="Arial Mon" w:cs="Arial"/>
          <w:lang w:val="mn-MN"/>
        </w:rPr>
      </w:pPr>
    </w:p>
    <w:p w:rsidR="008135C2" w:rsidRPr="0005209D" w:rsidRDefault="00D97AFE" w:rsidP="0011224F">
      <w:pPr>
        <w:spacing w:line="360" w:lineRule="auto"/>
        <w:ind w:left="720" w:firstLine="152"/>
        <w:jc w:val="both"/>
        <w:rPr>
          <w:rFonts w:ascii="Arial Mon" w:hAnsi="Arial Mon" w:cs="Arial"/>
          <w:sz w:val="24"/>
          <w:szCs w:val="24"/>
          <w:lang w:val="mn-MN"/>
        </w:rPr>
      </w:pPr>
      <w:r w:rsidRPr="0005209D">
        <w:rPr>
          <w:rFonts w:ascii="Arial Mon" w:hAnsi="Arial Mon" w:cs="Arial"/>
          <w:sz w:val="24"/>
          <w:szCs w:val="24"/>
          <w:lang w:val="mn-MN"/>
        </w:rPr>
        <w:t xml:space="preserve">Эдийн засгийн идэвхитэй хүн ам буюу ажиллах хүч </w:t>
      </w:r>
      <w:r w:rsidR="0005209D" w:rsidRPr="0005209D">
        <w:rPr>
          <w:rFonts w:ascii="Arial Mon" w:hAnsi="Arial Mon" w:cs="Arial"/>
          <w:sz w:val="24"/>
          <w:szCs w:val="24"/>
          <w:lang w:val="mn-MN"/>
        </w:rPr>
        <w:t>нь ажиллагчи</w:t>
      </w:r>
      <w:r w:rsidRPr="0005209D">
        <w:rPr>
          <w:rFonts w:ascii="Arial Mon" w:hAnsi="Arial Mon" w:cs="Arial"/>
          <w:sz w:val="24"/>
          <w:szCs w:val="24"/>
          <w:lang w:val="mn-MN"/>
        </w:rPr>
        <w:t>д болон ажилгүй иргэди</w:t>
      </w:r>
      <w:r w:rsidR="00A4272B" w:rsidRPr="0005209D">
        <w:rPr>
          <w:rFonts w:ascii="Arial Mon" w:hAnsi="Arial Mon" w:cs="Arial"/>
          <w:sz w:val="24"/>
          <w:szCs w:val="24"/>
          <w:lang w:val="mn-MN"/>
        </w:rPr>
        <w:t>йн дүнгээр тодорхойлогдоно. 2015</w:t>
      </w:r>
      <w:r w:rsidRPr="0005209D">
        <w:rPr>
          <w:rFonts w:ascii="Arial Mon" w:hAnsi="Arial Mon" w:cs="Arial"/>
          <w:sz w:val="24"/>
          <w:szCs w:val="24"/>
          <w:lang w:val="mn-MN"/>
        </w:rPr>
        <w:t xml:space="preserve"> оны эцсээр ажиллах хүч </w:t>
      </w:r>
      <w:r w:rsidR="00A4272B" w:rsidRPr="0005209D">
        <w:rPr>
          <w:rFonts w:ascii="Arial Mon" w:hAnsi="Arial Mon" w:cs="Arial"/>
          <w:sz w:val="24"/>
          <w:szCs w:val="24"/>
          <w:lang w:val="mn-MN"/>
        </w:rPr>
        <w:t xml:space="preserve">21238 </w:t>
      </w:r>
      <w:r w:rsidRPr="0005209D">
        <w:rPr>
          <w:rFonts w:ascii="Arial Mon" w:hAnsi="Arial Mon" w:cs="Arial"/>
          <w:sz w:val="24"/>
          <w:szCs w:val="24"/>
          <w:lang w:val="mn-MN"/>
        </w:rPr>
        <w:t xml:space="preserve">болж өмнөх оноос </w:t>
      </w:r>
      <w:r w:rsidR="00A4272B" w:rsidRPr="0005209D">
        <w:rPr>
          <w:rFonts w:ascii="Arial Mon" w:hAnsi="Arial Mon" w:cs="Arial"/>
          <w:sz w:val="24"/>
          <w:szCs w:val="24"/>
          <w:lang w:val="mn-MN"/>
        </w:rPr>
        <w:t>3,9</w:t>
      </w:r>
      <w:r w:rsidRPr="0005209D">
        <w:rPr>
          <w:rFonts w:ascii="Arial Mon" w:hAnsi="Arial Mon" w:cs="Arial"/>
          <w:sz w:val="24"/>
          <w:szCs w:val="24"/>
          <w:lang w:val="mn-MN"/>
        </w:rPr>
        <w:t xml:space="preserve"> хувиар </w:t>
      </w:r>
      <w:r w:rsidR="00A4272B" w:rsidRPr="0005209D">
        <w:rPr>
          <w:rFonts w:ascii="Arial Mon" w:hAnsi="Arial Mon" w:cs="Arial"/>
          <w:sz w:val="24"/>
          <w:szCs w:val="24"/>
          <w:lang w:val="mn-MN"/>
        </w:rPr>
        <w:t xml:space="preserve">буурсан </w:t>
      </w:r>
      <w:r w:rsidRPr="0005209D">
        <w:rPr>
          <w:rFonts w:ascii="Arial Mon" w:hAnsi="Arial Mon" w:cs="Arial"/>
          <w:sz w:val="24"/>
          <w:szCs w:val="24"/>
          <w:lang w:val="mn-MN"/>
        </w:rPr>
        <w:t xml:space="preserve"> нь нийт хүн амын </w:t>
      </w:r>
      <w:r w:rsidR="00A4272B" w:rsidRPr="0005209D">
        <w:rPr>
          <w:rFonts w:ascii="Arial Mon" w:hAnsi="Arial Mon" w:cs="Arial"/>
          <w:sz w:val="24"/>
          <w:szCs w:val="24"/>
          <w:lang w:val="mn-MN"/>
        </w:rPr>
        <w:t>47,3</w:t>
      </w:r>
      <w:r w:rsidRPr="0005209D">
        <w:rPr>
          <w:rFonts w:ascii="Arial Mon" w:hAnsi="Arial Mon" w:cs="Arial"/>
          <w:sz w:val="24"/>
          <w:szCs w:val="24"/>
          <w:lang w:val="mn-MN"/>
        </w:rPr>
        <w:t xml:space="preserve"> хувь байна. Хөдөлмөрийн насны хүн ам </w:t>
      </w:r>
      <w:r w:rsidR="00A4272B" w:rsidRPr="0005209D">
        <w:rPr>
          <w:rFonts w:ascii="Arial Mon" w:hAnsi="Arial Mon" w:cs="Arial"/>
          <w:sz w:val="24"/>
          <w:szCs w:val="24"/>
          <w:lang w:val="mn-MN"/>
        </w:rPr>
        <w:t>өсч</w:t>
      </w:r>
      <w:r w:rsidRPr="0005209D">
        <w:rPr>
          <w:rFonts w:ascii="Arial Mon" w:hAnsi="Arial Mon" w:cs="Arial"/>
          <w:sz w:val="24"/>
          <w:szCs w:val="24"/>
          <w:lang w:val="mn-MN"/>
        </w:rPr>
        <w:t xml:space="preserve"> байхад эдийн засгийн идэвхитэй хүн ам </w:t>
      </w:r>
      <w:r w:rsidR="00A4272B" w:rsidRPr="0005209D">
        <w:rPr>
          <w:rFonts w:ascii="Arial Mon" w:hAnsi="Arial Mon" w:cs="Arial"/>
          <w:sz w:val="24"/>
          <w:szCs w:val="24"/>
          <w:lang w:val="mn-MN"/>
        </w:rPr>
        <w:t xml:space="preserve">буурсан </w:t>
      </w:r>
      <w:r w:rsidR="0005209D" w:rsidRPr="0005209D">
        <w:rPr>
          <w:rFonts w:ascii="Arial Mon" w:hAnsi="Arial Mon" w:cs="Arial"/>
          <w:sz w:val="24"/>
          <w:szCs w:val="24"/>
          <w:lang w:val="mn-MN"/>
        </w:rPr>
        <w:t xml:space="preserve"> байгаа нь ажиллагч</w:t>
      </w:r>
      <w:r w:rsidRPr="0005209D">
        <w:rPr>
          <w:rFonts w:ascii="Arial Mon" w:hAnsi="Arial Mon" w:cs="Arial"/>
          <w:sz w:val="24"/>
          <w:szCs w:val="24"/>
          <w:lang w:val="mn-MN"/>
        </w:rPr>
        <w:t xml:space="preserve">дын тоо </w:t>
      </w:r>
      <w:r w:rsidR="00A4272B" w:rsidRPr="0005209D">
        <w:rPr>
          <w:rFonts w:ascii="Arial Mon" w:hAnsi="Arial Mon" w:cs="Arial"/>
          <w:sz w:val="24"/>
          <w:szCs w:val="24"/>
          <w:lang w:val="mn-MN"/>
        </w:rPr>
        <w:t>буур</w:t>
      </w:r>
      <w:r w:rsidR="00D63B6A" w:rsidRPr="0005209D">
        <w:rPr>
          <w:rFonts w:ascii="Arial Mon" w:hAnsi="Arial Mon" w:cs="Arial"/>
          <w:sz w:val="24"/>
          <w:szCs w:val="24"/>
          <w:lang w:val="mn-MN"/>
        </w:rPr>
        <w:t xml:space="preserve">ч ажилгүйчүүдийн тоо </w:t>
      </w:r>
      <w:r w:rsidR="00B359C5" w:rsidRPr="0005209D">
        <w:rPr>
          <w:rFonts w:ascii="Arial Mon" w:hAnsi="Arial Mon" w:cs="Arial"/>
          <w:sz w:val="24"/>
          <w:szCs w:val="24"/>
          <w:lang w:val="mn-MN"/>
        </w:rPr>
        <w:t>өссөн</w:t>
      </w:r>
      <w:r w:rsidRPr="0005209D">
        <w:rPr>
          <w:rFonts w:ascii="Arial Mon" w:hAnsi="Arial Mon" w:cs="Arial"/>
          <w:sz w:val="24"/>
          <w:szCs w:val="24"/>
          <w:lang w:val="mn-MN"/>
        </w:rPr>
        <w:t xml:space="preserve"> </w:t>
      </w:r>
      <w:r w:rsidR="00D63B6A" w:rsidRPr="0005209D">
        <w:rPr>
          <w:rFonts w:ascii="Arial Mon" w:hAnsi="Arial Mon" w:cs="Arial"/>
          <w:sz w:val="24"/>
          <w:szCs w:val="24"/>
          <w:lang w:val="mn-MN"/>
        </w:rPr>
        <w:t>зэрэгтэй</w:t>
      </w:r>
      <w:r w:rsidRPr="0005209D">
        <w:rPr>
          <w:rFonts w:ascii="Arial Mon" w:hAnsi="Arial Mon" w:cs="Arial"/>
          <w:sz w:val="24"/>
          <w:szCs w:val="24"/>
          <w:lang w:val="mn-MN"/>
        </w:rPr>
        <w:t xml:space="preserve">  холбоотой юм. </w:t>
      </w:r>
      <w:r w:rsidR="00B359C5" w:rsidRPr="0005209D">
        <w:rPr>
          <w:rFonts w:ascii="Arial Mon" w:hAnsi="Arial Mon" w:cs="Arial"/>
          <w:sz w:val="24"/>
          <w:szCs w:val="24"/>
          <w:lang w:val="mn-MN"/>
        </w:rPr>
        <w:t>Эдийн засгийн идэвх</w:t>
      </w:r>
      <w:r w:rsidR="00356785" w:rsidRPr="0005209D">
        <w:rPr>
          <w:rFonts w:ascii="Arial Mon" w:hAnsi="Arial Mon" w:cs="Arial"/>
          <w:sz w:val="24"/>
          <w:szCs w:val="24"/>
          <w:lang w:val="mn-MN"/>
        </w:rPr>
        <w:t xml:space="preserve">тэй хүн амын </w:t>
      </w:r>
      <w:r w:rsidR="004A4187" w:rsidRPr="0005209D">
        <w:rPr>
          <w:rFonts w:ascii="Arial Mon" w:hAnsi="Arial Mon" w:cs="Arial"/>
          <w:sz w:val="24"/>
          <w:szCs w:val="24"/>
          <w:lang w:val="mn-MN"/>
        </w:rPr>
        <w:t>7,5</w:t>
      </w:r>
      <w:r w:rsidRPr="0005209D">
        <w:rPr>
          <w:rFonts w:ascii="Arial Mon" w:hAnsi="Arial Mon" w:cs="Arial"/>
          <w:sz w:val="24"/>
          <w:szCs w:val="24"/>
          <w:lang w:val="mn-MN"/>
        </w:rPr>
        <w:t xml:space="preserve"> хувь буюу 1</w:t>
      </w:r>
      <w:r w:rsidR="004A4187" w:rsidRPr="0005209D">
        <w:rPr>
          <w:rFonts w:ascii="Arial Mon" w:hAnsi="Arial Mon" w:cs="Arial"/>
          <w:sz w:val="24"/>
          <w:szCs w:val="24"/>
          <w:lang w:val="mn-MN"/>
        </w:rPr>
        <w:t>0087</w:t>
      </w:r>
      <w:r w:rsidR="00B359C5" w:rsidRPr="0005209D">
        <w:rPr>
          <w:rFonts w:ascii="Arial Mon" w:hAnsi="Arial Mon" w:cs="Arial"/>
          <w:sz w:val="24"/>
          <w:szCs w:val="24"/>
          <w:lang w:val="mn-MN"/>
        </w:rPr>
        <w:t xml:space="preserve"> </w:t>
      </w:r>
      <w:r w:rsidRPr="0005209D">
        <w:rPr>
          <w:rFonts w:ascii="Arial Mon" w:hAnsi="Arial Mon" w:cs="Arial"/>
          <w:sz w:val="24"/>
          <w:szCs w:val="24"/>
          <w:lang w:val="mn-MN"/>
        </w:rPr>
        <w:t xml:space="preserve">нь эмэгтэйчүүд байна. </w:t>
      </w:r>
      <w:r w:rsidR="0005209D" w:rsidRPr="0005209D">
        <w:rPr>
          <w:rFonts w:ascii="Arial Mon" w:hAnsi="Arial Mon" w:cs="Arial"/>
          <w:sz w:val="24"/>
          <w:szCs w:val="24"/>
          <w:lang w:val="mn-MN"/>
        </w:rPr>
        <w:t>Аймгийн хэмжээнд ажиллагч</w:t>
      </w:r>
      <w:r w:rsidRPr="0005209D">
        <w:rPr>
          <w:rFonts w:ascii="Arial Mon" w:hAnsi="Arial Mon" w:cs="Arial"/>
          <w:sz w:val="24"/>
          <w:szCs w:val="24"/>
          <w:lang w:val="mn-MN"/>
        </w:rPr>
        <w:t xml:space="preserve">дын тоо </w:t>
      </w:r>
      <w:r w:rsidR="004A4187" w:rsidRPr="0005209D">
        <w:rPr>
          <w:rFonts w:ascii="Arial Mon" w:hAnsi="Arial Mon" w:cs="Arial"/>
          <w:sz w:val="24"/>
          <w:szCs w:val="24"/>
          <w:lang w:val="mn-MN"/>
        </w:rPr>
        <w:t>20076 болж 2014</w:t>
      </w:r>
      <w:r w:rsidRPr="0005209D">
        <w:rPr>
          <w:rFonts w:ascii="Arial Mon" w:hAnsi="Arial Mon" w:cs="Arial"/>
          <w:sz w:val="24"/>
          <w:szCs w:val="24"/>
          <w:lang w:val="mn-MN"/>
        </w:rPr>
        <w:t xml:space="preserve"> оны жилийн эцсээс </w:t>
      </w:r>
      <w:r w:rsidR="004A4187" w:rsidRPr="0005209D">
        <w:rPr>
          <w:rFonts w:ascii="Arial Mon" w:hAnsi="Arial Mon" w:cs="Arial"/>
          <w:sz w:val="24"/>
          <w:szCs w:val="24"/>
          <w:lang w:val="mn-MN"/>
        </w:rPr>
        <w:t>4,2</w:t>
      </w:r>
      <w:r w:rsidRPr="0005209D">
        <w:rPr>
          <w:rFonts w:ascii="Arial Mon" w:hAnsi="Arial Mon" w:cs="Arial"/>
          <w:sz w:val="24"/>
          <w:szCs w:val="24"/>
          <w:lang w:val="mn-MN"/>
        </w:rPr>
        <w:t xml:space="preserve"> хувиар </w:t>
      </w:r>
      <w:r w:rsidR="004A4187" w:rsidRPr="0005209D">
        <w:rPr>
          <w:rFonts w:ascii="Arial Mon" w:hAnsi="Arial Mon" w:cs="Arial"/>
          <w:sz w:val="24"/>
          <w:szCs w:val="24"/>
          <w:lang w:val="mn-MN"/>
        </w:rPr>
        <w:t xml:space="preserve">буурсан </w:t>
      </w:r>
      <w:r w:rsidRPr="0005209D">
        <w:rPr>
          <w:rFonts w:ascii="Arial Mon" w:hAnsi="Arial Mon" w:cs="Arial"/>
          <w:sz w:val="24"/>
          <w:szCs w:val="24"/>
          <w:lang w:val="mn-MN"/>
        </w:rPr>
        <w:t xml:space="preserve"> байна. </w:t>
      </w:r>
      <w:r w:rsidR="0005209D" w:rsidRPr="0005209D">
        <w:rPr>
          <w:rFonts w:ascii="Arial Mon" w:hAnsi="Arial Mon" w:cs="Arial"/>
          <w:sz w:val="24"/>
          <w:szCs w:val="24"/>
          <w:lang w:val="mn-MN"/>
        </w:rPr>
        <w:t>Ажиллагч</w:t>
      </w:r>
      <w:r w:rsidR="00B359C5" w:rsidRPr="0005209D">
        <w:rPr>
          <w:rFonts w:ascii="Arial Mon" w:hAnsi="Arial Mon" w:cs="Arial"/>
          <w:sz w:val="24"/>
          <w:szCs w:val="24"/>
          <w:lang w:val="mn-MN"/>
        </w:rPr>
        <w:t xml:space="preserve">дын тоо 20076 болсоноор </w:t>
      </w:r>
      <w:r w:rsidRPr="0005209D">
        <w:rPr>
          <w:rFonts w:ascii="Arial Mon" w:hAnsi="Arial Mon" w:cs="Arial"/>
          <w:sz w:val="24"/>
          <w:szCs w:val="24"/>
          <w:lang w:val="mn-MN"/>
        </w:rPr>
        <w:t xml:space="preserve"> нийт хүн амын </w:t>
      </w:r>
      <w:r w:rsidR="005B1AA4" w:rsidRPr="0005209D">
        <w:rPr>
          <w:rFonts w:ascii="Arial Mon" w:hAnsi="Arial Mon" w:cs="Arial"/>
          <w:sz w:val="24"/>
          <w:szCs w:val="24"/>
          <w:lang w:val="mn-MN"/>
        </w:rPr>
        <w:t>44,7</w:t>
      </w:r>
      <w:r w:rsidRPr="0005209D">
        <w:rPr>
          <w:rFonts w:ascii="Arial Mon" w:hAnsi="Arial Mon" w:cs="Arial"/>
          <w:sz w:val="24"/>
          <w:szCs w:val="24"/>
          <w:lang w:val="mn-MN"/>
        </w:rPr>
        <w:t xml:space="preserve"> хувь, Хөдөлмөрийн насны хүн амын </w:t>
      </w:r>
      <w:r w:rsidR="004F4D48" w:rsidRPr="0005209D">
        <w:rPr>
          <w:rFonts w:ascii="Arial Mon" w:hAnsi="Arial Mon" w:cs="Arial"/>
          <w:sz w:val="24"/>
          <w:szCs w:val="24"/>
          <w:lang w:val="mn-MN"/>
        </w:rPr>
        <w:t>67,3</w:t>
      </w:r>
      <w:r w:rsidRPr="0005209D">
        <w:rPr>
          <w:rFonts w:ascii="Arial Mon" w:hAnsi="Arial Mon" w:cs="Arial"/>
          <w:sz w:val="24"/>
          <w:szCs w:val="24"/>
          <w:lang w:val="mn-MN"/>
        </w:rPr>
        <w:t xml:space="preserve"> хувь, ажиллах</w:t>
      </w:r>
      <w:r w:rsidR="004F4D48" w:rsidRPr="0005209D">
        <w:rPr>
          <w:rFonts w:ascii="Arial Mon" w:hAnsi="Arial Mon" w:cs="Arial"/>
          <w:sz w:val="24"/>
          <w:szCs w:val="24"/>
          <w:lang w:val="mn-MN"/>
        </w:rPr>
        <w:t xml:space="preserve"> хүчний 94,5</w:t>
      </w:r>
      <w:r w:rsidRPr="0005209D">
        <w:rPr>
          <w:rFonts w:ascii="Arial Mon" w:hAnsi="Arial Mon" w:cs="Arial"/>
          <w:sz w:val="24"/>
          <w:szCs w:val="24"/>
          <w:lang w:val="mn-MN"/>
        </w:rPr>
        <w:t xml:space="preserve"> хувь байна.  </w:t>
      </w:r>
      <w:r w:rsidR="008135C2" w:rsidRPr="0005209D">
        <w:rPr>
          <w:rFonts w:ascii="Arial Mon" w:hAnsi="Arial Mon" w:cs="Arial"/>
          <w:noProof/>
        </w:rPr>
        <w:drawing>
          <wp:inline distT="0" distB="0" distL="0" distR="0" wp14:anchorId="6B2FFC9C" wp14:editId="2AFAE648">
            <wp:extent cx="3886200" cy="2755900"/>
            <wp:effectExtent l="0" t="0" r="0" b="63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97AFE" w:rsidRDefault="00D97AFE" w:rsidP="00D97AFE">
      <w:pPr>
        <w:rPr>
          <w:rFonts w:ascii="Arial Mon" w:hAnsi="Arial Mon" w:cs="Arial"/>
          <w:lang w:val="mn-MN"/>
        </w:rPr>
      </w:pPr>
    </w:p>
    <w:p w:rsidR="00E259C2" w:rsidRPr="0005209D" w:rsidRDefault="00E259C2" w:rsidP="00D97AFE">
      <w:pPr>
        <w:rPr>
          <w:rFonts w:ascii="Arial Mon" w:hAnsi="Arial Mon" w:cs="Arial"/>
          <w:lang w:val="mn-MN"/>
        </w:rPr>
      </w:pPr>
    </w:p>
    <w:p w:rsidR="00D97AFE" w:rsidRPr="0005209D" w:rsidRDefault="00D97AFE" w:rsidP="00527443">
      <w:pPr>
        <w:pStyle w:val="ListParagraph"/>
        <w:numPr>
          <w:ilvl w:val="0"/>
          <w:numId w:val="2"/>
        </w:numPr>
        <w:rPr>
          <w:rFonts w:ascii="Arial Mon" w:hAnsi="Arial Mon" w:cs="Arial"/>
          <w:b/>
          <w:sz w:val="24"/>
          <w:szCs w:val="24"/>
          <w:lang w:val="mn-MN"/>
        </w:rPr>
      </w:pPr>
      <w:r w:rsidRPr="0005209D">
        <w:rPr>
          <w:rFonts w:ascii="Arial Mon" w:hAnsi="Arial Mon" w:cs="Arial"/>
          <w:b/>
          <w:sz w:val="24"/>
          <w:szCs w:val="24"/>
          <w:lang w:val="mn-MN"/>
        </w:rPr>
        <w:lastRenderedPageBreak/>
        <w:t>Ажил эрхлэлтийн үндсэн үзүүлэлтүүд</w:t>
      </w:r>
    </w:p>
    <w:p w:rsidR="00D97AFE" w:rsidRPr="0005209D" w:rsidRDefault="00A45725" w:rsidP="00527443">
      <w:pPr>
        <w:spacing w:line="360" w:lineRule="auto"/>
        <w:ind w:firstLine="568"/>
        <w:jc w:val="both"/>
        <w:rPr>
          <w:rFonts w:ascii="Arial Mon" w:hAnsi="Arial Mon" w:cs="Arial"/>
          <w:sz w:val="24"/>
          <w:szCs w:val="24"/>
          <w:lang w:val="mn-MN"/>
        </w:rPr>
      </w:pPr>
      <w:r w:rsidRPr="0005209D">
        <w:rPr>
          <w:rFonts w:ascii="Arial Mon" w:hAnsi="Arial Mon" w:cs="Arial"/>
          <w:sz w:val="24"/>
          <w:szCs w:val="24"/>
          <w:lang w:val="mn-MN"/>
        </w:rPr>
        <w:t>2015</w:t>
      </w:r>
      <w:r w:rsidR="00D97AFE" w:rsidRPr="0005209D">
        <w:rPr>
          <w:rFonts w:ascii="Arial Mon" w:hAnsi="Arial Mon" w:cs="Arial"/>
          <w:sz w:val="24"/>
          <w:szCs w:val="24"/>
          <w:lang w:val="mn-MN"/>
        </w:rPr>
        <w:t xml:space="preserve"> оны жилийн эцэст Ажиллах хүчний түүвэр судалгаагаар гаргасан үзүүлэлтүүдээр  ажил эрхлэлтийн үзүүлэлтүүдийг  тооцож харвал</w:t>
      </w:r>
    </w:p>
    <w:p w:rsidR="00D97AFE" w:rsidRPr="0005209D" w:rsidRDefault="00D97AFE" w:rsidP="00527443">
      <w:pPr>
        <w:spacing w:line="360" w:lineRule="auto"/>
        <w:ind w:firstLine="568"/>
        <w:jc w:val="both"/>
        <w:rPr>
          <w:rFonts w:ascii="Arial Mon" w:hAnsi="Arial Mon" w:cs="Arial"/>
          <w:sz w:val="24"/>
          <w:szCs w:val="24"/>
          <w:lang w:val="mn-MN"/>
        </w:rPr>
      </w:pPr>
      <w:r w:rsidRPr="0005209D">
        <w:rPr>
          <w:rFonts w:ascii="Arial Mon" w:hAnsi="Arial Mon" w:cs="Arial"/>
          <w:sz w:val="24"/>
          <w:szCs w:val="24"/>
          <w:lang w:val="mn-MN"/>
        </w:rPr>
        <w:t xml:space="preserve"> </w:t>
      </w:r>
      <w:r w:rsidRPr="0005209D">
        <w:rPr>
          <w:rFonts w:ascii="Arial Mon" w:hAnsi="Arial Mon" w:cs="Arial"/>
          <w:i/>
          <w:sz w:val="24"/>
          <w:szCs w:val="24"/>
          <w:lang w:val="mn-MN"/>
        </w:rPr>
        <w:t>Ажиллах хүчний оролцооны түвшин</w:t>
      </w:r>
      <w:r w:rsidRPr="0005209D">
        <w:rPr>
          <w:rFonts w:ascii="Arial Mon" w:hAnsi="Arial Mon" w:cs="Arial"/>
          <w:sz w:val="24"/>
          <w:szCs w:val="24"/>
          <w:lang w:val="mn-MN"/>
        </w:rPr>
        <w:t xml:space="preserve"> </w:t>
      </w:r>
      <w:r w:rsidR="00A45725" w:rsidRPr="0005209D">
        <w:rPr>
          <w:rFonts w:ascii="Arial Mon" w:hAnsi="Arial Mon" w:cs="Arial"/>
          <w:sz w:val="24"/>
          <w:szCs w:val="24"/>
          <w:lang w:val="mn-MN"/>
        </w:rPr>
        <w:t>73,1</w:t>
      </w:r>
      <w:r w:rsidRPr="0005209D">
        <w:rPr>
          <w:rFonts w:ascii="Arial Mon" w:hAnsi="Arial Mon" w:cs="Arial"/>
          <w:sz w:val="24"/>
          <w:szCs w:val="24"/>
          <w:lang w:val="mn-MN"/>
        </w:rPr>
        <w:t xml:space="preserve"> өмнөх оноос </w:t>
      </w:r>
      <w:r w:rsidR="00A45725" w:rsidRPr="0005209D">
        <w:rPr>
          <w:rFonts w:ascii="Arial Mon" w:hAnsi="Arial Mon" w:cs="Arial"/>
          <w:sz w:val="24"/>
          <w:szCs w:val="24"/>
          <w:lang w:val="mn-MN"/>
        </w:rPr>
        <w:t>1,8</w:t>
      </w:r>
      <w:r w:rsidRPr="0005209D">
        <w:rPr>
          <w:rFonts w:ascii="Arial Mon" w:hAnsi="Arial Mon" w:cs="Arial"/>
          <w:sz w:val="24"/>
          <w:szCs w:val="24"/>
          <w:lang w:val="mn-MN"/>
        </w:rPr>
        <w:t xml:space="preserve"> хувиар </w:t>
      </w:r>
      <w:r w:rsidR="00A45725" w:rsidRPr="0005209D">
        <w:rPr>
          <w:rFonts w:ascii="Arial Mon" w:hAnsi="Arial Mon" w:cs="Arial"/>
          <w:sz w:val="24"/>
          <w:szCs w:val="24"/>
          <w:lang w:val="mn-MN"/>
        </w:rPr>
        <w:t>буурсан</w:t>
      </w:r>
      <w:r w:rsidRPr="0005209D">
        <w:rPr>
          <w:rFonts w:ascii="Arial Mon" w:hAnsi="Arial Mon" w:cs="Arial"/>
          <w:sz w:val="24"/>
          <w:szCs w:val="24"/>
          <w:lang w:val="mn-MN"/>
        </w:rPr>
        <w:t xml:space="preserve"> байна. Энэ нь хөдөлмөрийн насны </w:t>
      </w:r>
      <w:r w:rsidR="00A45725" w:rsidRPr="0005209D">
        <w:rPr>
          <w:rFonts w:ascii="Arial Mon" w:hAnsi="Arial Mon" w:cs="Arial"/>
          <w:sz w:val="24"/>
          <w:szCs w:val="24"/>
          <w:lang w:val="mn-MN"/>
        </w:rPr>
        <w:t xml:space="preserve"> 100 хүн тутмын 73 нь эдийн засгийн идэвх</w:t>
      </w:r>
      <w:r w:rsidRPr="0005209D">
        <w:rPr>
          <w:rFonts w:ascii="Arial Mon" w:hAnsi="Arial Mon" w:cs="Arial"/>
          <w:sz w:val="24"/>
          <w:szCs w:val="24"/>
          <w:lang w:val="mn-MN"/>
        </w:rPr>
        <w:t>тэй хүн ам байна гэсэн үг юм.</w:t>
      </w:r>
    </w:p>
    <w:p w:rsidR="00D97AFE" w:rsidRPr="0005209D" w:rsidRDefault="00D97AFE" w:rsidP="00527443">
      <w:pPr>
        <w:spacing w:line="360" w:lineRule="auto"/>
        <w:ind w:firstLine="568"/>
        <w:jc w:val="both"/>
        <w:rPr>
          <w:rFonts w:ascii="Arial Mon" w:hAnsi="Arial Mon" w:cs="Arial"/>
          <w:sz w:val="24"/>
          <w:szCs w:val="24"/>
          <w:lang w:val="mn-MN"/>
        </w:rPr>
      </w:pPr>
      <w:r w:rsidRPr="0005209D">
        <w:rPr>
          <w:rFonts w:ascii="Arial Mon" w:hAnsi="Arial Mon" w:cs="Arial"/>
          <w:i/>
          <w:sz w:val="24"/>
          <w:szCs w:val="24"/>
          <w:lang w:val="mn-MN"/>
        </w:rPr>
        <w:t xml:space="preserve"> Ажиллах хүчний идэвхийн ерөнхий </w:t>
      </w:r>
      <w:r w:rsidRPr="0005209D">
        <w:rPr>
          <w:rFonts w:ascii="Arial Mon" w:hAnsi="Arial Mon" w:cs="Arial"/>
          <w:i/>
          <w:color w:val="000000" w:themeColor="text1"/>
          <w:sz w:val="24"/>
          <w:szCs w:val="24"/>
          <w:lang w:val="mn-MN"/>
        </w:rPr>
        <w:t>коэффицент</w:t>
      </w:r>
      <w:r w:rsidRPr="0005209D">
        <w:rPr>
          <w:rFonts w:ascii="Arial Mon" w:hAnsi="Arial Mon" w:cs="Arial"/>
          <w:color w:val="000000" w:themeColor="text1"/>
          <w:sz w:val="24"/>
          <w:szCs w:val="24"/>
          <w:lang w:val="mn-MN"/>
        </w:rPr>
        <w:t xml:space="preserve"> </w:t>
      </w:r>
      <w:r w:rsidR="00A45725" w:rsidRPr="0005209D">
        <w:rPr>
          <w:rFonts w:ascii="Arial Mon" w:hAnsi="Arial Mon" w:cs="Arial"/>
          <w:sz w:val="24"/>
          <w:szCs w:val="24"/>
          <w:lang w:val="mn-MN"/>
        </w:rPr>
        <w:t>47,2</w:t>
      </w:r>
      <w:r w:rsidRPr="0005209D">
        <w:rPr>
          <w:rFonts w:ascii="Arial Mon" w:hAnsi="Arial Mon" w:cs="Arial"/>
          <w:sz w:val="24"/>
          <w:szCs w:val="24"/>
          <w:lang w:val="mn-MN"/>
        </w:rPr>
        <w:t xml:space="preserve"> болж өмнөх оноос </w:t>
      </w:r>
      <w:r w:rsidR="00A45725" w:rsidRPr="0005209D">
        <w:rPr>
          <w:rFonts w:ascii="Arial Mon" w:hAnsi="Arial Mon" w:cs="Arial"/>
          <w:sz w:val="24"/>
          <w:szCs w:val="24"/>
          <w:lang w:val="mn-MN"/>
        </w:rPr>
        <w:t>2,8</w:t>
      </w:r>
      <w:r w:rsidRPr="0005209D">
        <w:rPr>
          <w:rFonts w:ascii="Arial Mon" w:hAnsi="Arial Mon" w:cs="Arial"/>
          <w:sz w:val="24"/>
          <w:szCs w:val="24"/>
          <w:lang w:val="mn-MN"/>
        </w:rPr>
        <w:t xml:space="preserve"> пунктээр </w:t>
      </w:r>
      <w:r w:rsidR="00A45725" w:rsidRPr="0005209D">
        <w:rPr>
          <w:rFonts w:ascii="Arial Mon" w:hAnsi="Arial Mon" w:cs="Arial"/>
          <w:sz w:val="24"/>
          <w:szCs w:val="24"/>
          <w:lang w:val="mn-MN"/>
        </w:rPr>
        <w:t xml:space="preserve">буурсан </w:t>
      </w:r>
      <w:r w:rsidRPr="0005209D">
        <w:rPr>
          <w:rFonts w:ascii="Arial Mon" w:hAnsi="Arial Mon" w:cs="Arial"/>
          <w:sz w:val="24"/>
          <w:szCs w:val="24"/>
          <w:lang w:val="mn-MN"/>
        </w:rPr>
        <w:t>нь нийт хүн амд э</w:t>
      </w:r>
      <w:r w:rsidR="00A45725" w:rsidRPr="0005209D">
        <w:rPr>
          <w:rFonts w:ascii="Arial Mon" w:hAnsi="Arial Mon" w:cs="Arial"/>
          <w:sz w:val="24"/>
          <w:szCs w:val="24"/>
          <w:lang w:val="mn-MN"/>
        </w:rPr>
        <w:t xml:space="preserve">злэх ажиллах хүчний тоо буурч 100 хүн </w:t>
      </w:r>
      <w:r w:rsidR="0005209D" w:rsidRPr="0005209D">
        <w:rPr>
          <w:rFonts w:ascii="Arial Mon" w:hAnsi="Arial Mon" w:cs="Arial"/>
          <w:sz w:val="24"/>
          <w:szCs w:val="24"/>
          <w:lang w:val="mn-MN"/>
        </w:rPr>
        <w:t>тутмын 47,2 эдийн засгийн идэвх</w:t>
      </w:r>
      <w:r w:rsidR="00A45725" w:rsidRPr="0005209D">
        <w:rPr>
          <w:rFonts w:ascii="Arial Mon" w:hAnsi="Arial Mon" w:cs="Arial"/>
          <w:sz w:val="24"/>
          <w:szCs w:val="24"/>
          <w:lang w:val="mn-MN"/>
        </w:rPr>
        <w:t>тэй хүн ам байгааг</w:t>
      </w:r>
      <w:r w:rsidRPr="0005209D">
        <w:rPr>
          <w:rFonts w:ascii="Arial Mon" w:hAnsi="Arial Mon" w:cs="Arial"/>
          <w:sz w:val="24"/>
          <w:szCs w:val="24"/>
          <w:lang w:val="mn-MN"/>
        </w:rPr>
        <w:t xml:space="preserve"> харуулж байна. </w:t>
      </w:r>
    </w:p>
    <w:p w:rsidR="00D97AFE" w:rsidRPr="0005209D" w:rsidRDefault="00D97AFE" w:rsidP="00527443">
      <w:pPr>
        <w:spacing w:line="360" w:lineRule="auto"/>
        <w:ind w:firstLine="568"/>
        <w:jc w:val="both"/>
        <w:rPr>
          <w:rFonts w:ascii="Arial Mon" w:hAnsi="Arial Mon" w:cs="Arial"/>
          <w:sz w:val="24"/>
          <w:szCs w:val="24"/>
          <w:lang w:val="mn-MN"/>
        </w:rPr>
      </w:pPr>
      <w:r w:rsidRPr="0005209D">
        <w:rPr>
          <w:rFonts w:ascii="Arial Mon" w:hAnsi="Arial Mon" w:cs="Arial"/>
          <w:i/>
          <w:sz w:val="24"/>
          <w:szCs w:val="24"/>
          <w:lang w:val="mn-MN"/>
        </w:rPr>
        <w:t>Эдийн засгийн ачаалал</w:t>
      </w:r>
      <w:r w:rsidRPr="0005209D">
        <w:rPr>
          <w:rFonts w:ascii="Arial Mon" w:hAnsi="Arial Mon" w:cs="Arial"/>
          <w:sz w:val="24"/>
          <w:szCs w:val="24"/>
          <w:lang w:val="mn-MN"/>
        </w:rPr>
        <w:t xml:space="preserve"> </w:t>
      </w:r>
      <w:r w:rsidR="00A45725" w:rsidRPr="0005209D">
        <w:rPr>
          <w:rFonts w:ascii="Arial Mon" w:hAnsi="Arial Mon" w:cs="Arial"/>
          <w:sz w:val="24"/>
          <w:szCs w:val="24"/>
          <w:lang w:val="mn-MN"/>
        </w:rPr>
        <w:t>36,8</w:t>
      </w:r>
      <w:r w:rsidRPr="0005209D">
        <w:rPr>
          <w:rFonts w:ascii="Arial Mon" w:hAnsi="Arial Mon" w:cs="Arial"/>
          <w:sz w:val="24"/>
          <w:szCs w:val="24"/>
          <w:lang w:val="mn-MN"/>
        </w:rPr>
        <w:t xml:space="preserve"> болж </w:t>
      </w:r>
      <w:r w:rsidR="00A45725" w:rsidRPr="0005209D">
        <w:rPr>
          <w:rFonts w:ascii="Arial Mon" w:hAnsi="Arial Mon" w:cs="Arial"/>
          <w:sz w:val="24"/>
          <w:szCs w:val="24"/>
          <w:lang w:val="mn-MN"/>
        </w:rPr>
        <w:t xml:space="preserve">1,3 </w:t>
      </w:r>
      <w:r w:rsidRPr="0005209D">
        <w:rPr>
          <w:rFonts w:ascii="Arial Mon" w:hAnsi="Arial Mon" w:cs="Arial"/>
          <w:sz w:val="24"/>
          <w:szCs w:val="24"/>
          <w:lang w:val="mn-MN"/>
        </w:rPr>
        <w:t xml:space="preserve"> пунктээр </w:t>
      </w:r>
      <w:r w:rsidR="00A45725" w:rsidRPr="0005209D">
        <w:rPr>
          <w:rFonts w:ascii="Arial Mon" w:hAnsi="Arial Mon" w:cs="Arial"/>
          <w:sz w:val="24"/>
          <w:szCs w:val="24"/>
          <w:lang w:val="mn-MN"/>
        </w:rPr>
        <w:t xml:space="preserve">өссөн </w:t>
      </w:r>
      <w:r w:rsidRPr="0005209D">
        <w:rPr>
          <w:rFonts w:ascii="Arial Mon" w:hAnsi="Arial Mon" w:cs="Arial"/>
          <w:sz w:val="24"/>
          <w:szCs w:val="24"/>
          <w:lang w:val="mn-MN"/>
        </w:rPr>
        <w:t xml:space="preserve"> үзүүлэлтэй байна. Энэ нь эдийн засгийн идэвхтэй 100 хүн тутмын 36</w:t>
      </w:r>
      <w:r w:rsidR="00A45725" w:rsidRPr="0005209D">
        <w:rPr>
          <w:rFonts w:ascii="Arial Mon" w:hAnsi="Arial Mon" w:cs="Arial"/>
          <w:sz w:val="24"/>
          <w:szCs w:val="24"/>
          <w:lang w:val="mn-MN"/>
        </w:rPr>
        <w:t>,8</w:t>
      </w:r>
      <w:r w:rsidRPr="0005209D">
        <w:rPr>
          <w:rFonts w:ascii="Arial Mon" w:hAnsi="Arial Mon" w:cs="Arial"/>
          <w:sz w:val="24"/>
          <w:szCs w:val="24"/>
          <w:lang w:val="mn-MN"/>
        </w:rPr>
        <w:t xml:space="preserve"> нь эдийн з</w:t>
      </w:r>
      <w:r w:rsidR="0005209D" w:rsidRPr="0005209D">
        <w:rPr>
          <w:rFonts w:ascii="Arial Mon" w:hAnsi="Arial Mon" w:cs="Arial"/>
          <w:sz w:val="24"/>
          <w:szCs w:val="24"/>
          <w:lang w:val="mn-MN"/>
        </w:rPr>
        <w:t>асгийн идэвхгүй буюу ажил идэвх</w:t>
      </w:r>
      <w:r w:rsidRPr="0005209D">
        <w:rPr>
          <w:rFonts w:ascii="Arial Mon" w:hAnsi="Arial Mon" w:cs="Arial"/>
          <w:sz w:val="24"/>
          <w:szCs w:val="24"/>
          <w:lang w:val="mn-MN"/>
        </w:rPr>
        <w:t xml:space="preserve">тэй хайх сонирхолгүй иргэд болон хөгжлийн бэрхшээлтэй иргэд байна гэсэн үг юм. </w:t>
      </w:r>
    </w:p>
    <w:p w:rsidR="00D97AFE" w:rsidRPr="0005209D" w:rsidRDefault="00D97AFE" w:rsidP="00527443">
      <w:pPr>
        <w:spacing w:line="360" w:lineRule="auto"/>
        <w:ind w:firstLine="568"/>
        <w:jc w:val="both"/>
        <w:rPr>
          <w:rFonts w:ascii="Arial Mon" w:hAnsi="Arial Mon" w:cs="Arial"/>
          <w:lang w:val="mn-MN"/>
        </w:rPr>
      </w:pPr>
      <w:r w:rsidRPr="0005209D">
        <w:rPr>
          <w:rFonts w:ascii="Arial Mon" w:hAnsi="Arial Mon" w:cs="Arial"/>
          <w:i/>
          <w:sz w:val="24"/>
          <w:szCs w:val="24"/>
          <w:lang w:val="mn-MN"/>
        </w:rPr>
        <w:t>Хөдөлмөр эрхлэлтийн түвшин</w:t>
      </w:r>
      <w:r w:rsidR="00A45725" w:rsidRPr="0005209D">
        <w:rPr>
          <w:rFonts w:ascii="Arial Mon" w:hAnsi="Arial Mon" w:cs="Arial"/>
          <w:sz w:val="24"/>
          <w:szCs w:val="24"/>
          <w:lang w:val="mn-MN"/>
        </w:rPr>
        <w:t xml:space="preserve"> 94,8</w:t>
      </w:r>
      <w:r w:rsidRPr="0005209D">
        <w:rPr>
          <w:rFonts w:ascii="Arial Mon" w:hAnsi="Arial Mon" w:cs="Arial"/>
          <w:sz w:val="24"/>
          <w:szCs w:val="24"/>
          <w:lang w:val="mn-MN"/>
        </w:rPr>
        <w:t xml:space="preserve"> болж өссөн нь эдийн засгийн идэвхтэ</w:t>
      </w:r>
      <w:r w:rsidR="0005209D" w:rsidRPr="0005209D">
        <w:rPr>
          <w:rFonts w:ascii="Arial Mon" w:hAnsi="Arial Mon" w:cs="Arial"/>
          <w:sz w:val="24"/>
          <w:szCs w:val="24"/>
          <w:lang w:val="mn-MN"/>
        </w:rPr>
        <w:t>й 100 хүн тутмын 95 нь ажиллагчи</w:t>
      </w:r>
      <w:r w:rsidRPr="0005209D">
        <w:rPr>
          <w:rFonts w:ascii="Arial Mon" w:hAnsi="Arial Mon" w:cs="Arial"/>
          <w:sz w:val="24"/>
          <w:szCs w:val="24"/>
          <w:lang w:val="mn-MN"/>
        </w:rPr>
        <w:t>д байгааг харууллаа. Энэхүү үзүүлэлт сүүлийн 5 жил тогтмол өсч байгаа нь дараах графикаас харагдаж байна</w:t>
      </w:r>
      <w:r w:rsidRPr="0005209D">
        <w:rPr>
          <w:rFonts w:ascii="Arial Mon" w:hAnsi="Arial Mon" w:cs="Arial"/>
          <w:lang w:val="mn-MN"/>
        </w:rPr>
        <w:t xml:space="preserve">. </w:t>
      </w:r>
    </w:p>
    <w:p w:rsidR="00356785" w:rsidRPr="0005209D" w:rsidRDefault="00356785" w:rsidP="00356785">
      <w:pPr>
        <w:spacing w:line="360" w:lineRule="auto"/>
        <w:jc w:val="both"/>
        <w:rPr>
          <w:rFonts w:ascii="Arial Mon" w:hAnsi="Arial Mon" w:cs="Arial"/>
          <w:sz w:val="24"/>
          <w:szCs w:val="24"/>
          <w:lang w:val="mn-MN"/>
        </w:rPr>
      </w:pPr>
      <w:r w:rsidRPr="0005209D">
        <w:rPr>
          <w:rFonts w:ascii="Arial Mon" w:hAnsi="Arial Mon" w:cs="Arial"/>
          <w:sz w:val="24"/>
          <w:szCs w:val="24"/>
          <w:lang w:val="mn-MN"/>
        </w:rPr>
        <w:t>Хүн амын ажил эрхлэлтийн гол гол үзүүлэлтүүдийг сүүлийн 5 жилээр гаргаж дараах графикт үзүүллээ.</w:t>
      </w:r>
    </w:p>
    <w:p w:rsidR="004E4E89" w:rsidRDefault="004E4E89" w:rsidP="00B359C5">
      <w:pPr>
        <w:spacing w:line="360" w:lineRule="auto"/>
        <w:ind w:left="720" w:firstLine="357"/>
        <w:jc w:val="center"/>
        <w:rPr>
          <w:rFonts w:ascii="Arial Mon" w:hAnsi="Arial Mon" w:cs="Arial"/>
          <w:b/>
          <w:lang w:val="mn-MN"/>
        </w:rPr>
      </w:pPr>
    </w:p>
    <w:p w:rsidR="00356785" w:rsidRPr="0005209D" w:rsidRDefault="00B359C5" w:rsidP="00B359C5">
      <w:pPr>
        <w:spacing w:line="360" w:lineRule="auto"/>
        <w:ind w:left="720" w:firstLine="357"/>
        <w:jc w:val="center"/>
        <w:rPr>
          <w:rFonts w:ascii="Arial Mon" w:hAnsi="Arial Mon" w:cs="Arial"/>
          <w:b/>
          <w:lang w:val="mn-MN"/>
        </w:rPr>
      </w:pPr>
      <w:r w:rsidRPr="0005209D">
        <w:rPr>
          <w:rFonts w:ascii="Arial Mon" w:hAnsi="Arial Mon" w:cs="Arial"/>
          <w:b/>
          <w:lang w:val="mn-MN"/>
        </w:rPr>
        <w:t>Хүн амын ажил эрхлэлтийн үндсэн үзүүлэлтүүд 2010-2015 онуудад</w:t>
      </w:r>
    </w:p>
    <w:p w:rsidR="00D97AFE" w:rsidRPr="0005209D" w:rsidRDefault="00CA1B2D" w:rsidP="00D97AFE">
      <w:pPr>
        <w:ind w:left="720"/>
        <w:jc w:val="both"/>
        <w:rPr>
          <w:rFonts w:ascii="Arial Mon" w:hAnsi="Arial Mon" w:cs="Arial"/>
          <w:b/>
          <w:lang w:val="mn-MN"/>
        </w:rPr>
      </w:pPr>
      <w:r w:rsidRPr="0005209D">
        <w:rPr>
          <w:rFonts w:ascii="Arial Mon" w:hAnsi="Arial Mon" w:cs="Arial"/>
          <w:noProof/>
        </w:rPr>
        <w:drawing>
          <wp:inline distT="0" distB="0" distL="0" distR="0" wp14:anchorId="18AA9F96" wp14:editId="64B90A11">
            <wp:extent cx="3886200" cy="2963545"/>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97AFE" w:rsidRPr="0005209D" w:rsidRDefault="00D97AFE" w:rsidP="00D97AFE">
      <w:pPr>
        <w:pStyle w:val="ListParagraph"/>
        <w:numPr>
          <w:ilvl w:val="0"/>
          <w:numId w:val="2"/>
        </w:numPr>
        <w:jc w:val="center"/>
        <w:rPr>
          <w:rFonts w:ascii="Arial Mon" w:hAnsi="Arial Mon" w:cs="Arial"/>
          <w:b/>
          <w:sz w:val="24"/>
          <w:szCs w:val="24"/>
          <w:lang w:val="mn-MN"/>
        </w:rPr>
      </w:pPr>
      <w:r w:rsidRPr="0005209D">
        <w:rPr>
          <w:rFonts w:ascii="Arial Mon" w:hAnsi="Arial Mon" w:cs="Arial"/>
          <w:b/>
          <w:sz w:val="24"/>
          <w:szCs w:val="24"/>
          <w:lang w:val="mn-MN"/>
        </w:rPr>
        <w:t>Ажиллаг</w:t>
      </w:r>
      <w:r w:rsidR="0005209D" w:rsidRPr="0005209D">
        <w:rPr>
          <w:rFonts w:ascii="Arial Mon" w:hAnsi="Arial Mon" w:cs="Arial"/>
          <w:b/>
          <w:sz w:val="24"/>
          <w:szCs w:val="24"/>
          <w:lang w:val="mn-MN"/>
        </w:rPr>
        <w:t>чи</w:t>
      </w:r>
      <w:r w:rsidRPr="0005209D">
        <w:rPr>
          <w:rFonts w:ascii="Arial Mon" w:hAnsi="Arial Mon" w:cs="Arial"/>
          <w:b/>
          <w:sz w:val="24"/>
          <w:szCs w:val="24"/>
          <w:lang w:val="mn-MN"/>
        </w:rPr>
        <w:t>д</w:t>
      </w:r>
    </w:p>
    <w:p w:rsidR="00C3641C" w:rsidRPr="0005209D" w:rsidRDefault="0005209D" w:rsidP="009730FA">
      <w:pPr>
        <w:spacing w:line="360" w:lineRule="auto"/>
        <w:ind w:left="720" w:firstLine="357"/>
        <w:jc w:val="both"/>
        <w:rPr>
          <w:rFonts w:ascii="Arial Mon" w:hAnsi="Arial Mon" w:cs="Arial"/>
          <w:sz w:val="24"/>
          <w:szCs w:val="24"/>
          <w:lang w:val="mn-MN"/>
        </w:rPr>
      </w:pPr>
      <w:r w:rsidRPr="0005209D">
        <w:rPr>
          <w:rFonts w:ascii="Arial Mon" w:hAnsi="Arial Mon" w:cs="Arial"/>
          <w:sz w:val="24"/>
          <w:szCs w:val="24"/>
          <w:lang w:val="mn-MN"/>
        </w:rPr>
        <w:t>Нийт ажиллагч</w:t>
      </w:r>
      <w:r w:rsidR="00D97AFE" w:rsidRPr="0005209D">
        <w:rPr>
          <w:rFonts w:ascii="Arial Mon" w:hAnsi="Arial Mon" w:cs="Arial"/>
          <w:sz w:val="24"/>
          <w:szCs w:val="24"/>
          <w:lang w:val="mn-MN"/>
        </w:rPr>
        <w:t xml:space="preserve">дын </w:t>
      </w:r>
      <w:r w:rsidR="00E668A7" w:rsidRPr="0005209D">
        <w:rPr>
          <w:rFonts w:ascii="Arial Mon" w:hAnsi="Arial Mon" w:cs="Arial"/>
          <w:sz w:val="24"/>
          <w:szCs w:val="24"/>
          <w:lang w:val="mn-MN"/>
        </w:rPr>
        <w:t>49</w:t>
      </w:r>
      <w:r w:rsidR="00D97AFE" w:rsidRPr="0005209D">
        <w:rPr>
          <w:rFonts w:ascii="Arial Mon" w:hAnsi="Arial Mon" w:cs="Arial"/>
          <w:sz w:val="24"/>
          <w:szCs w:val="24"/>
          <w:lang w:val="mn-MN"/>
        </w:rPr>
        <w:t xml:space="preserve"> хувь буюу </w:t>
      </w:r>
      <w:r w:rsidR="00E668A7" w:rsidRPr="0005209D">
        <w:rPr>
          <w:rFonts w:ascii="Arial Mon" w:hAnsi="Arial Mon" w:cs="Arial"/>
          <w:sz w:val="24"/>
          <w:szCs w:val="24"/>
          <w:lang w:val="mn-MN"/>
        </w:rPr>
        <w:t>9620</w:t>
      </w:r>
      <w:r w:rsidR="00D97AFE" w:rsidRPr="0005209D">
        <w:rPr>
          <w:rFonts w:ascii="Arial Mon" w:hAnsi="Arial Mon" w:cs="Arial"/>
          <w:sz w:val="24"/>
          <w:szCs w:val="24"/>
          <w:lang w:val="mn-MN"/>
        </w:rPr>
        <w:t xml:space="preserve"> нь эмэгтэйчүүд, </w:t>
      </w:r>
      <w:r w:rsidR="00E668A7" w:rsidRPr="0005209D">
        <w:rPr>
          <w:rFonts w:ascii="Arial Mon" w:hAnsi="Arial Mon" w:cs="Arial"/>
          <w:sz w:val="24"/>
          <w:szCs w:val="24"/>
          <w:lang w:val="mn-MN"/>
        </w:rPr>
        <w:t>51</w:t>
      </w:r>
      <w:r w:rsidR="00D97AFE" w:rsidRPr="0005209D">
        <w:rPr>
          <w:rFonts w:ascii="Arial Mon" w:hAnsi="Arial Mon" w:cs="Arial"/>
          <w:sz w:val="24"/>
          <w:szCs w:val="24"/>
          <w:lang w:val="mn-MN"/>
        </w:rPr>
        <w:t xml:space="preserve"> хувь нь буюу </w:t>
      </w:r>
      <w:r w:rsidR="00E668A7" w:rsidRPr="0005209D">
        <w:rPr>
          <w:rFonts w:ascii="Arial Mon" w:hAnsi="Arial Mon" w:cs="Arial"/>
          <w:sz w:val="24"/>
          <w:szCs w:val="24"/>
          <w:lang w:val="mn-MN"/>
        </w:rPr>
        <w:t>10456</w:t>
      </w:r>
      <w:r w:rsidR="00D97AFE" w:rsidRPr="0005209D">
        <w:rPr>
          <w:rFonts w:ascii="Arial Mon" w:hAnsi="Arial Mon" w:cs="Arial"/>
          <w:sz w:val="24"/>
          <w:szCs w:val="24"/>
          <w:lang w:val="mn-MN"/>
        </w:rPr>
        <w:t xml:space="preserve"> нь эрэгтэйчүүд байна. </w:t>
      </w:r>
      <w:r w:rsidR="00F01FFD" w:rsidRPr="0005209D">
        <w:rPr>
          <w:rFonts w:ascii="Arial Mon" w:hAnsi="Arial Mon" w:cs="Arial"/>
          <w:sz w:val="24"/>
          <w:szCs w:val="24"/>
          <w:lang w:val="mn-MN"/>
        </w:rPr>
        <w:t xml:space="preserve">Сүүлийн 5 жилийн </w:t>
      </w:r>
      <w:r w:rsidRPr="0005209D">
        <w:rPr>
          <w:rFonts w:ascii="Arial Mon" w:hAnsi="Arial Mon" w:cs="Arial"/>
          <w:color w:val="000000" w:themeColor="text1"/>
          <w:sz w:val="24"/>
          <w:szCs w:val="24"/>
          <w:lang w:val="mn-MN"/>
        </w:rPr>
        <w:t>ажиллагч</w:t>
      </w:r>
      <w:r w:rsidR="00F01FFD" w:rsidRPr="0005209D">
        <w:rPr>
          <w:rFonts w:ascii="Arial Mon" w:hAnsi="Arial Mon" w:cs="Arial"/>
          <w:color w:val="000000" w:themeColor="text1"/>
          <w:sz w:val="24"/>
          <w:szCs w:val="24"/>
          <w:lang w:val="mn-MN"/>
        </w:rPr>
        <w:t xml:space="preserve">дын </w:t>
      </w:r>
      <w:r w:rsidR="00F01FFD" w:rsidRPr="0005209D">
        <w:rPr>
          <w:rFonts w:ascii="Arial Mon" w:hAnsi="Arial Mon" w:cs="Arial"/>
          <w:sz w:val="24"/>
          <w:szCs w:val="24"/>
          <w:lang w:val="mn-MN"/>
        </w:rPr>
        <w:t>тоог харьцуулвал 2011 онд 22,3</w:t>
      </w:r>
      <w:r w:rsidR="009730FA" w:rsidRPr="0005209D">
        <w:rPr>
          <w:rFonts w:ascii="Arial Mon" w:hAnsi="Arial Mon" w:cs="Arial"/>
          <w:sz w:val="24"/>
          <w:szCs w:val="24"/>
          <w:lang w:val="mn-MN"/>
        </w:rPr>
        <w:t xml:space="preserve"> </w:t>
      </w:r>
      <w:r w:rsidRPr="0005209D">
        <w:rPr>
          <w:rFonts w:ascii="Arial Mon" w:hAnsi="Arial Mon" w:cs="Arial"/>
          <w:sz w:val="24"/>
          <w:szCs w:val="24"/>
          <w:lang w:val="mn-MN"/>
        </w:rPr>
        <w:t>мянган ажиллагчи</w:t>
      </w:r>
      <w:r w:rsidR="00F01FFD" w:rsidRPr="0005209D">
        <w:rPr>
          <w:rFonts w:ascii="Arial Mon" w:hAnsi="Arial Mon" w:cs="Arial"/>
          <w:sz w:val="24"/>
          <w:szCs w:val="24"/>
          <w:lang w:val="mn-MN"/>
        </w:rPr>
        <w:t xml:space="preserve">дтай байсан нь хамгийн өндөр үзүүлэлт байсан бол өнгөрсөн 2015 онд 20,1 мянга байгаа нь хамгийн бага үзүүлэлт байна.  </w:t>
      </w:r>
    </w:p>
    <w:p w:rsidR="00D97AFE" w:rsidRPr="0005209D" w:rsidRDefault="00D97AFE" w:rsidP="00527443">
      <w:pPr>
        <w:rPr>
          <w:rFonts w:ascii="Arial Mon" w:hAnsi="Arial Mon" w:cs="Arial"/>
          <w:lang w:val="mn-MN"/>
        </w:rPr>
      </w:pPr>
      <w:r w:rsidRPr="0005209D">
        <w:rPr>
          <w:rFonts w:ascii="Arial Mon" w:hAnsi="Arial Mon" w:cs="Arial"/>
          <w:noProof/>
        </w:rPr>
        <w:lastRenderedPageBreak/>
        <w:drawing>
          <wp:inline distT="0" distB="0" distL="0" distR="0" wp14:anchorId="52B27470" wp14:editId="2329D571">
            <wp:extent cx="3905250" cy="207645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730FA" w:rsidRPr="0005209D" w:rsidRDefault="009730FA" w:rsidP="00527443">
      <w:pPr>
        <w:rPr>
          <w:rFonts w:ascii="Arial Mon" w:hAnsi="Arial Mon" w:cs="Arial"/>
          <w:lang w:val="mn-MN"/>
        </w:rPr>
      </w:pPr>
      <w:r w:rsidRPr="0005209D">
        <w:rPr>
          <w:rFonts w:ascii="Arial Mon" w:hAnsi="Arial Mon" w:cs="Arial"/>
          <w:noProof/>
        </w:rPr>
        <w:drawing>
          <wp:inline distT="0" distB="0" distL="0" distR="0" wp14:anchorId="16EE17FC" wp14:editId="471AE069">
            <wp:extent cx="3781425" cy="2514600"/>
            <wp:effectExtent l="0" t="0" r="952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01FFD" w:rsidRPr="0005209D" w:rsidRDefault="0005209D" w:rsidP="00527443">
      <w:pPr>
        <w:spacing w:line="360" w:lineRule="auto"/>
        <w:ind w:firstLine="720"/>
        <w:jc w:val="both"/>
        <w:rPr>
          <w:rFonts w:ascii="Arial Mon" w:hAnsi="Arial Mon" w:cs="Arial"/>
          <w:sz w:val="24"/>
          <w:szCs w:val="24"/>
          <w:lang w:val="mn-MN"/>
        </w:rPr>
      </w:pPr>
      <w:r w:rsidRPr="0005209D">
        <w:rPr>
          <w:rFonts w:ascii="Arial Mon" w:hAnsi="Arial Mon" w:cs="Arial"/>
          <w:sz w:val="24"/>
          <w:szCs w:val="24"/>
          <w:lang w:val="mn-MN"/>
        </w:rPr>
        <w:t>Ажиллагч</w:t>
      </w:r>
      <w:r w:rsidR="00F01FFD" w:rsidRPr="0005209D">
        <w:rPr>
          <w:rFonts w:ascii="Arial Mon" w:hAnsi="Arial Mon" w:cs="Arial"/>
          <w:sz w:val="24"/>
          <w:szCs w:val="24"/>
          <w:lang w:val="mn-MN"/>
        </w:rPr>
        <w:t xml:space="preserve">дыг </w:t>
      </w:r>
      <w:r w:rsidR="00F323D8" w:rsidRPr="0005209D">
        <w:rPr>
          <w:rFonts w:ascii="Arial Mon" w:hAnsi="Arial Mon" w:cs="Arial"/>
          <w:sz w:val="24"/>
          <w:szCs w:val="24"/>
          <w:lang w:val="mn-MN"/>
        </w:rPr>
        <w:t>салбараар нь</w:t>
      </w:r>
      <w:r w:rsidR="00F01FFD" w:rsidRPr="0005209D">
        <w:rPr>
          <w:rFonts w:ascii="Arial Mon" w:hAnsi="Arial Mon" w:cs="Arial"/>
          <w:sz w:val="24"/>
          <w:szCs w:val="24"/>
          <w:lang w:val="mn-MN"/>
        </w:rPr>
        <w:t xml:space="preserve"> ангилан</w:t>
      </w:r>
      <w:r w:rsidRPr="0005209D">
        <w:rPr>
          <w:rFonts w:ascii="Arial Mon" w:hAnsi="Arial Mon" w:cs="Arial"/>
          <w:sz w:val="24"/>
          <w:szCs w:val="24"/>
          <w:lang w:val="mn-MN"/>
        </w:rPr>
        <w:t xml:space="preserve"> үзвэл нийт ажиллагч</w:t>
      </w:r>
      <w:r w:rsidR="00DA3114" w:rsidRPr="0005209D">
        <w:rPr>
          <w:rFonts w:ascii="Arial Mon" w:hAnsi="Arial Mon" w:cs="Arial"/>
          <w:sz w:val="24"/>
          <w:szCs w:val="24"/>
          <w:lang w:val="mn-MN"/>
        </w:rPr>
        <w:t>дын 59</w:t>
      </w:r>
      <w:r w:rsidR="00F01FFD" w:rsidRPr="0005209D">
        <w:rPr>
          <w:rFonts w:ascii="Arial Mon" w:hAnsi="Arial Mon" w:cs="Arial"/>
          <w:sz w:val="24"/>
          <w:szCs w:val="24"/>
          <w:lang w:val="mn-MN"/>
        </w:rPr>
        <w:t xml:space="preserve"> хувь буюу </w:t>
      </w:r>
      <w:r w:rsidR="00DA3114" w:rsidRPr="0005209D">
        <w:rPr>
          <w:rFonts w:ascii="Arial Mon" w:hAnsi="Arial Mon" w:cs="Arial"/>
          <w:sz w:val="24"/>
          <w:szCs w:val="24"/>
          <w:lang w:val="mn-MN"/>
        </w:rPr>
        <w:t>10895</w:t>
      </w:r>
      <w:r w:rsidR="00F01FFD" w:rsidRPr="0005209D">
        <w:rPr>
          <w:rFonts w:ascii="Arial Mon" w:hAnsi="Arial Mon" w:cs="Arial"/>
          <w:sz w:val="24"/>
          <w:szCs w:val="24"/>
          <w:lang w:val="mn-MN"/>
        </w:rPr>
        <w:t xml:space="preserve"> нь хөдөө аж ах</w:t>
      </w:r>
      <w:r w:rsidRPr="0005209D">
        <w:rPr>
          <w:rFonts w:ascii="Arial Mon" w:hAnsi="Arial Mon" w:cs="Arial"/>
          <w:sz w:val="24"/>
          <w:szCs w:val="24"/>
          <w:lang w:val="mn-MN"/>
        </w:rPr>
        <w:t>уйн салбарт ажиллагчи</w:t>
      </w:r>
      <w:r w:rsidR="00F01FFD" w:rsidRPr="0005209D">
        <w:rPr>
          <w:rFonts w:ascii="Arial Mon" w:hAnsi="Arial Mon" w:cs="Arial"/>
          <w:sz w:val="24"/>
          <w:szCs w:val="24"/>
          <w:lang w:val="mn-MN"/>
        </w:rPr>
        <w:t xml:space="preserve">д </w:t>
      </w:r>
      <w:r w:rsidR="002E5C9E" w:rsidRPr="0005209D">
        <w:rPr>
          <w:rFonts w:ascii="Arial Mon" w:hAnsi="Arial Mon" w:cs="Arial"/>
          <w:color w:val="000000" w:themeColor="text1"/>
          <w:sz w:val="24"/>
          <w:szCs w:val="24"/>
          <w:lang w:val="mn-MN"/>
        </w:rPr>
        <w:t>тэдгээрийн</w:t>
      </w:r>
      <w:r w:rsidR="00F01FFD" w:rsidRPr="0005209D">
        <w:rPr>
          <w:rFonts w:ascii="Arial Mon" w:hAnsi="Arial Mon" w:cs="Arial"/>
          <w:sz w:val="24"/>
          <w:szCs w:val="24"/>
          <w:lang w:val="mn-MN"/>
        </w:rPr>
        <w:t xml:space="preserve"> </w:t>
      </w:r>
      <w:r w:rsidR="00DA3114" w:rsidRPr="0005209D">
        <w:rPr>
          <w:rFonts w:ascii="Arial Mon" w:hAnsi="Arial Mon" w:cs="Arial"/>
          <w:sz w:val="24"/>
          <w:szCs w:val="24"/>
          <w:lang w:val="mn-MN"/>
        </w:rPr>
        <w:t>44,4</w:t>
      </w:r>
      <w:r w:rsidR="00F01FFD" w:rsidRPr="0005209D">
        <w:rPr>
          <w:rFonts w:ascii="Arial Mon" w:hAnsi="Arial Mon" w:cs="Arial"/>
          <w:sz w:val="24"/>
          <w:szCs w:val="24"/>
          <w:lang w:val="mn-MN"/>
        </w:rPr>
        <w:t xml:space="preserve"> хувь</w:t>
      </w:r>
      <w:r w:rsidR="00DA3114" w:rsidRPr="0005209D">
        <w:rPr>
          <w:rFonts w:ascii="Arial Mon" w:hAnsi="Arial Mon" w:cs="Arial"/>
          <w:sz w:val="24"/>
          <w:szCs w:val="24"/>
          <w:lang w:val="mn-MN"/>
        </w:rPr>
        <w:t xml:space="preserve"> нь буюу 4833 нь</w:t>
      </w:r>
      <w:r w:rsidR="00F01FFD" w:rsidRPr="0005209D">
        <w:rPr>
          <w:rFonts w:ascii="Arial Mon" w:hAnsi="Arial Mon" w:cs="Arial"/>
          <w:sz w:val="24"/>
          <w:szCs w:val="24"/>
          <w:lang w:val="mn-MN"/>
        </w:rPr>
        <w:t xml:space="preserve"> эмэгтэйчүүд, </w:t>
      </w:r>
      <w:r w:rsidR="00DA3114" w:rsidRPr="0005209D">
        <w:rPr>
          <w:rFonts w:ascii="Arial Mon" w:hAnsi="Arial Mon" w:cs="Arial"/>
          <w:sz w:val="24"/>
          <w:szCs w:val="24"/>
          <w:lang w:val="mn-MN"/>
        </w:rPr>
        <w:t>13,0</w:t>
      </w:r>
      <w:r w:rsidR="00F01FFD" w:rsidRPr="0005209D">
        <w:rPr>
          <w:rFonts w:ascii="Arial Mon" w:hAnsi="Arial Mon" w:cs="Arial"/>
          <w:sz w:val="24"/>
          <w:szCs w:val="24"/>
          <w:lang w:val="mn-MN"/>
        </w:rPr>
        <w:t xml:space="preserve"> хувь нь </w:t>
      </w:r>
      <w:r w:rsidR="00DA3114" w:rsidRPr="0005209D">
        <w:rPr>
          <w:rFonts w:ascii="Arial Mon" w:hAnsi="Arial Mon" w:cs="Arial"/>
          <w:sz w:val="24"/>
          <w:szCs w:val="24"/>
          <w:lang w:val="mn-MN"/>
        </w:rPr>
        <w:t xml:space="preserve">буюу 2446 нь </w:t>
      </w:r>
      <w:r w:rsidR="00F323D8" w:rsidRPr="0005209D">
        <w:rPr>
          <w:rFonts w:ascii="Arial Mon" w:hAnsi="Arial Mon" w:cs="Arial"/>
          <w:sz w:val="24"/>
          <w:szCs w:val="24"/>
          <w:lang w:val="mn-MN"/>
        </w:rPr>
        <w:t>бөөний болон жижиглэн худалдаа</w:t>
      </w:r>
      <w:r w:rsidR="00F01FFD" w:rsidRPr="0005209D">
        <w:rPr>
          <w:rFonts w:ascii="Arial Mon" w:hAnsi="Arial Mon" w:cs="Arial"/>
          <w:sz w:val="24"/>
          <w:szCs w:val="24"/>
          <w:lang w:val="mn-MN"/>
        </w:rPr>
        <w:t xml:space="preserve">, </w:t>
      </w:r>
      <w:r w:rsidR="00DA3114" w:rsidRPr="0005209D">
        <w:rPr>
          <w:rFonts w:ascii="Arial Mon" w:hAnsi="Arial Mon" w:cs="Arial"/>
          <w:sz w:val="24"/>
          <w:szCs w:val="24"/>
          <w:lang w:val="mn-MN"/>
        </w:rPr>
        <w:t xml:space="preserve">төрийн удирдлага боловсролын салбар тус бүр 8 хувь, эрүүл мэнд нийгмийн халамжийн салбар 4 хувь, уул уурхай олборлолт 3 хувь, </w:t>
      </w:r>
      <w:r w:rsidR="00F323D8" w:rsidRPr="0005209D">
        <w:rPr>
          <w:rFonts w:ascii="Arial Mon" w:hAnsi="Arial Mon" w:cs="Arial"/>
          <w:sz w:val="24"/>
          <w:szCs w:val="24"/>
          <w:lang w:val="mn-MN"/>
        </w:rPr>
        <w:t xml:space="preserve">санхүү даатгал барилга гэм мэт бусад салбар 8 хувийг </w:t>
      </w:r>
      <w:r w:rsidR="00F01FFD" w:rsidRPr="0005209D">
        <w:rPr>
          <w:rFonts w:ascii="Arial Mon" w:hAnsi="Arial Mon" w:cs="Arial"/>
          <w:sz w:val="24"/>
          <w:szCs w:val="24"/>
          <w:lang w:val="mn-MN"/>
        </w:rPr>
        <w:t xml:space="preserve">  </w:t>
      </w:r>
      <w:r w:rsidR="00F323D8" w:rsidRPr="0005209D">
        <w:rPr>
          <w:rFonts w:ascii="Arial Mon" w:hAnsi="Arial Mon" w:cs="Arial"/>
          <w:sz w:val="24"/>
          <w:szCs w:val="24"/>
          <w:lang w:val="mn-MN"/>
        </w:rPr>
        <w:t>эзэлж байна.</w:t>
      </w:r>
    </w:p>
    <w:p w:rsidR="009807D0" w:rsidRPr="0005209D" w:rsidRDefault="009807D0" w:rsidP="00F01FFD">
      <w:pPr>
        <w:spacing w:line="360" w:lineRule="auto"/>
        <w:ind w:left="720"/>
        <w:jc w:val="both"/>
        <w:rPr>
          <w:rFonts w:ascii="Arial Mon" w:hAnsi="Arial Mon" w:cs="Arial"/>
          <w:sz w:val="24"/>
          <w:szCs w:val="24"/>
          <w:lang w:val="mn-MN"/>
        </w:rPr>
      </w:pPr>
      <w:r w:rsidRPr="0005209D">
        <w:rPr>
          <w:rFonts w:ascii="Arial Mon" w:hAnsi="Arial Mon" w:cs="Arial"/>
          <w:noProof/>
        </w:rPr>
        <w:drawing>
          <wp:inline distT="0" distB="0" distL="0" distR="0" wp14:anchorId="7F980520" wp14:editId="0609A6A6">
            <wp:extent cx="3886200" cy="259588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01FFD" w:rsidRPr="0005209D" w:rsidRDefault="002E5C9E" w:rsidP="001B05CE">
      <w:pPr>
        <w:spacing w:line="360" w:lineRule="auto"/>
        <w:ind w:left="720"/>
        <w:jc w:val="both"/>
        <w:rPr>
          <w:rFonts w:ascii="Arial Mon" w:hAnsi="Arial Mon" w:cs="Arial"/>
          <w:sz w:val="24"/>
          <w:szCs w:val="24"/>
          <w:lang w:val="mn-MN"/>
        </w:rPr>
      </w:pPr>
      <w:r w:rsidRPr="0005209D">
        <w:rPr>
          <w:rFonts w:ascii="Arial Mon" w:hAnsi="Arial Mon" w:cs="Arial"/>
          <w:sz w:val="24"/>
          <w:szCs w:val="24"/>
          <w:lang w:val="mn-MN"/>
        </w:rPr>
        <w:t>Ажиллагч</w:t>
      </w:r>
      <w:r w:rsidR="00F323D8" w:rsidRPr="0005209D">
        <w:rPr>
          <w:rFonts w:ascii="Arial Mon" w:hAnsi="Arial Mon" w:cs="Arial"/>
          <w:sz w:val="24"/>
          <w:szCs w:val="24"/>
          <w:lang w:val="mn-MN"/>
        </w:rPr>
        <w:t>дыг ажил мэргэжилээр нь ангилан дараах хүс</w:t>
      </w:r>
      <w:r w:rsidRPr="0005209D">
        <w:rPr>
          <w:rFonts w:ascii="Arial Mon" w:hAnsi="Arial Mon" w:cs="Arial"/>
          <w:sz w:val="24"/>
          <w:szCs w:val="24"/>
          <w:lang w:val="mn-MN"/>
        </w:rPr>
        <w:t>нэгтэд харууллаа. Нийт ажиллагч</w:t>
      </w:r>
      <w:r w:rsidR="00F323D8" w:rsidRPr="0005209D">
        <w:rPr>
          <w:rFonts w:ascii="Arial Mon" w:hAnsi="Arial Mon" w:cs="Arial"/>
          <w:sz w:val="24"/>
          <w:szCs w:val="24"/>
          <w:lang w:val="mn-MN"/>
        </w:rPr>
        <w:t>дын</w:t>
      </w:r>
      <w:r w:rsidR="00917F77" w:rsidRPr="0005209D">
        <w:rPr>
          <w:rFonts w:ascii="Arial Mon" w:hAnsi="Arial Mon" w:cs="Arial"/>
          <w:sz w:val="24"/>
          <w:szCs w:val="24"/>
          <w:lang w:val="mn-MN"/>
        </w:rPr>
        <w:t xml:space="preserve"> </w:t>
      </w:r>
      <w:r w:rsidR="00F323D8" w:rsidRPr="0005209D">
        <w:rPr>
          <w:rFonts w:ascii="Arial Mon" w:hAnsi="Arial Mon" w:cs="Arial"/>
          <w:sz w:val="24"/>
          <w:szCs w:val="24"/>
          <w:lang w:val="mn-MN"/>
        </w:rPr>
        <w:t xml:space="preserve">4,7 </w:t>
      </w:r>
      <w:r w:rsidR="00B359C5" w:rsidRPr="0005209D">
        <w:rPr>
          <w:rFonts w:ascii="Arial Mon" w:hAnsi="Arial Mon" w:cs="Arial"/>
          <w:sz w:val="24"/>
          <w:szCs w:val="24"/>
          <w:lang w:val="mn-MN"/>
        </w:rPr>
        <w:t xml:space="preserve">хувь </w:t>
      </w:r>
      <w:r w:rsidR="00F323D8" w:rsidRPr="0005209D">
        <w:rPr>
          <w:rFonts w:ascii="Arial Mon" w:hAnsi="Arial Mon" w:cs="Arial"/>
          <w:sz w:val="24"/>
          <w:szCs w:val="24"/>
          <w:lang w:val="mn-MN"/>
        </w:rPr>
        <w:t xml:space="preserve"> буюу 943 нь менежер үүний 38,7 </w:t>
      </w:r>
      <w:r w:rsidR="00B359C5" w:rsidRPr="0005209D">
        <w:rPr>
          <w:rFonts w:ascii="Arial Mon" w:hAnsi="Arial Mon" w:cs="Arial"/>
          <w:sz w:val="24"/>
          <w:szCs w:val="24"/>
          <w:lang w:val="mn-MN"/>
        </w:rPr>
        <w:t xml:space="preserve">хувь нь эмэгтэйчүүд, 7,7 хувь </w:t>
      </w:r>
      <w:r w:rsidR="00F323D8" w:rsidRPr="0005209D">
        <w:rPr>
          <w:rFonts w:ascii="Arial Mon" w:hAnsi="Arial Mon" w:cs="Arial"/>
          <w:sz w:val="24"/>
          <w:szCs w:val="24"/>
          <w:lang w:val="mn-MN"/>
        </w:rPr>
        <w:t xml:space="preserve"> буюу 1545 нь мэргэжилтэн үүний  86 хувь нь эмэгтэйчүүд,  Үйлдвэрлэл барилга гар урлалын 78</w:t>
      </w:r>
      <w:r w:rsidR="001B05CE" w:rsidRPr="0005209D">
        <w:rPr>
          <w:rFonts w:ascii="Arial Mon" w:hAnsi="Arial Mon" w:cs="Arial"/>
          <w:sz w:val="24"/>
          <w:szCs w:val="24"/>
          <w:lang w:val="mn-MN"/>
        </w:rPr>
        <w:t>6 хүн үүний 17,4 хувь нь эмэгтэйчүүд, Машин механизм тоног төхөөрөмжийн угсрагч  нийт ажиллаг</w:t>
      </w:r>
      <w:r w:rsidR="0005209D" w:rsidRPr="0005209D">
        <w:rPr>
          <w:rFonts w:ascii="Arial Mon" w:hAnsi="Arial Mon" w:cs="Arial"/>
          <w:sz w:val="24"/>
          <w:szCs w:val="24"/>
          <w:lang w:val="mn-MN"/>
        </w:rPr>
        <w:t>ч</w:t>
      </w:r>
      <w:r w:rsidR="001B05CE" w:rsidRPr="0005209D">
        <w:rPr>
          <w:rFonts w:ascii="Arial Mon" w:hAnsi="Arial Mon" w:cs="Arial"/>
          <w:sz w:val="24"/>
          <w:szCs w:val="24"/>
          <w:lang w:val="mn-MN"/>
        </w:rPr>
        <w:t>дын 4,7 хувь буюу 934 хүн үүний 3,0 хувь эмэгтэйчүүд, энгийн ажил м</w:t>
      </w:r>
      <w:r w:rsidR="0005209D" w:rsidRPr="0005209D">
        <w:rPr>
          <w:rFonts w:ascii="Arial Mon" w:hAnsi="Arial Mon" w:cs="Arial"/>
          <w:sz w:val="24"/>
          <w:szCs w:val="24"/>
          <w:lang w:val="mn-MN"/>
        </w:rPr>
        <w:t>эргэжлийн ажилтан нийт ажиллагч</w:t>
      </w:r>
      <w:r w:rsidR="001B05CE" w:rsidRPr="0005209D">
        <w:rPr>
          <w:rFonts w:ascii="Arial Mon" w:hAnsi="Arial Mon" w:cs="Arial"/>
          <w:sz w:val="24"/>
          <w:szCs w:val="24"/>
          <w:lang w:val="mn-MN"/>
        </w:rPr>
        <w:t>дын 9,7 хувь буюу 1949 хүн үүний 36,7 хувь нь эмэгтэйчүүд байна</w:t>
      </w:r>
      <w:r w:rsidR="0005209D" w:rsidRPr="0005209D">
        <w:rPr>
          <w:rFonts w:ascii="Arial Mon" w:hAnsi="Arial Mon" w:cs="Arial"/>
          <w:sz w:val="24"/>
          <w:szCs w:val="24"/>
          <w:lang w:val="mn-MN"/>
        </w:rPr>
        <w:t>.</w:t>
      </w:r>
    </w:p>
    <w:p w:rsidR="00C5492D" w:rsidRPr="0005209D" w:rsidRDefault="00C5492D" w:rsidP="00D97AFE">
      <w:pPr>
        <w:spacing w:line="360" w:lineRule="auto"/>
        <w:jc w:val="both"/>
        <w:rPr>
          <w:rFonts w:ascii="Arial Mon" w:hAnsi="Arial Mon" w:cs="Arial"/>
          <w:sz w:val="24"/>
          <w:szCs w:val="24"/>
          <w:lang w:val="mn-MN"/>
        </w:rPr>
      </w:pPr>
    </w:p>
    <w:p w:rsidR="00C5492D" w:rsidRPr="0005209D" w:rsidRDefault="00C5492D" w:rsidP="00D97AFE">
      <w:pPr>
        <w:spacing w:line="360" w:lineRule="auto"/>
        <w:jc w:val="both"/>
        <w:rPr>
          <w:rFonts w:ascii="Arial Mon" w:hAnsi="Arial Mon" w:cs="Arial"/>
          <w:sz w:val="24"/>
          <w:szCs w:val="24"/>
          <w:lang w:val="mn-MN"/>
        </w:rPr>
      </w:pPr>
    </w:p>
    <w:tbl>
      <w:tblPr>
        <w:tblpPr w:leftFromText="180" w:rightFromText="180" w:vertAnchor="page" w:horzAnchor="margin" w:tblpY="4636"/>
        <w:tblW w:w="6426" w:type="dxa"/>
        <w:tblLook w:val="04A0" w:firstRow="1" w:lastRow="0" w:firstColumn="1" w:lastColumn="0" w:noHBand="0" w:noVBand="1"/>
      </w:tblPr>
      <w:tblGrid>
        <w:gridCol w:w="2785"/>
        <w:gridCol w:w="828"/>
        <w:gridCol w:w="995"/>
        <w:gridCol w:w="1008"/>
        <w:gridCol w:w="810"/>
      </w:tblGrid>
      <w:tr w:rsidR="00D849C4" w:rsidRPr="0005209D" w:rsidTr="00D849C4">
        <w:trPr>
          <w:trHeight w:val="300"/>
        </w:trPr>
        <w:tc>
          <w:tcPr>
            <w:tcW w:w="2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49C4" w:rsidRPr="0005209D" w:rsidRDefault="00D849C4" w:rsidP="00D849C4">
            <w:pPr>
              <w:spacing w:after="0" w:line="240" w:lineRule="auto"/>
              <w:jc w:val="center"/>
              <w:rPr>
                <w:rFonts w:ascii="Arial Mon" w:eastAsia="Times New Roman" w:hAnsi="Arial Mon" w:cs="Arial"/>
                <w:color w:val="000000"/>
              </w:rPr>
            </w:pPr>
            <w:r w:rsidRPr="0005209D">
              <w:rPr>
                <w:rFonts w:ascii="Arial Mon" w:eastAsia="Times New Roman" w:hAnsi="Arial Mon" w:cs="Arial"/>
                <w:color w:val="000000"/>
              </w:rPr>
              <w:lastRenderedPageBreak/>
              <w:t>Ажил мэргэжил</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rsidR="00D849C4" w:rsidRPr="0005209D" w:rsidRDefault="00D849C4" w:rsidP="00D849C4">
            <w:pPr>
              <w:spacing w:after="0" w:line="240" w:lineRule="auto"/>
              <w:jc w:val="center"/>
              <w:rPr>
                <w:rFonts w:ascii="Arial Mon" w:eastAsia="Times New Roman" w:hAnsi="Arial Mon" w:cs="Arial"/>
                <w:color w:val="000000"/>
              </w:rPr>
            </w:pPr>
            <w:r w:rsidRPr="0005209D">
              <w:rPr>
                <w:rFonts w:ascii="Arial Mon" w:eastAsia="Times New Roman" w:hAnsi="Arial Mon" w:cs="Arial"/>
                <w:color w:val="000000"/>
              </w:rPr>
              <w:t>Бүгд</w:t>
            </w:r>
          </w:p>
        </w:tc>
        <w:tc>
          <w:tcPr>
            <w:tcW w:w="995" w:type="dxa"/>
            <w:tcBorders>
              <w:top w:val="single" w:sz="4" w:space="0" w:color="auto"/>
              <w:left w:val="nil"/>
              <w:bottom w:val="single" w:sz="4" w:space="0" w:color="auto"/>
              <w:right w:val="single" w:sz="4" w:space="0" w:color="auto"/>
            </w:tcBorders>
            <w:shd w:val="clear" w:color="auto" w:fill="auto"/>
            <w:noWrap/>
            <w:vAlign w:val="center"/>
            <w:hideMark/>
          </w:tcPr>
          <w:p w:rsidR="00D849C4" w:rsidRPr="0005209D" w:rsidRDefault="00D849C4" w:rsidP="00D849C4">
            <w:pPr>
              <w:spacing w:after="0" w:line="240" w:lineRule="auto"/>
              <w:jc w:val="center"/>
              <w:rPr>
                <w:rFonts w:ascii="Arial Mon" w:eastAsia="Times New Roman" w:hAnsi="Arial Mon" w:cs="Arial"/>
                <w:color w:val="000000"/>
              </w:rPr>
            </w:pPr>
            <w:r w:rsidRPr="0005209D">
              <w:rPr>
                <w:rFonts w:ascii="Arial Mon" w:eastAsia="Times New Roman" w:hAnsi="Arial Mon" w:cs="Arial"/>
                <w:color w:val="000000"/>
              </w:rPr>
              <w:t>эрэгтэй</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rsidR="00D849C4" w:rsidRPr="0005209D" w:rsidRDefault="00D849C4" w:rsidP="00D849C4">
            <w:pPr>
              <w:spacing w:after="0" w:line="240" w:lineRule="auto"/>
              <w:jc w:val="center"/>
              <w:rPr>
                <w:rFonts w:ascii="Arial Mon" w:eastAsia="Times New Roman" w:hAnsi="Arial Mon" w:cs="Arial"/>
                <w:color w:val="000000"/>
              </w:rPr>
            </w:pPr>
            <w:r w:rsidRPr="0005209D">
              <w:rPr>
                <w:rFonts w:ascii="Arial Mon" w:eastAsia="Times New Roman" w:hAnsi="Arial Mon" w:cs="Arial"/>
                <w:color w:val="000000"/>
              </w:rPr>
              <w:t>эмэгтэй</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D849C4" w:rsidRPr="0005209D" w:rsidRDefault="00D849C4" w:rsidP="00D849C4">
            <w:pPr>
              <w:spacing w:after="0" w:line="240" w:lineRule="auto"/>
              <w:jc w:val="center"/>
              <w:rPr>
                <w:rFonts w:ascii="Arial Mon" w:eastAsia="Times New Roman" w:hAnsi="Arial Mon" w:cs="Arial"/>
                <w:color w:val="000000"/>
              </w:rPr>
            </w:pPr>
            <w:r w:rsidRPr="0005209D">
              <w:rPr>
                <w:rFonts w:ascii="Arial Mon" w:eastAsia="Times New Roman" w:hAnsi="Arial Mon" w:cs="Arial"/>
                <w:color w:val="000000"/>
              </w:rPr>
              <w:t>Дүнд эзлэх хувь</w:t>
            </w:r>
          </w:p>
        </w:tc>
      </w:tr>
      <w:tr w:rsidR="00D849C4" w:rsidRPr="0005209D" w:rsidTr="00D849C4">
        <w:trPr>
          <w:trHeight w:val="300"/>
        </w:trPr>
        <w:tc>
          <w:tcPr>
            <w:tcW w:w="2785" w:type="dxa"/>
            <w:tcBorders>
              <w:top w:val="nil"/>
              <w:left w:val="single" w:sz="4" w:space="0" w:color="auto"/>
              <w:bottom w:val="single" w:sz="4" w:space="0" w:color="auto"/>
              <w:right w:val="single" w:sz="4" w:space="0" w:color="auto"/>
            </w:tcBorders>
            <w:shd w:val="clear" w:color="auto" w:fill="auto"/>
            <w:vAlign w:val="center"/>
            <w:hideMark/>
          </w:tcPr>
          <w:p w:rsidR="00D849C4" w:rsidRPr="0005209D" w:rsidRDefault="00D849C4" w:rsidP="00D849C4">
            <w:pPr>
              <w:spacing w:after="0" w:line="240" w:lineRule="auto"/>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Менежер</w:t>
            </w:r>
          </w:p>
        </w:tc>
        <w:tc>
          <w:tcPr>
            <w:tcW w:w="828" w:type="dxa"/>
            <w:tcBorders>
              <w:top w:val="nil"/>
              <w:left w:val="nil"/>
              <w:bottom w:val="single" w:sz="4" w:space="0" w:color="auto"/>
              <w:right w:val="single" w:sz="4" w:space="0" w:color="auto"/>
            </w:tcBorders>
            <w:shd w:val="clear" w:color="auto" w:fill="auto"/>
            <w:noWrap/>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rPr>
              <w:t>943</w:t>
            </w:r>
          </w:p>
        </w:tc>
        <w:tc>
          <w:tcPr>
            <w:tcW w:w="995" w:type="dxa"/>
            <w:tcBorders>
              <w:top w:val="nil"/>
              <w:left w:val="nil"/>
              <w:bottom w:val="single" w:sz="4" w:space="0" w:color="auto"/>
              <w:right w:val="single" w:sz="4" w:space="0" w:color="auto"/>
            </w:tcBorders>
            <w:shd w:val="clear" w:color="auto" w:fill="auto"/>
            <w:noWrap/>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579</w:t>
            </w:r>
          </w:p>
        </w:tc>
        <w:tc>
          <w:tcPr>
            <w:tcW w:w="1008" w:type="dxa"/>
            <w:tcBorders>
              <w:top w:val="nil"/>
              <w:left w:val="nil"/>
              <w:bottom w:val="single" w:sz="4" w:space="0" w:color="auto"/>
              <w:right w:val="single" w:sz="4" w:space="0" w:color="auto"/>
            </w:tcBorders>
            <w:shd w:val="clear" w:color="auto" w:fill="auto"/>
            <w:noWrap/>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365</w:t>
            </w:r>
          </w:p>
        </w:tc>
        <w:tc>
          <w:tcPr>
            <w:tcW w:w="810" w:type="dxa"/>
            <w:tcBorders>
              <w:top w:val="nil"/>
              <w:left w:val="nil"/>
              <w:bottom w:val="single" w:sz="4" w:space="0" w:color="auto"/>
              <w:right w:val="single" w:sz="4" w:space="0" w:color="auto"/>
            </w:tcBorders>
            <w:shd w:val="clear" w:color="auto" w:fill="auto"/>
            <w:noWrap/>
            <w:vAlign w:val="center"/>
            <w:hideMark/>
          </w:tcPr>
          <w:p w:rsidR="00D849C4" w:rsidRPr="0005209D" w:rsidRDefault="00D849C4" w:rsidP="00D849C4">
            <w:pPr>
              <w:spacing w:after="0" w:line="240" w:lineRule="auto"/>
              <w:jc w:val="center"/>
              <w:rPr>
                <w:rFonts w:ascii="Arial Mon" w:eastAsia="Times New Roman" w:hAnsi="Arial Mon" w:cs="Arial"/>
                <w:color w:val="000000"/>
                <w:lang w:val="mn-MN"/>
              </w:rPr>
            </w:pPr>
            <w:r w:rsidRPr="0005209D">
              <w:rPr>
                <w:rFonts w:ascii="Arial Mon" w:eastAsia="Times New Roman" w:hAnsi="Arial Mon" w:cs="Arial"/>
                <w:color w:val="000000"/>
                <w:lang w:val="mn-MN"/>
              </w:rPr>
              <w:t>4,7</w:t>
            </w:r>
          </w:p>
        </w:tc>
      </w:tr>
      <w:tr w:rsidR="00D849C4" w:rsidRPr="0005209D" w:rsidTr="00D849C4">
        <w:trPr>
          <w:trHeight w:val="300"/>
        </w:trPr>
        <w:tc>
          <w:tcPr>
            <w:tcW w:w="2785" w:type="dxa"/>
            <w:tcBorders>
              <w:top w:val="nil"/>
              <w:left w:val="single" w:sz="4" w:space="0" w:color="auto"/>
              <w:bottom w:val="single" w:sz="4" w:space="0" w:color="auto"/>
              <w:right w:val="single" w:sz="4" w:space="0" w:color="auto"/>
            </w:tcBorders>
            <w:shd w:val="clear" w:color="auto" w:fill="auto"/>
            <w:vAlign w:val="center"/>
            <w:hideMark/>
          </w:tcPr>
          <w:p w:rsidR="00D849C4" w:rsidRPr="0005209D" w:rsidRDefault="00D849C4" w:rsidP="00D849C4">
            <w:pPr>
              <w:spacing w:after="0" w:line="240" w:lineRule="auto"/>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Мэргэжилтэн</w:t>
            </w:r>
          </w:p>
        </w:tc>
        <w:tc>
          <w:tcPr>
            <w:tcW w:w="828" w:type="dxa"/>
            <w:tcBorders>
              <w:top w:val="nil"/>
              <w:left w:val="nil"/>
              <w:bottom w:val="single" w:sz="4" w:space="0" w:color="auto"/>
              <w:right w:val="single" w:sz="4" w:space="0" w:color="auto"/>
            </w:tcBorders>
            <w:shd w:val="clear" w:color="auto" w:fill="auto"/>
            <w:noWrap/>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1545</w:t>
            </w:r>
          </w:p>
        </w:tc>
        <w:tc>
          <w:tcPr>
            <w:tcW w:w="995" w:type="dxa"/>
            <w:tcBorders>
              <w:top w:val="nil"/>
              <w:left w:val="nil"/>
              <w:bottom w:val="single" w:sz="4" w:space="0" w:color="auto"/>
              <w:right w:val="single" w:sz="4" w:space="0" w:color="auto"/>
            </w:tcBorders>
            <w:shd w:val="clear" w:color="auto" w:fill="auto"/>
            <w:noWrap/>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216</w:t>
            </w:r>
          </w:p>
        </w:tc>
        <w:tc>
          <w:tcPr>
            <w:tcW w:w="1008" w:type="dxa"/>
            <w:tcBorders>
              <w:top w:val="nil"/>
              <w:left w:val="nil"/>
              <w:bottom w:val="single" w:sz="4" w:space="0" w:color="auto"/>
              <w:right w:val="single" w:sz="4" w:space="0" w:color="auto"/>
            </w:tcBorders>
            <w:shd w:val="clear" w:color="auto" w:fill="auto"/>
            <w:noWrap/>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1329</w:t>
            </w:r>
          </w:p>
        </w:tc>
        <w:tc>
          <w:tcPr>
            <w:tcW w:w="810" w:type="dxa"/>
            <w:tcBorders>
              <w:top w:val="nil"/>
              <w:left w:val="nil"/>
              <w:bottom w:val="single" w:sz="4" w:space="0" w:color="auto"/>
              <w:right w:val="single" w:sz="4" w:space="0" w:color="auto"/>
            </w:tcBorders>
            <w:shd w:val="clear" w:color="auto" w:fill="auto"/>
            <w:noWrap/>
            <w:vAlign w:val="center"/>
            <w:hideMark/>
          </w:tcPr>
          <w:p w:rsidR="00D849C4" w:rsidRPr="0005209D" w:rsidRDefault="00D849C4" w:rsidP="00D849C4">
            <w:pPr>
              <w:spacing w:after="0" w:line="240" w:lineRule="auto"/>
              <w:jc w:val="center"/>
              <w:rPr>
                <w:rFonts w:ascii="Arial Mon" w:eastAsia="Times New Roman" w:hAnsi="Arial Mon" w:cs="Arial"/>
                <w:color w:val="000000"/>
                <w:lang w:val="mn-MN"/>
              </w:rPr>
            </w:pPr>
            <w:r w:rsidRPr="0005209D">
              <w:rPr>
                <w:rFonts w:ascii="Arial Mon" w:eastAsia="Times New Roman" w:hAnsi="Arial Mon" w:cs="Arial"/>
                <w:color w:val="000000"/>
                <w:lang w:val="mn-MN"/>
              </w:rPr>
              <w:t>7,7</w:t>
            </w:r>
          </w:p>
        </w:tc>
      </w:tr>
      <w:tr w:rsidR="00D849C4" w:rsidRPr="0005209D" w:rsidTr="00D849C4">
        <w:trPr>
          <w:trHeight w:val="480"/>
        </w:trPr>
        <w:tc>
          <w:tcPr>
            <w:tcW w:w="2785" w:type="dxa"/>
            <w:tcBorders>
              <w:top w:val="nil"/>
              <w:left w:val="single" w:sz="4" w:space="0" w:color="auto"/>
              <w:bottom w:val="single" w:sz="4" w:space="0" w:color="auto"/>
              <w:right w:val="single" w:sz="4" w:space="0" w:color="auto"/>
            </w:tcBorders>
            <w:shd w:val="clear" w:color="auto" w:fill="auto"/>
            <w:vAlign w:val="center"/>
            <w:hideMark/>
          </w:tcPr>
          <w:p w:rsidR="00D849C4" w:rsidRPr="0005209D" w:rsidRDefault="00D849C4" w:rsidP="00D849C4">
            <w:pPr>
              <w:spacing w:after="0" w:line="240" w:lineRule="auto"/>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Техникч болон туслах/ дэд мэргэжилтэн</w:t>
            </w:r>
          </w:p>
        </w:tc>
        <w:tc>
          <w:tcPr>
            <w:tcW w:w="828" w:type="dxa"/>
            <w:tcBorders>
              <w:top w:val="nil"/>
              <w:left w:val="nil"/>
              <w:bottom w:val="single" w:sz="4" w:space="0" w:color="auto"/>
              <w:right w:val="single" w:sz="4" w:space="0" w:color="auto"/>
            </w:tcBorders>
            <w:shd w:val="clear" w:color="auto" w:fill="auto"/>
            <w:noWrap/>
            <w:vAlign w:val="center"/>
            <w:hideMark/>
          </w:tcPr>
          <w:p w:rsidR="00D849C4" w:rsidRPr="0005209D" w:rsidRDefault="00D849C4" w:rsidP="00D849C4">
            <w:pPr>
              <w:spacing w:after="0" w:line="240" w:lineRule="auto"/>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 xml:space="preserve"> 431</w:t>
            </w:r>
          </w:p>
        </w:tc>
        <w:tc>
          <w:tcPr>
            <w:tcW w:w="995" w:type="dxa"/>
            <w:tcBorders>
              <w:top w:val="nil"/>
              <w:left w:val="nil"/>
              <w:bottom w:val="single" w:sz="4" w:space="0" w:color="auto"/>
              <w:right w:val="single" w:sz="4" w:space="0" w:color="auto"/>
            </w:tcBorders>
            <w:shd w:val="clear" w:color="auto" w:fill="auto"/>
            <w:noWrap/>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136</w:t>
            </w:r>
          </w:p>
        </w:tc>
        <w:tc>
          <w:tcPr>
            <w:tcW w:w="1008" w:type="dxa"/>
            <w:tcBorders>
              <w:top w:val="nil"/>
              <w:left w:val="nil"/>
              <w:bottom w:val="single" w:sz="4" w:space="0" w:color="auto"/>
              <w:right w:val="single" w:sz="4" w:space="0" w:color="auto"/>
            </w:tcBorders>
            <w:shd w:val="clear" w:color="auto" w:fill="auto"/>
            <w:noWrap/>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295</w:t>
            </w:r>
          </w:p>
        </w:tc>
        <w:tc>
          <w:tcPr>
            <w:tcW w:w="810" w:type="dxa"/>
            <w:tcBorders>
              <w:top w:val="nil"/>
              <w:left w:val="nil"/>
              <w:bottom w:val="single" w:sz="4" w:space="0" w:color="auto"/>
              <w:right w:val="single" w:sz="4" w:space="0" w:color="auto"/>
            </w:tcBorders>
            <w:shd w:val="clear" w:color="auto" w:fill="auto"/>
            <w:noWrap/>
            <w:vAlign w:val="center"/>
            <w:hideMark/>
          </w:tcPr>
          <w:p w:rsidR="00D849C4" w:rsidRPr="0005209D" w:rsidRDefault="00D849C4" w:rsidP="00D849C4">
            <w:pPr>
              <w:spacing w:after="0" w:line="240" w:lineRule="auto"/>
              <w:jc w:val="center"/>
              <w:rPr>
                <w:rFonts w:ascii="Arial Mon" w:eastAsia="Times New Roman" w:hAnsi="Arial Mon" w:cs="Arial"/>
                <w:color w:val="000000"/>
                <w:lang w:val="mn-MN"/>
              </w:rPr>
            </w:pPr>
            <w:r w:rsidRPr="0005209D">
              <w:rPr>
                <w:rFonts w:ascii="Arial Mon" w:eastAsia="Times New Roman" w:hAnsi="Arial Mon" w:cs="Arial"/>
                <w:color w:val="000000"/>
              </w:rPr>
              <w:t>1.</w:t>
            </w:r>
            <w:r w:rsidRPr="0005209D">
              <w:rPr>
                <w:rFonts w:ascii="Arial Mon" w:eastAsia="Times New Roman" w:hAnsi="Arial Mon" w:cs="Arial"/>
                <w:color w:val="000000"/>
                <w:lang w:val="mn-MN"/>
              </w:rPr>
              <w:t>8</w:t>
            </w:r>
          </w:p>
        </w:tc>
      </w:tr>
      <w:tr w:rsidR="00D849C4" w:rsidRPr="0005209D" w:rsidTr="00D849C4">
        <w:trPr>
          <w:trHeight w:val="300"/>
        </w:trPr>
        <w:tc>
          <w:tcPr>
            <w:tcW w:w="2785" w:type="dxa"/>
            <w:tcBorders>
              <w:top w:val="nil"/>
              <w:left w:val="single" w:sz="4" w:space="0" w:color="auto"/>
              <w:bottom w:val="single" w:sz="4" w:space="0" w:color="auto"/>
              <w:right w:val="single" w:sz="4" w:space="0" w:color="auto"/>
            </w:tcBorders>
            <w:shd w:val="clear" w:color="auto" w:fill="auto"/>
            <w:vAlign w:val="center"/>
            <w:hideMark/>
          </w:tcPr>
          <w:p w:rsidR="00D849C4" w:rsidRPr="0005209D" w:rsidRDefault="00D849C4" w:rsidP="00D849C4">
            <w:pPr>
              <w:spacing w:after="0" w:line="240" w:lineRule="auto"/>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Контор, үйлчилгээний ажилтан</w:t>
            </w:r>
          </w:p>
        </w:tc>
        <w:tc>
          <w:tcPr>
            <w:tcW w:w="828" w:type="dxa"/>
            <w:tcBorders>
              <w:top w:val="nil"/>
              <w:left w:val="nil"/>
              <w:bottom w:val="single" w:sz="4" w:space="0" w:color="auto"/>
              <w:right w:val="single" w:sz="4" w:space="0" w:color="auto"/>
            </w:tcBorders>
            <w:shd w:val="clear" w:color="auto" w:fill="auto"/>
            <w:noWrap/>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353</w:t>
            </w:r>
          </w:p>
        </w:tc>
        <w:tc>
          <w:tcPr>
            <w:tcW w:w="995" w:type="dxa"/>
            <w:tcBorders>
              <w:top w:val="nil"/>
              <w:left w:val="nil"/>
              <w:bottom w:val="single" w:sz="4" w:space="0" w:color="auto"/>
              <w:right w:val="single" w:sz="4" w:space="0" w:color="auto"/>
            </w:tcBorders>
            <w:shd w:val="clear" w:color="auto" w:fill="auto"/>
            <w:noWrap/>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53</w:t>
            </w:r>
          </w:p>
        </w:tc>
        <w:tc>
          <w:tcPr>
            <w:tcW w:w="1008" w:type="dxa"/>
            <w:tcBorders>
              <w:top w:val="nil"/>
              <w:left w:val="nil"/>
              <w:bottom w:val="single" w:sz="4" w:space="0" w:color="auto"/>
              <w:right w:val="single" w:sz="4" w:space="0" w:color="auto"/>
            </w:tcBorders>
            <w:shd w:val="clear" w:color="auto" w:fill="auto"/>
            <w:noWrap/>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300</w:t>
            </w:r>
          </w:p>
        </w:tc>
        <w:tc>
          <w:tcPr>
            <w:tcW w:w="810" w:type="dxa"/>
            <w:tcBorders>
              <w:top w:val="nil"/>
              <w:left w:val="nil"/>
              <w:bottom w:val="single" w:sz="4" w:space="0" w:color="auto"/>
              <w:right w:val="single" w:sz="4" w:space="0" w:color="auto"/>
            </w:tcBorders>
            <w:shd w:val="clear" w:color="auto" w:fill="auto"/>
            <w:noWrap/>
            <w:vAlign w:val="center"/>
            <w:hideMark/>
          </w:tcPr>
          <w:p w:rsidR="00D849C4" w:rsidRPr="0005209D" w:rsidRDefault="00D849C4" w:rsidP="00D849C4">
            <w:pPr>
              <w:spacing w:after="0" w:line="240" w:lineRule="auto"/>
              <w:jc w:val="center"/>
              <w:rPr>
                <w:rFonts w:ascii="Arial Mon" w:eastAsia="Times New Roman" w:hAnsi="Arial Mon" w:cs="Arial"/>
                <w:color w:val="000000"/>
              </w:rPr>
            </w:pPr>
            <w:r w:rsidRPr="0005209D">
              <w:rPr>
                <w:rFonts w:ascii="Arial Mon" w:eastAsia="Times New Roman" w:hAnsi="Arial Mon" w:cs="Arial"/>
                <w:color w:val="000000"/>
              </w:rPr>
              <w:t>2.0</w:t>
            </w:r>
          </w:p>
        </w:tc>
      </w:tr>
      <w:tr w:rsidR="00D849C4" w:rsidRPr="0005209D" w:rsidTr="00D849C4">
        <w:trPr>
          <w:trHeight w:val="300"/>
        </w:trPr>
        <w:tc>
          <w:tcPr>
            <w:tcW w:w="2785" w:type="dxa"/>
            <w:tcBorders>
              <w:top w:val="nil"/>
              <w:left w:val="single" w:sz="4" w:space="0" w:color="auto"/>
              <w:bottom w:val="single" w:sz="4" w:space="0" w:color="auto"/>
              <w:right w:val="single" w:sz="4" w:space="0" w:color="auto"/>
            </w:tcBorders>
            <w:shd w:val="clear" w:color="auto" w:fill="auto"/>
            <w:vAlign w:val="center"/>
            <w:hideMark/>
          </w:tcPr>
          <w:p w:rsidR="00D849C4" w:rsidRPr="0005209D" w:rsidRDefault="00D849C4" w:rsidP="00D849C4">
            <w:pPr>
              <w:spacing w:after="0" w:line="240" w:lineRule="auto"/>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Худалдаа, үйлчилгээний ажилтан</w:t>
            </w:r>
          </w:p>
        </w:tc>
        <w:tc>
          <w:tcPr>
            <w:tcW w:w="828" w:type="dxa"/>
            <w:tcBorders>
              <w:top w:val="nil"/>
              <w:left w:val="nil"/>
              <w:bottom w:val="single" w:sz="4" w:space="0" w:color="auto"/>
              <w:right w:val="single" w:sz="4" w:space="0" w:color="auto"/>
            </w:tcBorders>
            <w:shd w:val="clear" w:color="auto" w:fill="auto"/>
            <w:noWrap/>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2181</w:t>
            </w:r>
          </w:p>
        </w:tc>
        <w:tc>
          <w:tcPr>
            <w:tcW w:w="995" w:type="dxa"/>
            <w:tcBorders>
              <w:top w:val="nil"/>
              <w:left w:val="nil"/>
              <w:bottom w:val="single" w:sz="4" w:space="0" w:color="auto"/>
              <w:right w:val="single" w:sz="4" w:space="0" w:color="auto"/>
            </w:tcBorders>
            <w:shd w:val="clear" w:color="auto" w:fill="auto"/>
            <w:noWrap/>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564</w:t>
            </w:r>
          </w:p>
        </w:tc>
        <w:tc>
          <w:tcPr>
            <w:tcW w:w="1008" w:type="dxa"/>
            <w:tcBorders>
              <w:top w:val="nil"/>
              <w:left w:val="nil"/>
              <w:bottom w:val="single" w:sz="4" w:space="0" w:color="auto"/>
              <w:right w:val="single" w:sz="4" w:space="0" w:color="auto"/>
            </w:tcBorders>
            <w:shd w:val="clear" w:color="auto" w:fill="auto"/>
            <w:noWrap/>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1617</w:t>
            </w:r>
          </w:p>
        </w:tc>
        <w:tc>
          <w:tcPr>
            <w:tcW w:w="810" w:type="dxa"/>
            <w:tcBorders>
              <w:top w:val="nil"/>
              <w:left w:val="nil"/>
              <w:bottom w:val="single" w:sz="4" w:space="0" w:color="auto"/>
              <w:right w:val="single" w:sz="4" w:space="0" w:color="auto"/>
            </w:tcBorders>
            <w:shd w:val="clear" w:color="auto" w:fill="auto"/>
            <w:noWrap/>
            <w:vAlign w:val="center"/>
            <w:hideMark/>
          </w:tcPr>
          <w:p w:rsidR="00D849C4" w:rsidRPr="0005209D" w:rsidRDefault="00D849C4" w:rsidP="00D849C4">
            <w:pPr>
              <w:spacing w:after="0" w:line="240" w:lineRule="auto"/>
              <w:jc w:val="center"/>
              <w:rPr>
                <w:rFonts w:ascii="Arial Mon" w:eastAsia="Times New Roman" w:hAnsi="Arial Mon" w:cs="Arial"/>
                <w:color w:val="000000"/>
              </w:rPr>
            </w:pPr>
            <w:r w:rsidRPr="0005209D">
              <w:rPr>
                <w:rFonts w:ascii="Arial Mon" w:eastAsia="Times New Roman" w:hAnsi="Arial Mon" w:cs="Arial"/>
                <w:color w:val="000000"/>
              </w:rPr>
              <w:t>10.9</w:t>
            </w:r>
          </w:p>
        </w:tc>
      </w:tr>
      <w:tr w:rsidR="00D849C4" w:rsidRPr="0005209D" w:rsidTr="00D849C4">
        <w:trPr>
          <w:trHeight w:val="480"/>
        </w:trPr>
        <w:tc>
          <w:tcPr>
            <w:tcW w:w="2785" w:type="dxa"/>
            <w:tcBorders>
              <w:top w:val="nil"/>
              <w:left w:val="single" w:sz="4" w:space="0" w:color="auto"/>
              <w:bottom w:val="single" w:sz="4" w:space="0" w:color="auto"/>
              <w:right w:val="single" w:sz="4" w:space="0" w:color="auto"/>
            </w:tcBorders>
            <w:shd w:val="clear" w:color="auto" w:fill="auto"/>
            <w:vAlign w:val="center"/>
            <w:hideMark/>
          </w:tcPr>
          <w:p w:rsidR="00D849C4" w:rsidRPr="0005209D" w:rsidRDefault="00D849C4" w:rsidP="00D849C4">
            <w:pPr>
              <w:spacing w:after="0" w:line="240" w:lineRule="auto"/>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Хөдөө аж ахуй, ой, загас агнуурын мэргэшсэн ажилтан</w:t>
            </w:r>
          </w:p>
        </w:tc>
        <w:tc>
          <w:tcPr>
            <w:tcW w:w="828" w:type="dxa"/>
            <w:tcBorders>
              <w:top w:val="nil"/>
              <w:left w:val="nil"/>
              <w:bottom w:val="single" w:sz="4" w:space="0" w:color="auto"/>
              <w:right w:val="single" w:sz="4" w:space="0" w:color="auto"/>
            </w:tcBorders>
            <w:shd w:val="clear" w:color="auto" w:fill="auto"/>
            <w:noWrap/>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10896</w:t>
            </w:r>
          </w:p>
        </w:tc>
        <w:tc>
          <w:tcPr>
            <w:tcW w:w="995" w:type="dxa"/>
            <w:tcBorders>
              <w:top w:val="nil"/>
              <w:left w:val="nil"/>
              <w:bottom w:val="single" w:sz="4" w:space="0" w:color="auto"/>
              <w:right w:val="single" w:sz="4" w:space="0" w:color="auto"/>
            </w:tcBorders>
            <w:shd w:val="clear" w:color="auto" w:fill="auto"/>
            <w:noWrap/>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6063</w:t>
            </w:r>
          </w:p>
        </w:tc>
        <w:tc>
          <w:tcPr>
            <w:tcW w:w="1008" w:type="dxa"/>
            <w:tcBorders>
              <w:top w:val="nil"/>
              <w:left w:val="nil"/>
              <w:bottom w:val="single" w:sz="4" w:space="0" w:color="auto"/>
              <w:right w:val="single" w:sz="4" w:space="0" w:color="auto"/>
            </w:tcBorders>
            <w:shd w:val="clear" w:color="auto" w:fill="auto"/>
            <w:noWrap/>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4833</w:t>
            </w:r>
          </w:p>
        </w:tc>
        <w:tc>
          <w:tcPr>
            <w:tcW w:w="810" w:type="dxa"/>
            <w:tcBorders>
              <w:top w:val="nil"/>
              <w:left w:val="nil"/>
              <w:bottom w:val="single" w:sz="4" w:space="0" w:color="auto"/>
              <w:right w:val="single" w:sz="4" w:space="0" w:color="auto"/>
            </w:tcBorders>
            <w:shd w:val="clear" w:color="auto" w:fill="auto"/>
            <w:noWrap/>
            <w:vAlign w:val="center"/>
            <w:hideMark/>
          </w:tcPr>
          <w:p w:rsidR="00D849C4" w:rsidRPr="0005209D" w:rsidRDefault="00D849C4" w:rsidP="00D849C4">
            <w:pPr>
              <w:spacing w:after="0" w:line="240" w:lineRule="auto"/>
              <w:jc w:val="center"/>
              <w:rPr>
                <w:rFonts w:ascii="Arial Mon" w:eastAsia="Times New Roman" w:hAnsi="Arial Mon" w:cs="Arial"/>
                <w:color w:val="000000"/>
                <w:lang w:val="mn-MN"/>
              </w:rPr>
            </w:pPr>
            <w:r w:rsidRPr="0005209D">
              <w:rPr>
                <w:rFonts w:ascii="Arial Mon" w:eastAsia="Times New Roman" w:hAnsi="Arial Mon" w:cs="Arial"/>
                <w:color w:val="000000"/>
                <w:lang w:val="mn-MN"/>
              </w:rPr>
              <w:t>54,3</w:t>
            </w:r>
          </w:p>
        </w:tc>
      </w:tr>
      <w:tr w:rsidR="00D849C4" w:rsidRPr="0005209D" w:rsidTr="00D849C4">
        <w:trPr>
          <w:trHeight w:val="480"/>
        </w:trPr>
        <w:tc>
          <w:tcPr>
            <w:tcW w:w="2785" w:type="dxa"/>
            <w:tcBorders>
              <w:top w:val="nil"/>
              <w:left w:val="single" w:sz="4" w:space="0" w:color="auto"/>
              <w:bottom w:val="single" w:sz="4" w:space="0" w:color="auto"/>
              <w:right w:val="single" w:sz="4" w:space="0" w:color="auto"/>
            </w:tcBorders>
            <w:shd w:val="clear" w:color="auto" w:fill="auto"/>
            <w:hideMark/>
          </w:tcPr>
          <w:p w:rsidR="00D849C4" w:rsidRPr="0005209D" w:rsidRDefault="00D849C4" w:rsidP="00D849C4">
            <w:pPr>
              <w:spacing w:after="0" w:line="240" w:lineRule="auto"/>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Үйлдвэрлэл, барилга, гар урлал, холбогдох ажил, үйлчилгээний ажил</w:t>
            </w:r>
          </w:p>
        </w:tc>
        <w:tc>
          <w:tcPr>
            <w:tcW w:w="828" w:type="dxa"/>
            <w:tcBorders>
              <w:top w:val="nil"/>
              <w:left w:val="nil"/>
              <w:bottom w:val="single" w:sz="4" w:space="0" w:color="auto"/>
              <w:right w:val="single" w:sz="4" w:space="0" w:color="auto"/>
            </w:tcBorders>
            <w:shd w:val="clear" w:color="auto" w:fill="auto"/>
            <w:noWrap/>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786</w:t>
            </w:r>
          </w:p>
        </w:tc>
        <w:tc>
          <w:tcPr>
            <w:tcW w:w="995" w:type="dxa"/>
            <w:tcBorders>
              <w:top w:val="nil"/>
              <w:left w:val="nil"/>
              <w:bottom w:val="single" w:sz="4" w:space="0" w:color="auto"/>
              <w:right w:val="single" w:sz="4" w:space="0" w:color="auto"/>
            </w:tcBorders>
            <w:shd w:val="clear" w:color="auto" w:fill="auto"/>
            <w:noWrap/>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649</w:t>
            </w:r>
          </w:p>
        </w:tc>
        <w:tc>
          <w:tcPr>
            <w:tcW w:w="1008" w:type="dxa"/>
            <w:tcBorders>
              <w:top w:val="nil"/>
              <w:left w:val="nil"/>
              <w:bottom w:val="single" w:sz="4" w:space="0" w:color="auto"/>
              <w:right w:val="single" w:sz="4" w:space="0" w:color="auto"/>
            </w:tcBorders>
            <w:shd w:val="clear" w:color="auto" w:fill="auto"/>
            <w:noWrap/>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137</w:t>
            </w:r>
          </w:p>
        </w:tc>
        <w:tc>
          <w:tcPr>
            <w:tcW w:w="810" w:type="dxa"/>
            <w:tcBorders>
              <w:top w:val="nil"/>
              <w:left w:val="nil"/>
              <w:bottom w:val="single" w:sz="4" w:space="0" w:color="auto"/>
              <w:right w:val="single" w:sz="4" w:space="0" w:color="auto"/>
            </w:tcBorders>
            <w:shd w:val="clear" w:color="auto" w:fill="auto"/>
            <w:noWrap/>
            <w:vAlign w:val="bottom"/>
            <w:hideMark/>
          </w:tcPr>
          <w:p w:rsidR="00D849C4" w:rsidRPr="0005209D" w:rsidRDefault="00D849C4" w:rsidP="00D849C4">
            <w:pPr>
              <w:spacing w:after="0" w:line="240" w:lineRule="auto"/>
              <w:jc w:val="center"/>
              <w:rPr>
                <w:rFonts w:ascii="Arial Mon" w:eastAsia="Times New Roman" w:hAnsi="Arial Mon" w:cs="Arial"/>
                <w:color w:val="000000"/>
                <w:lang w:val="mn-MN"/>
              </w:rPr>
            </w:pPr>
            <w:r w:rsidRPr="0005209D">
              <w:rPr>
                <w:rFonts w:ascii="Arial Mon" w:eastAsia="Times New Roman" w:hAnsi="Arial Mon" w:cs="Arial"/>
                <w:color w:val="000000"/>
                <w:lang w:val="mn-MN"/>
              </w:rPr>
              <w:t>3,9</w:t>
            </w:r>
          </w:p>
        </w:tc>
      </w:tr>
      <w:tr w:rsidR="00D849C4" w:rsidRPr="0005209D" w:rsidTr="00D849C4">
        <w:trPr>
          <w:trHeight w:val="480"/>
        </w:trPr>
        <w:tc>
          <w:tcPr>
            <w:tcW w:w="2785" w:type="dxa"/>
            <w:tcBorders>
              <w:top w:val="nil"/>
              <w:left w:val="single" w:sz="4" w:space="0" w:color="auto"/>
              <w:bottom w:val="single" w:sz="4" w:space="0" w:color="auto"/>
              <w:right w:val="single" w:sz="4" w:space="0" w:color="auto"/>
            </w:tcBorders>
            <w:shd w:val="clear" w:color="auto" w:fill="auto"/>
            <w:hideMark/>
          </w:tcPr>
          <w:p w:rsidR="00D849C4" w:rsidRPr="0005209D" w:rsidRDefault="00D849C4" w:rsidP="00D849C4">
            <w:pPr>
              <w:spacing w:after="0" w:line="240" w:lineRule="auto"/>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Машин механизм, төхөөрөмжийн операторч, угсрагч</w:t>
            </w:r>
          </w:p>
        </w:tc>
        <w:tc>
          <w:tcPr>
            <w:tcW w:w="828" w:type="dxa"/>
            <w:tcBorders>
              <w:top w:val="nil"/>
              <w:left w:val="nil"/>
              <w:bottom w:val="single" w:sz="4" w:space="0" w:color="auto"/>
              <w:right w:val="single" w:sz="4" w:space="0" w:color="auto"/>
            </w:tcBorders>
            <w:shd w:val="clear" w:color="auto" w:fill="auto"/>
            <w:noWrap/>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934</w:t>
            </w:r>
          </w:p>
        </w:tc>
        <w:tc>
          <w:tcPr>
            <w:tcW w:w="995" w:type="dxa"/>
            <w:tcBorders>
              <w:top w:val="nil"/>
              <w:left w:val="nil"/>
              <w:bottom w:val="single" w:sz="4" w:space="0" w:color="auto"/>
              <w:right w:val="single" w:sz="4" w:space="0" w:color="auto"/>
            </w:tcBorders>
            <w:shd w:val="clear" w:color="auto" w:fill="auto"/>
            <w:noWrap/>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906</w:t>
            </w:r>
          </w:p>
        </w:tc>
        <w:tc>
          <w:tcPr>
            <w:tcW w:w="1008" w:type="dxa"/>
            <w:tcBorders>
              <w:top w:val="nil"/>
              <w:left w:val="nil"/>
              <w:bottom w:val="single" w:sz="4" w:space="0" w:color="auto"/>
              <w:right w:val="single" w:sz="4" w:space="0" w:color="auto"/>
            </w:tcBorders>
            <w:shd w:val="clear" w:color="auto" w:fill="auto"/>
            <w:noWrap/>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28</w:t>
            </w:r>
          </w:p>
        </w:tc>
        <w:tc>
          <w:tcPr>
            <w:tcW w:w="810" w:type="dxa"/>
            <w:tcBorders>
              <w:top w:val="nil"/>
              <w:left w:val="nil"/>
              <w:bottom w:val="single" w:sz="4" w:space="0" w:color="auto"/>
              <w:right w:val="single" w:sz="4" w:space="0" w:color="auto"/>
            </w:tcBorders>
            <w:shd w:val="clear" w:color="auto" w:fill="auto"/>
            <w:noWrap/>
            <w:vAlign w:val="bottom"/>
            <w:hideMark/>
          </w:tcPr>
          <w:p w:rsidR="00D849C4" w:rsidRPr="0005209D" w:rsidRDefault="00D849C4" w:rsidP="00D849C4">
            <w:pPr>
              <w:spacing w:after="0" w:line="240" w:lineRule="auto"/>
              <w:jc w:val="center"/>
              <w:rPr>
                <w:rFonts w:ascii="Arial Mon" w:eastAsia="Times New Roman" w:hAnsi="Arial Mon" w:cs="Arial"/>
                <w:color w:val="000000"/>
                <w:lang w:val="mn-MN"/>
              </w:rPr>
            </w:pPr>
            <w:r w:rsidRPr="0005209D">
              <w:rPr>
                <w:rFonts w:ascii="Arial Mon" w:eastAsia="Times New Roman" w:hAnsi="Arial Mon" w:cs="Arial"/>
                <w:color w:val="000000"/>
                <w:lang w:val="mn-MN"/>
              </w:rPr>
              <w:t>4,7</w:t>
            </w:r>
          </w:p>
        </w:tc>
      </w:tr>
      <w:tr w:rsidR="00D849C4" w:rsidRPr="0005209D" w:rsidTr="00D849C4">
        <w:trPr>
          <w:trHeight w:val="300"/>
        </w:trPr>
        <w:tc>
          <w:tcPr>
            <w:tcW w:w="2785" w:type="dxa"/>
            <w:tcBorders>
              <w:top w:val="nil"/>
              <w:left w:val="single" w:sz="4" w:space="0" w:color="auto"/>
              <w:bottom w:val="single" w:sz="4" w:space="0" w:color="auto"/>
              <w:right w:val="single" w:sz="4" w:space="0" w:color="auto"/>
            </w:tcBorders>
            <w:shd w:val="clear" w:color="auto" w:fill="auto"/>
            <w:hideMark/>
          </w:tcPr>
          <w:p w:rsidR="00D849C4" w:rsidRPr="0005209D" w:rsidRDefault="00D849C4" w:rsidP="00D849C4">
            <w:pPr>
              <w:spacing w:after="0" w:line="240" w:lineRule="auto"/>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Энгийн ажил, мэргэжил</w:t>
            </w:r>
          </w:p>
        </w:tc>
        <w:tc>
          <w:tcPr>
            <w:tcW w:w="828" w:type="dxa"/>
            <w:tcBorders>
              <w:top w:val="nil"/>
              <w:left w:val="nil"/>
              <w:bottom w:val="single" w:sz="4" w:space="0" w:color="auto"/>
              <w:right w:val="single" w:sz="4" w:space="0" w:color="auto"/>
            </w:tcBorders>
            <w:shd w:val="clear" w:color="auto" w:fill="auto"/>
            <w:noWrap/>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1949</w:t>
            </w:r>
          </w:p>
        </w:tc>
        <w:tc>
          <w:tcPr>
            <w:tcW w:w="995" w:type="dxa"/>
            <w:tcBorders>
              <w:top w:val="nil"/>
              <w:left w:val="nil"/>
              <w:bottom w:val="single" w:sz="4" w:space="0" w:color="auto"/>
              <w:right w:val="single" w:sz="4" w:space="0" w:color="auto"/>
            </w:tcBorders>
            <w:shd w:val="clear" w:color="auto" w:fill="auto"/>
            <w:noWrap/>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1233</w:t>
            </w:r>
          </w:p>
        </w:tc>
        <w:tc>
          <w:tcPr>
            <w:tcW w:w="1008" w:type="dxa"/>
            <w:tcBorders>
              <w:top w:val="nil"/>
              <w:left w:val="nil"/>
              <w:bottom w:val="single" w:sz="4" w:space="0" w:color="auto"/>
              <w:right w:val="single" w:sz="4" w:space="0" w:color="auto"/>
            </w:tcBorders>
            <w:shd w:val="clear" w:color="auto" w:fill="auto"/>
            <w:noWrap/>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716</w:t>
            </w:r>
          </w:p>
        </w:tc>
        <w:tc>
          <w:tcPr>
            <w:tcW w:w="810" w:type="dxa"/>
            <w:tcBorders>
              <w:top w:val="nil"/>
              <w:left w:val="nil"/>
              <w:bottom w:val="single" w:sz="4" w:space="0" w:color="auto"/>
              <w:right w:val="single" w:sz="4" w:space="0" w:color="auto"/>
            </w:tcBorders>
            <w:shd w:val="clear" w:color="auto" w:fill="auto"/>
            <w:noWrap/>
            <w:vAlign w:val="bottom"/>
            <w:hideMark/>
          </w:tcPr>
          <w:p w:rsidR="00D849C4" w:rsidRPr="0005209D" w:rsidRDefault="00D849C4" w:rsidP="00D849C4">
            <w:pPr>
              <w:spacing w:after="0" w:line="240" w:lineRule="auto"/>
              <w:jc w:val="center"/>
              <w:rPr>
                <w:rFonts w:ascii="Arial Mon" w:eastAsia="Times New Roman" w:hAnsi="Arial Mon" w:cs="Arial"/>
                <w:color w:val="000000"/>
                <w:lang w:val="mn-MN"/>
              </w:rPr>
            </w:pPr>
            <w:r w:rsidRPr="0005209D">
              <w:rPr>
                <w:rFonts w:ascii="Arial Mon" w:eastAsia="Times New Roman" w:hAnsi="Arial Mon" w:cs="Arial"/>
                <w:color w:val="000000"/>
                <w:lang w:val="mn-MN"/>
              </w:rPr>
              <w:t>9,7</w:t>
            </w:r>
          </w:p>
        </w:tc>
      </w:tr>
      <w:tr w:rsidR="00D849C4" w:rsidRPr="0005209D" w:rsidTr="00D849C4">
        <w:trPr>
          <w:trHeight w:val="300"/>
        </w:trPr>
        <w:tc>
          <w:tcPr>
            <w:tcW w:w="2785" w:type="dxa"/>
            <w:tcBorders>
              <w:top w:val="nil"/>
              <w:left w:val="single" w:sz="4" w:space="0" w:color="auto"/>
              <w:bottom w:val="single" w:sz="4" w:space="0" w:color="auto"/>
              <w:right w:val="single" w:sz="4" w:space="0" w:color="auto"/>
            </w:tcBorders>
            <w:shd w:val="clear" w:color="auto" w:fill="auto"/>
            <w:hideMark/>
          </w:tcPr>
          <w:p w:rsidR="00D849C4" w:rsidRPr="0005209D" w:rsidRDefault="00D849C4" w:rsidP="00D849C4">
            <w:pPr>
              <w:spacing w:after="0" w:line="240" w:lineRule="auto"/>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Зэвсэгт хүчний ажил, мэргэжил</w:t>
            </w:r>
          </w:p>
        </w:tc>
        <w:tc>
          <w:tcPr>
            <w:tcW w:w="828" w:type="dxa"/>
            <w:tcBorders>
              <w:top w:val="nil"/>
              <w:left w:val="nil"/>
              <w:bottom w:val="single" w:sz="4" w:space="0" w:color="auto"/>
              <w:right w:val="single" w:sz="4" w:space="0" w:color="auto"/>
            </w:tcBorders>
            <w:shd w:val="clear" w:color="auto" w:fill="auto"/>
            <w:noWrap/>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58</w:t>
            </w:r>
          </w:p>
        </w:tc>
        <w:tc>
          <w:tcPr>
            <w:tcW w:w="995" w:type="dxa"/>
            <w:tcBorders>
              <w:top w:val="nil"/>
              <w:left w:val="nil"/>
              <w:bottom w:val="single" w:sz="4" w:space="0" w:color="auto"/>
              <w:right w:val="single" w:sz="4" w:space="0" w:color="auto"/>
            </w:tcBorders>
            <w:shd w:val="clear" w:color="auto" w:fill="auto"/>
            <w:noWrap/>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58</w:t>
            </w:r>
          </w:p>
        </w:tc>
        <w:tc>
          <w:tcPr>
            <w:tcW w:w="1008" w:type="dxa"/>
            <w:tcBorders>
              <w:top w:val="nil"/>
              <w:left w:val="nil"/>
              <w:bottom w:val="single" w:sz="4" w:space="0" w:color="auto"/>
              <w:right w:val="single" w:sz="4" w:space="0" w:color="auto"/>
            </w:tcBorders>
            <w:shd w:val="clear" w:color="auto" w:fill="auto"/>
            <w:noWrap/>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0</w:t>
            </w:r>
          </w:p>
        </w:tc>
        <w:tc>
          <w:tcPr>
            <w:tcW w:w="810" w:type="dxa"/>
            <w:tcBorders>
              <w:top w:val="nil"/>
              <w:left w:val="nil"/>
              <w:bottom w:val="single" w:sz="4" w:space="0" w:color="auto"/>
              <w:right w:val="single" w:sz="4" w:space="0" w:color="auto"/>
            </w:tcBorders>
            <w:shd w:val="clear" w:color="auto" w:fill="auto"/>
            <w:noWrap/>
            <w:vAlign w:val="bottom"/>
            <w:hideMark/>
          </w:tcPr>
          <w:p w:rsidR="00D849C4" w:rsidRPr="0005209D" w:rsidRDefault="00D849C4" w:rsidP="00D849C4">
            <w:pPr>
              <w:spacing w:after="0" w:line="240" w:lineRule="auto"/>
              <w:jc w:val="center"/>
              <w:rPr>
                <w:rFonts w:ascii="Arial Mon" w:eastAsia="Times New Roman" w:hAnsi="Arial Mon" w:cs="Arial"/>
                <w:color w:val="000000"/>
              </w:rPr>
            </w:pPr>
            <w:r w:rsidRPr="0005209D">
              <w:rPr>
                <w:rFonts w:ascii="Arial Mon" w:eastAsia="Times New Roman" w:hAnsi="Arial Mon" w:cs="Arial"/>
                <w:color w:val="000000"/>
              </w:rPr>
              <w:t>0.3</w:t>
            </w:r>
          </w:p>
        </w:tc>
      </w:tr>
      <w:tr w:rsidR="00D849C4" w:rsidRPr="0005209D" w:rsidTr="00D849C4">
        <w:trPr>
          <w:trHeight w:val="300"/>
        </w:trPr>
        <w:tc>
          <w:tcPr>
            <w:tcW w:w="2785" w:type="dxa"/>
            <w:tcBorders>
              <w:top w:val="nil"/>
              <w:left w:val="single" w:sz="4" w:space="0" w:color="auto"/>
              <w:bottom w:val="single" w:sz="4" w:space="0" w:color="auto"/>
              <w:right w:val="single" w:sz="4" w:space="0" w:color="auto"/>
            </w:tcBorders>
            <w:shd w:val="clear" w:color="auto" w:fill="auto"/>
            <w:hideMark/>
          </w:tcPr>
          <w:p w:rsidR="00D849C4" w:rsidRPr="0005209D" w:rsidRDefault="00D849C4" w:rsidP="00D849C4">
            <w:pPr>
              <w:spacing w:after="0" w:line="240" w:lineRule="auto"/>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Бүгд</w:t>
            </w:r>
          </w:p>
        </w:tc>
        <w:tc>
          <w:tcPr>
            <w:tcW w:w="828" w:type="dxa"/>
            <w:tcBorders>
              <w:top w:val="nil"/>
              <w:left w:val="nil"/>
              <w:bottom w:val="single" w:sz="4" w:space="0" w:color="auto"/>
              <w:right w:val="single" w:sz="4" w:space="0" w:color="auto"/>
            </w:tcBorders>
            <w:shd w:val="clear" w:color="auto" w:fill="auto"/>
            <w:noWrap/>
            <w:vAlign w:val="bottom"/>
            <w:hideMark/>
          </w:tcPr>
          <w:p w:rsidR="00D849C4" w:rsidRPr="0005209D" w:rsidRDefault="00D849C4" w:rsidP="00D849C4">
            <w:pPr>
              <w:spacing w:after="0" w:line="240" w:lineRule="auto"/>
              <w:jc w:val="center"/>
              <w:rPr>
                <w:rFonts w:ascii="Arial Mon" w:eastAsia="Times New Roman" w:hAnsi="Arial Mon" w:cs="Arial"/>
                <w:color w:val="000000"/>
                <w:lang w:val="mn-MN"/>
              </w:rPr>
            </w:pPr>
            <w:r w:rsidRPr="0005209D">
              <w:rPr>
                <w:rFonts w:ascii="Arial Mon" w:eastAsia="Times New Roman" w:hAnsi="Arial Mon" w:cs="Arial"/>
                <w:color w:val="000000"/>
                <w:lang w:val="mn-MN"/>
              </w:rPr>
              <w:t>20076</w:t>
            </w:r>
          </w:p>
        </w:tc>
        <w:tc>
          <w:tcPr>
            <w:tcW w:w="995" w:type="dxa"/>
            <w:tcBorders>
              <w:top w:val="nil"/>
              <w:left w:val="nil"/>
              <w:bottom w:val="single" w:sz="4" w:space="0" w:color="auto"/>
              <w:right w:val="single" w:sz="4" w:space="0" w:color="auto"/>
            </w:tcBorders>
            <w:shd w:val="clear" w:color="auto" w:fill="auto"/>
            <w:noWrap/>
            <w:vAlign w:val="bottom"/>
            <w:hideMark/>
          </w:tcPr>
          <w:p w:rsidR="00D849C4" w:rsidRPr="0005209D" w:rsidRDefault="00D849C4" w:rsidP="00D849C4">
            <w:pPr>
              <w:spacing w:after="0" w:line="240" w:lineRule="auto"/>
              <w:jc w:val="center"/>
              <w:rPr>
                <w:rFonts w:ascii="Arial Mon" w:eastAsia="Times New Roman" w:hAnsi="Arial Mon" w:cs="Arial"/>
                <w:color w:val="000000"/>
                <w:lang w:val="mn-MN"/>
              </w:rPr>
            </w:pPr>
            <w:r w:rsidRPr="0005209D">
              <w:rPr>
                <w:rFonts w:ascii="Arial Mon" w:eastAsia="Times New Roman" w:hAnsi="Arial Mon" w:cs="Arial"/>
                <w:color w:val="000000"/>
                <w:lang w:val="mn-MN"/>
              </w:rPr>
              <w:t>10456</w:t>
            </w:r>
          </w:p>
        </w:tc>
        <w:tc>
          <w:tcPr>
            <w:tcW w:w="1008" w:type="dxa"/>
            <w:tcBorders>
              <w:top w:val="nil"/>
              <w:left w:val="nil"/>
              <w:bottom w:val="single" w:sz="4" w:space="0" w:color="auto"/>
              <w:right w:val="single" w:sz="4" w:space="0" w:color="auto"/>
            </w:tcBorders>
            <w:shd w:val="clear" w:color="auto" w:fill="auto"/>
            <w:noWrap/>
            <w:vAlign w:val="bottom"/>
            <w:hideMark/>
          </w:tcPr>
          <w:p w:rsidR="00D849C4" w:rsidRPr="0005209D" w:rsidRDefault="00D849C4" w:rsidP="00D849C4">
            <w:pPr>
              <w:spacing w:after="0" w:line="240" w:lineRule="auto"/>
              <w:jc w:val="center"/>
              <w:rPr>
                <w:rFonts w:ascii="Arial Mon" w:eastAsia="Times New Roman" w:hAnsi="Arial Mon" w:cs="Arial"/>
                <w:color w:val="000000"/>
                <w:lang w:val="mn-MN"/>
              </w:rPr>
            </w:pPr>
            <w:r w:rsidRPr="0005209D">
              <w:rPr>
                <w:rFonts w:ascii="Arial Mon" w:eastAsia="Times New Roman" w:hAnsi="Arial Mon" w:cs="Arial"/>
                <w:color w:val="000000"/>
                <w:lang w:val="mn-MN"/>
              </w:rPr>
              <w:t>9620</w:t>
            </w:r>
          </w:p>
        </w:tc>
        <w:tc>
          <w:tcPr>
            <w:tcW w:w="810" w:type="dxa"/>
            <w:tcBorders>
              <w:top w:val="nil"/>
              <w:left w:val="nil"/>
              <w:bottom w:val="single" w:sz="4" w:space="0" w:color="auto"/>
              <w:right w:val="single" w:sz="4" w:space="0" w:color="auto"/>
            </w:tcBorders>
            <w:shd w:val="clear" w:color="auto" w:fill="auto"/>
            <w:noWrap/>
            <w:vAlign w:val="bottom"/>
            <w:hideMark/>
          </w:tcPr>
          <w:p w:rsidR="00D849C4" w:rsidRPr="0005209D" w:rsidRDefault="00D849C4" w:rsidP="00D849C4">
            <w:pPr>
              <w:spacing w:after="0" w:line="240" w:lineRule="auto"/>
              <w:jc w:val="center"/>
              <w:rPr>
                <w:rFonts w:ascii="Arial Mon" w:eastAsia="Times New Roman" w:hAnsi="Arial Mon" w:cs="Arial"/>
                <w:color w:val="000000"/>
              </w:rPr>
            </w:pPr>
            <w:r w:rsidRPr="0005209D">
              <w:rPr>
                <w:rFonts w:ascii="Arial Mon" w:eastAsia="Times New Roman" w:hAnsi="Arial Mon" w:cs="Arial"/>
                <w:color w:val="000000"/>
              </w:rPr>
              <w:t>100</w:t>
            </w:r>
          </w:p>
        </w:tc>
      </w:tr>
    </w:tbl>
    <w:p w:rsidR="00527443" w:rsidRDefault="0005209D" w:rsidP="00527443">
      <w:pPr>
        <w:spacing w:line="360" w:lineRule="auto"/>
        <w:jc w:val="both"/>
        <w:rPr>
          <w:rFonts w:ascii="Arial Mon" w:hAnsi="Arial Mon" w:cs="Arial"/>
          <w:sz w:val="24"/>
          <w:szCs w:val="24"/>
          <w:lang w:val="mn-MN"/>
        </w:rPr>
      </w:pPr>
      <w:r w:rsidRPr="0005209D">
        <w:rPr>
          <w:rFonts w:ascii="Arial Mon" w:hAnsi="Arial Mon" w:cs="Arial"/>
          <w:color w:val="000000" w:themeColor="text1"/>
          <w:sz w:val="24"/>
          <w:szCs w:val="24"/>
          <w:lang w:val="mn-MN"/>
        </w:rPr>
        <w:t>Ажилла</w:t>
      </w:r>
      <w:r w:rsidR="002E5C9E" w:rsidRPr="0005209D">
        <w:rPr>
          <w:rFonts w:ascii="Arial Mon" w:hAnsi="Arial Mon" w:cs="Arial"/>
          <w:color w:val="000000" w:themeColor="text1"/>
          <w:sz w:val="24"/>
          <w:szCs w:val="24"/>
          <w:lang w:val="mn-MN"/>
        </w:rPr>
        <w:t>гчдыг</w:t>
      </w:r>
      <w:r w:rsidR="002E5C9E" w:rsidRPr="0005209D">
        <w:rPr>
          <w:rFonts w:ascii="Arial Mon" w:hAnsi="Arial Mon" w:cs="Arial"/>
          <w:color w:val="FF0000"/>
          <w:sz w:val="24"/>
          <w:szCs w:val="24"/>
          <w:lang w:val="mn-MN"/>
        </w:rPr>
        <w:t xml:space="preserve"> </w:t>
      </w:r>
      <w:r w:rsidR="002E5C9E" w:rsidRPr="0005209D">
        <w:rPr>
          <w:rFonts w:ascii="Arial Mon" w:hAnsi="Arial Mon" w:cs="Arial"/>
          <w:color w:val="000000" w:themeColor="text1"/>
          <w:sz w:val="24"/>
          <w:szCs w:val="24"/>
          <w:lang w:val="mn-MN"/>
        </w:rPr>
        <w:t>сууршлаар</w:t>
      </w:r>
      <w:r w:rsidR="00F3352D" w:rsidRPr="0005209D">
        <w:rPr>
          <w:rFonts w:ascii="Arial Mon" w:hAnsi="Arial Mon" w:cs="Arial"/>
          <w:sz w:val="24"/>
          <w:szCs w:val="24"/>
          <w:lang w:val="mn-MN"/>
        </w:rPr>
        <w:t xml:space="preserve"> нь авч үзвэл 79 хувь </w:t>
      </w:r>
      <w:r w:rsidR="00D97AFE" w:rsidRPr="0005209D">
        <w:rPr>
          <w:rFonts w:ascii="Arial Mon" w:hAnsi="Arial Mon" w:cs="Arial"/>
          <w:sz w:val="24"/>
          <w:szCs w:val="24"/>
          <w:lang w:val="mn-MN"/>
        </w:rPr>
        <w:t xml:space="preserve">буюу </w:t>
      </w:r>
      <w:r w:rsidR="00917F77" w:rsidRPr="0005209D">
        <w:rPr>
          <w:rFonts w:ascii="Arial Mon" w:hAnsi="Arial Mon" w:cs="Arial"/>
          <w:sz w:val="24"/>
          <w:szCs w:val="24"/>
        </w:rPr>
        <w:t>15793</w:t>
      </w:r>
      <w:r w:rsidR="00D97AFE" w:rsidRPr="0005209D">
        <w:rPr>
          <w:rFonts w:ascii="Arial Mon" w:hAnsi="Arial Mon" w:cs="Arial"/>
          <w:sz w:val="24"/>
          <w:szCs w:val="24"/>
          <w:lang w:val="mn-MN"/>
        </w:rPr>
        <w:t xml:space="preserve"> нь хөдөө сумдад, 21 хувь нь буюу </w:t>
      </w:r>
      <w:r w:rsidR="00917F77" w:rsidRPr="0005209D">
        <w:rPr>
          <w:rFonts w:ascii="Arial Mon" w:hAnsi="Arial Mon" w:cs="Arial"/>
          <w:sz w:val="24"/>
          <w:szCs w:val="24"/>
        </w:rPr>
        <w:t xml:space="preserve">4283 </w:t>
      </w:r>
      <w:r w:rsidR="00D97AFE" w:rsidRPr="0005209D">
        <w:rPr>
          <w:rFonts w:ascii="Arial Mon" w:hAnsi="Arial Mon" w:cs="Arial"/>
          <w:sz w:val="24"/>
          <w:szCs w:val="24"/>
          <w:lang w:val="mn-MN"/>
        </w:rPr>
        <w:t xml:space="preserve">нь аймгийн төвд ажиллаж байна. Нийт </w:t>
      </w:r>
      <w:r w:rsidR="002E5C9E" w:rsidRPr="0005209D">
        <w:rPr>
          <w:rFonts w:ascii="Arial Mon" w:hAnsi="Arial Mon" w:cs="Arial"/>
          <w:color w:val="000000" w:themeColor="text1"/>
          <w:sz w:val="24"/>
          <w:szCs w:val="24"/>
          <w:lang w:val="mn-MN"/>
        </w:rPr>
        <w:t>ажиллагчдын</w:t>
      </w:r>
      <w:r w:rsidR="00D97AFE" w:rsidRPr="0005209D">
        <w:rPr>
          <w:rFonts w:ascii="Arial Mon" w:hAnsi="Arial Mon" w:cs="Arial"/>
          <w:sz w:val="24"/>
          <w:szCs w:val="24"/>
          <w:lang w:val="mn-MN"/>
        </w:rPr>
        <w:t xml:space="preserve"> </w:t>
      </w:r>
      <w:r w:rsidR="00A7408A" w:rsidRPr="0005209D">
        <w:rPr>
          <w:rFonts w:ascii="Arial Mon" w:hAnsi="Arial Mon" w:cs="Arial"/>
          <w:sz w:val="24"/>
          <w:szCs w:val="24"/>
          <w:lang w:val="mn-MN"/>
        </w:rPr>
        <w:t xml:space="preserve">29 </w:t>
      </w:r>
      <w:r w:rsidR="00D97AFE" w:rsidRPr="0005209D">
        <w:rPr>
          <w:rFonts w:ascii="Arial Mon" w:hAnsi="Arial Mon" w:cs="Arial"/>
          <w:sz w:val="24"/>
          <w:szCs w:val="24"/>
          <w:lang w:val="mn-MN"/>
        </w:rPr>
        <w:t xml:space="preserve">хувь буюу </w:t>
      </w:r>
      <w:r w:rsidR="00A7408A" w:rsidRPr="0005209D">
        <w:rPr>
          <w:rFonts w:ascii="Arial Mon" w:hAnsi="Arial Mon" w:cs="Arial"/>
          <w:sz w:val="24"/>
          <w:szCs w:val="24"/>
          <w:lang w:val="mn-MN"/>
        </w:rPr>
        <w:t>5883</w:t>
      </w:r>
      <w:r w:rsidR="00D97AFE" w:rsidRPr="0005209D">
        <w:rPr>
          <w:rFonts w:ascii="Arial Mon" w:hAnsi="Arial Mon" w:cs="Arial"/>
          <w:sz w:val="24"/>
          <w:szCs w:val="24"/>
          <w:lang w:val="mn-MN"/>
        </w:rPr>
        <w:t xml:space="preserve"> нь </w:t>
      </w:r>
      <w:r w:rsidR="00A7408A" w:rsidRPr="0005209D">
        <w:rPr>
          <w:rFonts w:ascii="Arial Mon" w:hAnsi="Arial Mon" w:cs="Arial"/>
          <w:sz w:val="24"/>
          <w:szCs w:val="24"/>
          <w:lang w:val="mn-MN"/>
        </w:rPr>
        <w:t>30-39 насныхан, 28</w:t>
      </w:r>
      <w:r w:rsidR="00D97AFE" w:rsidRPr="0005209D">
        <w:rPr>
          <w:rFonts w:ascii="Arial Mon" w:hAnsi="Arial Mon" w:cs="Arial"/>
          <w:sz w:val="24"/>
          <w:szCs w:val="24"/>
          <w:lang w:val="mn-MN"/>
        </w:rPr>
        <w:t xml:space="preserve"> хувь нь буюу </w:t>
      </w:r>
      <w:r w:rsidR="00A7408A" w:rsidRPr="0005209D">
        <w:rPr>
          <w:rFonts w:ascii="Arial Mon" w:hAnsi="Arial Mon" w:cs="Arial"/>
          <w:sz w:val="24"/>
          <w:szCs w:val="24"/>
          <w:lang w:val="mn-MN"/>
        </w:rPr>
        <w:t xml:space="preserve">5554 </w:t>
      </w:r>
      <w:r w:rsidR="00D97AFE" w:rsidRPr="0005209D">
        <w:rPr>
          <w:rFonts w:ascii="Arial Mon" w:hAnsi="Arial Mon" w:cs="Arial"/>
          <w:sz w:val="24"/>
          <w:szCs w:val="24"/>
          <w:lang w:val="mn-MN"/>
        </w:rPr>
        <w:t xml:space="preserve">нь </w:t>
      </w:r>
      <w:r w:rsidR="00A7408A" w:rsidRPr="0005209D">
        <w:rPr>
          <w:rFonts w:ascii="Arial Mon" w:hAnsi="Arial Mon" w:cs="Arial"/>
          <w:sz w:val="24"/>
          <w:szCs w:val="24"/>
          <w:lang w:val="mn-MN"/>
        </w:rPr>
        <w:t>40</w:t>
      </w:r>
      <w:r w:rsidR="00D97AFE" w:rsidRPr="0005209D">
        <w:rPr>
          <w:rFonts w:ascii="Arial Mon" w:hAnsi="Arial Mon" w:cs="Arial"/>
          <w:sz w:val="24"/>
          <w:szCs w:val="24"/>
          <w:lang w:val="mn-MN"/>
        </w:rPr>
        <w:t>-</w:t>
      </w:r>
      <w:r w:rsidR="00A7408A" w:rsidRPr="0005209D">
        <w:rPr>
          <w:rFonts w:ascii="Arial Mon" w:hAnsi="Arial Mon" w:cs="Arial"/>
          <w:sz w:val="24"/>
          <w:szCs w:val="24"/>
          <w:lang w:val="mn-MN"/>
        </w:rPr>
        <w:t>49</w:t>
      </w:r>
      <w:r w:rsidR="00D97AFE" w:rsidRPr="0005209D">
        <w:rPr>
          <w:rFonts w:ascii="Arial Mon" w:hAnsi="Arial Mon" w:cs="Arial"/>
          <w:sz w:val="24"/>
          <w:szCs w:val="24"/>
          <w:lang w:val="mn-MN"/>
        </w:rPr>
        <w:t xml:space="preserve"> насныхан, </w:t>
      </w:r>
      <w:r w:rsidR="00A7408A" w:rsidRPr="0005209D">
        <w:rPr>
          <w:rFonts w:ascii="Arial Mon" w:hAnsi="Arial Mon" w:cs="Arial"/>
          <w:sz w:val="24"/>
          <w:szCs w:val="24"/>
          <w:lang w:val="mn-MN"/>
        </w:rPr>
        <w:t>18 хувь нь буюу 3588 нь 50-59 насныхан, 15 хувь буюу 2952</w:t>
      </w:r>
      <w:r w:rsidR="00D97AFE" w:rsidRPr="0005209D">
        <w:rPr>
          <w:rFonts w:ascii="Arial Mon" w:hAnsi="Arial Mon" w:cs="Arial"/>
          <w:sz w:val="24"/>
          <w:szCs w:val="24"/>
          <w:lang w:val="mn-MN"/>
        </w:rPr>
        <w:t xml:space="preserve"> нь </w:t>
      </w:r>
      <w:r w:rsidR="00A7408A" w:rsidRPr="0005209D">
        <w:rPr>
          <w:rFonts w:ascii="Arial Mon" w:hAnsi="Arial Mon" w:cs="Arial"/>
          <w:sz w:val="24"/>
          <w:szCs w:val="24"/>
          <w:lang w:val="mn-MN"/>
        </w:rPr>
        <w:t>20-29</w:t>
      </w:r>
      <w:r w:rsidR="00D97AFE" w:rsidRPr="0005209D">
        <w:rPr>
          <w:rFonts w:ascii="Arial Mon" w:hAnsi="Arial Mon" w:cs="Arial"/>
          <w:sz w:val="24"/>
          <w:szCs w:val="24"/>
          <w:lang w:val="mn-MN"/>
        </w:rPr>
        <w:t xml:space="preserve"> насныхан, </w:t>
      </w:r>
      <w:r w:rsidR="00A7408A" w:rsidRPr="0005209D">
        <w:rPr>
          <w:rFonts w:ascii="Arial Mon" w:hAnsi="Arial Mon" w:cs="Arial"/>
          <w:sz w:val="24"/>
          <w:szCs w:val="24"/>
          <w:lang w:val="mn-MN"/>
        </w:rPr>
        <w:t xml:space="preserve"> 5 хувь 964</w:t>
      </w:r>
      <w:r w:rsidR="00D97AFE" w:rsidRPr="0005209D">
        <w:rPr>
          <w:rFonts w:ascii="Arial Mon" w:hAnsi="Arial Mon" w:cs="Arial"/>
          <w:sz w:val="24"/>
          <w:szCs w:val="24"/>
          <w:lang w:val="mn-MN"/>
        </w:rPr>
        <w:t xml:space="preserve"> нь 15-</w:t>
      </w:r>
      <w:r w:rsidR="00A7408A" w:rsidRPr="0005209D">
        <w:rPr>
          <w:rFonts w:ascii="Arial Mon" w:hAnsi="Arial Mon" w:cs="Arial"/>
          <w:sz w:val="24"/>
          <w:szCs w:val="24"/>
          <w:lang w:val="mn-MN"/>
        </w:rPr>
        <w:t xml:space="preserve">19 насныхан </w:t>
      </w:r>
      <w:r w:rsidR="00D97AFE" w:rsidRPr="0005209D">
        <w:rPr>
          <w:rFonts w:ascii="Arial Mon" w:hAnsi="Arial Mon" w:cs="Arial"/>
          <w:sz w:val="24"/>
          <w:szCs w:val="24"/>
          <w:lang w:val="mn-MN"/>
        </w:rPr>
        <w:t xml:space="preserve">байгаа бол нийт </w:t>
      </w:r>
      <w:r w:rsidR="002E5C9E" w:rsidRPr="0005209D">
        <w:rPr>
          <w:rFonts w:ascii="Arial Mon" w:hAnsi="Arial Mon" w:cs="Arial"/>
          <w:sz w:val="24"/>
          <w:szCs w:val="24"/>
          <w:lang w:val="mn-MN"/>
        </w:rPr>
        <w:t>ажиллагчдын</w:t>
      </w:r>
      <w:r w:rsidR="00A7408A" w:rsidRPr="0005209D">
        <w:rPr>
          <w:rFonts w:ascii="Arial Mon" w:hAnsi="Arial Mon" w:cs="Arial"/>
          <w:sz w:val="24"/>
          <w:szCs w:val="24"/>
          <w:lang w:val="mn-MN"/>
        </w:rPr>
        <w:t xml:space="preserve"> 5</w:t>
      </w:r>
      <w:r w:rsidR="00D97AFE" w:rsidRPr="0005209D">
        <w:rPr>
          <w:rFonts w:ascii="Arial Mon" w:hAnsi="Arial Mon" w:cs="Arial"/>
          <w:sz w:val="24"/>
          <w:szCs w:val="24"/>
          <w:lang w:val="mn-MN"/>
        </w:rPr>
        <w:t xml:space="preserve"> хувь нь </w:t>
      </w:r>
      <w:r w:rsidR="00A7408A" w:rsidRPr="0005209D">
        <w:rPr>
          <w:rFonts w:ascii="Arial Mon" w:hAnsi="Arial Mon" w:cs="Arial"/>
          <w:sz w:val="24"/>
          <w:szCs w:val="24"/>
          <w:lang w:val="mn-MN"/>
        </w:rPr>
        <w:t>60 дээш на</w:t>
      </w:r>
      <w:r w:rsidR="00D1062C" w:rsidRPr="0005209D">
        <w:rPr>
          <w:rFonts w:ascii="Arial Mon" w:hAnsi="Arial Mon" w:cs="Arial"/>
          <w:sz w:val="24"/>
          <w:szCs w:val="24"/>
          <w:lang w:val="mn-MN"/>
        </w:rPr>
        <w:t>сны</w:t>
      </w:r>
      <w:r w:rsidR="00A7408A" w:rsidRPr="0005209D">
        <w:rPr>
          <w:rFonts w:ascii="Arial Mon" w:hAnsi="Arial Mon" w:cs="Arial"/>
          <w:sz w:val="24"/>
          <w:szCs w:val="24"/>
          <w:lang w:val="mn-MN"/>
        </w:rPr>
        <w:t xml:space="preserve"> буюу 1135</w:t>
      </w:r>
      <w:r w:rsidR="00D97AFE" w:rsidRPr="0005209D">
        <w:rPr>
          <w:rFonts w:ascii="Arial Mon" w:hAnsi="Arial Mon" w:cs="Arial"/>
          <w:sz w:val="24"/>
          <w:szCs w:val="24"/>
          <w:lang w:val="mn-MN"/>
        </w:rPr>
        <w:t xml:space="preserve"> хүн </w:t>
      </w:r>
      <w:r w:rsidR="002E5C9E" w:rsidRPr="0005209D">
        <w:rPr>
          <w:rFonts w:ascii="Arial Mon" w:hAnsi="Arial Mon" w:cs="Arial"/>
          <w:color w:val="000000" w:themeColor="text1"/>
          <w:sz w:val="24"/>
          <w:szCs w:val="24"/>
          <w:lang w:val="mn-MN"/>
        </w:rPr>
        <w:t>хөдөлмөр</w:t>
      </w:r>
      <w:r w:rsidR="00D1062C" w:rsidRPr="0005209D">
        <w:rPr>
          <w:rFonts w:ascii="Arial Mon" w:hAnsi="Arial Mon" w:cs="Arial"/>
          <w:sz w:val="24"/>
          <w:szCs w:val="24"/>
          <w:lang w:val="mn-MN"/>
        </w:rPr>
        <w:t xml:space="preserve"> эрхэлж байна. </w:t>
      </w:r>
      <w:r w:rsidR="002E5C9E" w:rsidRPr="0005209D">
        <w:rPr>
          <w:rFonts w:ascii="Arial Mon" w:hAnsi="Arial Mon" w:cs="Arial"/>
          <w:color w:val="000000" w:themeColor="text1"/>
          <w:sz w:val="24"/>
          <w:szCs w:val="24"/>
          <w:lang w:val="mn-MN"/>
        </w:rPr>
        <w:t>60 болон түүнээс</w:t>
      </w:r>
      <w:r w:rsidR="00D1062C" w:rsidRPr="0005209D">
        <w:rPr>
          <w:rFonts w:ascii="Arial Mon" w:hAnsi="Arial Mon" w:cs="Arial"/>
          <w:color w:val="000000" w:themeColor="text1"/>
          <w:sz w:val="24"/>
          <w:szCs w:val="24"/>
          <w:lang w:val="mn-MN"/>
        </w:rPr>
        <w:t xml:space="preserve"> </w:t>
      </w:r>
      <w:r w:rsidR="00D1062C" w:rsidRPr="0005209D">
        <w:rPr>
          <w:rFonts w:ascii="Arial Mon" w:hAnsi="Arial Mon" w:cs="Arial"/>
          <w:sz w:val="24"/>
          <w:szCs w:val="24"/>
          <w:lang w:val="mn-MN"/>
        </w:rPr>
        <w:t xml:space="preserve">дээш насны </w:t>
      </w:r>
      <w:r w:rsidR="002E5C9E" w:rsidRPr="0005209D">
        <w:rPr>
          <w:rFonts w:ascii="Arial Mon" w:hAnsi="Arial Mon" w:cs="Arial"/>
          <w:color w:val="000000" w:themeColor="text1"/>
          <w:sz w:val="24"/>
          <w:szCs w:val="24"/>
          <w:lang w:val="mn-MN"/>
        </w:rPr>
        <w:t>ажиллагчдын</w:t>
      </w:r>
      <w:r w:rsidR="00D1062C" w:rsidRPr="0005209D">
        <w:rPr>
          <w:rFonts w:ascii="Arial Mon" w:hAnsi="Arial Mon" w:cs="Arial"/>
          <w:sz w:val="24"/>
          <w:szCs w:val="24"/>
          <w:lang w:val="mn-MN"/>
        </w:rPr>
        <w:t xml:space="preserve"> 540</w:t>
      </w:r>
      <w:r w:rsidR="00D97AFE" w:rsidRPr="0005209D">
        <w:rPr>
          <w:rFonts w:ascii="Arial Mon" w:hAnsi="Arial Mon" w:cs="Arial"/>
          <w:sz w:val="24"/>
          <w:szCs w:val="24"/>
          <w:lang w:val="mn-MN"/>
        </w:rPr>
        <w:t xml:space="preserve"> нь буюу </w:t>
      </w:r>
      <w:r w:rsidR="00D1062C" w:rsidRPr="0005209D">
        <w:rPr>
          <w:rFonts w:ascii="Arial Mon" w:hAnsi="Arial Mon" w:cs="Arial"/>
          <w:sz w:val="24"/>
          <w:szCs w:val="24"/>
          <w:lang w:val="mn-MN"/>
        </w:rPr>
        <w:t>47,5</w:t>
      </w:r>
      <w:r w:rsidR="00A7408A" w:rsidRPr="0005209D">
        <w:rPr>
          <w:rFonts w:ascii="Arial Mon" w:hAnsi="Arial Mon" w:cs="Arial"/>
          <w:sz w:val="24"/>
          <w:szCs w:val="24"/>
          <w:lang w:val="mn-MN"/>
        </w:rPr>
        <w:t xml:space="preserve"> хувь нь эмэгтэйчүүд </w:t>
      </w:r>
      <w:r w:rsidR="00D97AFE" w:rsidRPr="0005209D">
        <w:rPr>
          <w:rFonts w:ascii="Arial Mon" w:hAnsi="Arial Mon" w:cs="Arial"/>
          <w:sz w:val="24"/>
          <w:szCs w:val="24"/>
          <w:lang w:val="mn-MN"/>
        </w:rPr>
        <w:t>байна.</w:t>
      </w:r>
    </w:p>
    <w:p w:rsidR="00527443" w:rsidRDefault="00527443" w:rsidP="00527443">
      <w:pPr>
        <w:spacing w:line="360" w:lineRule="auto"/>
        <w:jc w:val="both"/>
        <w:rPr>
          <w:rFonts w:ascii="Arial Mon" w:hAnsi="Arial Mon" w:cs="Arial"/>
          <w:sz w:val="24"/>
          <w:szCs w:val="24"/>
          <w:lang w:val="mn-MN"/>
        </w:rPr>
      </w:pPr>
      <w:r>
        <w:rPr>
          <w:rFonts w:ascii="Arial Mon" w:hAnsi="Arial Mon" w:cs="Arial"/>
          <w:sz w:val="24"/>
          <w:szCs w:val="24"/>
          <w:lang w:val="mn-MN"/>
        </w:rPr>
        <w:tab/>
      </w:r>
      <w:r>
        <w:rPr>
          <w:rFonts w:ascii="Arial Mon" w:hAnsi="Arial Mon" w:cs="Arial"/>
          <w:sz w:val="24"/>
          <w:szCs w:val="24"/>
          <w:lang w:val="mn-MN"/>
        </w:rPr>
        <w:tab/>
      </w:r>
      <w:r>
        <w:rPr>
          <w:rFonts w:ascii="Arial Mon" w:hAnsi="Arial Mon" w:cs="Arial"/>
          <w:sz w:val="24"/>
          <w:szCs w:val="24"/>
          <w:lang w:val="mn-MN"/>
        </w:rPr>
        <w:tab/>
      </w:r>
    </w:p>
    <w:p w:rsidR="00A7408A" w:rsidRPr="0005209D" w:rsidRDefault="00527443" w:rsidP="00DC3F1E">
      <w:pPr>
        <w:spacing w:line="360" w:lineRule="auto"/>
        <w:ind w:left="720"/>
        <w:jc w:val="both"/>
        <w:rPr>
          <w:rFonts w:ascii="Arial Mon" w:hAnsi="Arial Mon" w:cs="Arial"/>
          <w:sz w:val="24"/>
          <w:szCs w:val="24"/>
          <w:lang w:val="mn-MN"/>
        </w:rPr>
      </w:pPr>
      <w:r>
        <w:rPr>
          <w:rFonts w:ascii="Arial Mon" w:hAnsi="Arial Mon" w:cs="Arial"/>
          <w:sz w:val="24"/>
          <w:szCs w:val="24"/>
          <w:lang w:val="mn-MN"/>
        </w:rPr>
        <w:tab/>
      </w:r>
      <w:r>
        <w:rPr>
          <w:rFonts w:ascii="Arial Mon" w:hAnsi="Arial Mon" w:cs="Arial"/>
          <w:sz w:val="24"/>
          <w:szCs w:val="24"/>
          <w:lang w:val="mn-MN"/>
        </w:rPr>
        <w:tab/>
      </w:r>
      <w:r>
        <w:rPr>
          <w:rFonts w:ascii="Arial Mon" w:hAnsi="Arial Mon" w:cs="Arial"/>
          <w:sz w:val="24"/>
          <w:szCs w:val="24"/>
          <w:lang w:val="mn-MN"/>
        </w:rPr>
        <w:tab/>
      </w:r>
      <w:r>
        <w:rPr>
          <w:rFonts w:ascii="Arial Mon" w:hAnsi="Arial Mon" w:cs="Arial"/>
          <w:sz w:val="24"/>
          <w:szCs w:val="24"/>
          <w:lang w:val="mn-MN"/>
        </w:rPr>
        <w:tab/>
      </w:r>
      <w:r>
        <w:rPr>
          <w:rFonts w:ascii="Arial Mon" w:hAnsi="Arial Mon" w:cs="Arial"/>
          <w:sz w:val="24"/>
          <w:szCs w:val="24"/>
          <w:lang w:val="mn-MN"/>
        </w:rPr>
        <w:tab/>
      </w:r>
      <w:r w:rsidR="00A7408A" w:rsidRPr="0005209D">
        <w:rPr>
          <w:rFonts w:ascii="Arial Mon" w:hAnsi="Arial Mon" w:cs="Arial"/>
          <w:noProof/>
        </w:rPr>
        <w:drawing>
          <wp:inline distT="0" distB="0" distL="0" distR="0" wp14:anchorId="4400A31A" wp14:editId="677DFA8E">
            <wp:extent cx="3171825" cy="2085975"/>
            <wp:effectExtent l="533400" t="457200" r="504825" b="56197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97AFE" w:rsidRPr="0005209D" w:rsidRDefault="00D97AFE" w:rsidP="00527443">
      <w:pPr>
        <w:spacing w:line="360" w:lineRule="auto"/>
        <w:ind w:left="720" w:firstLine="720"/>
        <w:jc w:val="both"/>
        <w:rPr>
          <w:rFonts w:ascii="Arial Mon" w:hAnsi="Arial Mon" w:cs="Arial"/>
          <w:sz w:val="24"/>
          <w:lang w:val="mn-MN"/>
        </w:rPr>
      </w:pPr>
      <w:r w:rsidRPr="0005209D">
        <w:rPr>
          <w:rFonts w:ascii="Arial Mon" w:hAnsi="Arial Mon" w:cs="Arial"/>
          <w:sz w:val="24"/>
          <w:lang w:val="mn-MN"/>
        </w:rPr>
        <w:t xml:space="preserve">Нийт </w:t>
      </w:r>
      <w:r w:rsidR="0005209D" w:rsidRPr="0005209D">
        <w:rPr>
          <w:rFonts w:ascii="Arial Mon" w:hAnsi="Arial Mon" w:cs="Arial"/>
          <w:color w:val="000000" w:themeColor="text1"/>
          <w:sz w:val="24"/>
          <w:lang w:val="mn-MN"/>
        </w:rPr>
        <w:t>ажиллагч</w:t>
      </w:r>
      <w:r w:rsidRPr="0005209D">
        <w:rPr>
          <w:rFonts w:ascii="Arial Mon" w:hAnsi="Arial Mon" w:cs="Arial"/>
          <w:color w:val="000000" w:themeColor="text1"/>
          <w:sz w:val="24"/>
          <w:lang w:val="mn-MN"/>
        </w:rPr>
        <w:t xml:space="preserve">дыг боловсролын </w:t>
      </w:r>
      <w:r w:rsidRPr="0005209D">
        <w:rPr>
          <w:rFonts w:ascii="Arial Mon" w:hAnsi="Arial Mon" w:cs="Arial"/>
          <w:sz w:val="24"/>
          <w:lang w:val="mn-MN"/>
        </w:rPr>
        <w:t xml:space="preserve">түвшинээр авч үзвэл </w:t>
      </w:r>
      <w:r w:rsidR="00917F77" w:rsidRPr="0005209D">
        <w:rPr>
          <w:rFonts w:ascii="Arial Mon" w:hAnsi="Arial Mon" w:cs="Arial"/>
          <w:sz w:val="24"/>
          <w:lang w:val="mn-MN"/>
        </w:rPr>
        <w:t>28,2</w:t>
      </w:r>
      <w:r w:rsidRPr="0005209D">
        <w:rPr>
          <w:rFonts w:ascii="Arial Mon" w:hAnsi="Arial Mon" w:cs="Arial"/>
          <w:sz w:val="24"/>
          <w:lang w:val="mn-MN"/>
        </w:rPr>
        <w:t xml:space="preserve"> </w:t>
      </w:r>
      <w:r w:rsidR="00B359C5" w:rsidRPr="0005209D">
        <w:rPr>
          <w:rFonts w:ascii="Arial Mon" w:hAnsi="Arial Mon" w:cs="Arial"/>
          <w:sz w:val="24"/>
          <w:lang w:val="mn-MN"/>
        </w:rPr>
        <w:t xml:space="preserve">хувь </w:t>
      </w:r>
      <w:r w:rsidR="00917F77" w:rsidRPr="0005209D">
        <w:rPr>
          <w:rFonts w:ascii="Arial Mon" w:hAnsi="Arial Mon" w:cs="Arial"/>
          <w:sz w:val="24"/>
        </w:rPr>
        <w:t xml:space="preserve"> </w:t>
      </w:r>
      <w:r w:rsidR="00917F77" w:rsidRPr="0005209D">
        <w:rPr>
          <w:rFonts w:ascii="Arial Mon" w:hAnsi="Arial Mon" w:cs="Arial"/>
          <w:sz w:val="24"/>
          <w:lang w:val="mn-MN"/>
        </w:rPr>
        <w:t>буюу 5666 техник мэргэжлийн дунд , 23,0</w:t>
      </w:r>
      <w:r w:rsidRPr="0005209D">
        <w:rPr>
          <w:rFonts w:ascii="Arial Mon" w:hAnsi="Arial Mon" w:cs="Arial"/>
          <w:sz w:val="24"/>
          <w:lang w:val="mn-MN"/>
        </w:rPr>
        <w:t xml:space="preserve"> </w:t>
      </w:r>
      <w:r w:rsidR="00B359C5" w:rsidRPr="0005209D">
        <w:rPr>
          <w:rFonts w:ascii="Arial Mon" w:hAnsi="Arial Mon" w:cs="Arial"/>
          <w:sz w:val="24"/>
          <w:lang w:val="mn-MN"/>
        </w:rPr>
        <w:t>хувь</w:t>
      </w:r>
      <w:r w:rsidR="00917F77" w:rsidRPr="0005209D">
        <w:rPr>
          <w:rFonts w:ascii="Arial Mon" w:hAnsi="Arial Mon" w:cs="Arial"/>
          <w:sz w:val="24"/>
          <w:lang w:val="mn-MN"/>
        </w:rPr>
        <w:t xml:space="preserve"> буюу 4592 нь</w:t>
      </w:r>
      <w:r w:rsidRPr="0005209D">
        <w:rPr>
          <w:rFonts w:ascii="Arial Mon" w:hAnsi="Arial Mon" w:cs="Arial"/>
          <w:sz w:val="24"/>
          <w:lang w:val="mn-MN"/>
        </w:rPr>
        <w:t xml:space="preserve"> суурь боловсролтой, </w:t>
      </w:r>
      <w:r w:rsidR="00917F77" w:rsidRPr="0005209D">
        <w:rPr>
          <w:rFonts w:ascii="Arial Mon" w:hAnsi="Arial Mon" w:cs="Arial"/>
          <w:sz w:val="24"/>
          <w:lang w:val="mn-MN"/>
        </w:rPr>
        <w:t>12,4</w:t>
      </w:r>
      <w:r w:rsidR="00B359C5" w:rsidRPr="0005209D">
        <w:rPr>
          <w:rFonts w:ascii="Arial Mon" w:hAnsi="Arial Mon" w:cs="Arial"/>
          <w:sz w:val="24"/>
          <w:lang w:val="mn-MN"/>
        </w:rPr>
        <w:t xml:space="preserve"> хувь </w:t>
      </w:r>
      <w:r w:rsidRPr="0005209D">
        <w:rPr>
          <w:rFonts w:ascii="Arial Mon" w:hAnsi="Arial Mon" w:cs="Arial"/>
          <w:sz w:val="24"/>
          <w:lang w:val="mn-MN"/>
        </w:rPr>
        <w:t xml:space="preserve"> дипломын болон</w:t>
      </w:r>
      <w:r w:rsidR="00917F77" w:rsidRPr="0005209D">
        <w:rPr>
          <w:rFonts w:ascii="Arial Mon" w:hAnsi="Arial Mon" w:cs="Arial"/>
          <w:sz w:val="24"/>
          <w:lang w:val="mn-MN"/>
        </w:rPr>
        <w:t xml:space="preserve"> түүнээс дээш боловсролтой, 13,0</w:t>
      </w:r>
      <w:r w:rsidR="00B359C5" w:rsidRPr="0005209D">
        <w:rPr>
          <w:rFonts w:ascii="Arial Mon" w:hAnsi="Arial Mon" w:cs="Arial"/>
          <w:sz w:val="24"/>
          <w:lang w:val="mn-MN"/>
        </w:rPr>
        <w:t xml:space="preserve"> хувь буюу</w:t>
      </w:r>
      <w:r w:rsidRPr="0005209D">
        <w:rPr>
          <w:rFonts w:ascii="Arial Mon" w:hAnsi="Arial Mon" w:cs="Arial"/>
          <w:sz w:val="24"/>
          <w:lang w:val="mn-MN"/>
        </w:rPr>
        <w:t xml:space="preserve"> </w:t>
      </w:r>
      <w:r w:rsidR="00917F77" w:rsidRPr="0005209D">
        <w:rPr>
          <w:rFonts w:ascii="Arial Mon" w:hAnsi="Arial Mon" w:cs="Arial"/>
          <w:sz w:val="24"/>
          <w:lang w:val="mn-MN"/>
        </w:rPr>
        <w:t xml:space="preserve"> 2603 нь </w:t>
      </w:r>
      <w:r w:rsidRPr="0005209D">
        <w:rPr>
          <w:rFonts w:ascii="Arial Mon" w:hAnsi="Arial Mon" w:cs="Arial"/>
          <w:sz w:val="24"/>
          <w:lang w:val="mn-MN"/>
        </w:rPr>
        <w:t xml:space="preserve">бага, </w:t>
      </w:r>
      <w:r w:rsidR="00917F77" w:rsidRPr="0005209D">
        <w:rPr>
          <w:rFonts w:ascii="Arial Mon" w:hAnsi="Arial Mon" w:cs="Arial"/>
          <w:sz w:val="24"/>
          <w:lang w:val="mn-MN"/>
        </w:rPr>
        <w:t xml:space="preserve">11,0 </w:t>
      </w:r>
      <w:r w:rsidRPr="0005209D">
        <w:rPr>
          <w:rFonts w:ascii="Arial Mon" w:hAnsi="Arial Mon" w:cs="Arial"/>
          <w:sz w:val="24"/>
          <w:lang w:val="mn-MN"/>
        </w:rPr>
        <w:t xml:space="preserve"> хувь </w:t>
      </w:r>
      <w:r w:rsidR="00917F77" w:rsidRPr="0005209D">
        <w:rPr>
          <w:rFonts w:ascii="Arial Mon" w:hAnsi="Arial Mon" w:cs="Arial"/>
          <w:sz w:val="24"/>
          <w:lang w:val="mn-MN"/>
        </w:rPr>
        <w:t xml:space="preserve"> буюу 2127</w:t>
      </w:r>
      <w:r w:rsidR="00B359C5" w:rsidRPr="0005209D">
        <w:rPr>
          <w:rFonts w:ascii="Arial Mon" w:hAnsi="Arial Mon" w:cs="Arial"/>
          <w:sz w:val="24"/>
          <w:lang w:val="mn-MN"/>
        </w:rPr>
        <w:t xml:space="preserve"> хүн </w:t>
      </w:r>
      <w:r w:rsidR="00917F77" w:rsidRPr="0005209D">
        <w:rPr>
          <w:rFonts w:ascii="Arial Mon" w:hAnsi="Arial Mon" w:cs="Arial"/>
          <w:sz w:val="24"/>
          <w:lang w:val="mn-MN"/>
        </w:rPr>
        <w:t xml:space="preserve"> </w:t>
      </w:r>
      <w:r w:rsidRPr="0005209D">
        <w:rPr>
          <w:rFonts w:ascii="Arial Mon" w:hAnsi="Arial Mon" w:cs="Arial"/>
          <w:sz w:val="24"/>
          <w:lang w:val="mn-MN"/>
        </w:rPr>
        <w:t xml:space="preserve">бүрэн дунд, </w:t>
      </w:r>
      <w:r w:rsidR="00917F77" w:rsidRPr="0005209D">
        <w:rPr>
          <w:rFonts w:ascii="Arial Mon" w:hAnsi="Arial Mon" w:cs="Arial"/>
          <w:sz w:val="24"/>
          <w:lang w:val="mn-MN"/>
        </w:rPr>
        <w:t>7,0</w:t>
      </w:r>
      <w:r w:rsidR="00B359C5" w:rsidRPr="0005209D">
        <w:rPr>
          <w:rFonts w:ascii="Arial Mon" w:hAnsi="Arial Mon" w:cs="Arial"/>
          <w:sz w:val="24"/>
          <w:lang w:val="mn-MN"/>
        </w:rPr>
        <w:t xml:space="preserve"> хувь </w:t>
      </w:r>
      <w:r w:rsidRPr="0005209D">
        <w:rPr>
          <w:rFonts w:ascii="Arial Mon" w:hAnsi="Arial Mon" w:cs="Arial"/>
          <w:sz w:val="24"/>
          <w:lang w:val="mn-MN"/>
        </w:rPr>
        <w:t xml:space="preserve"> </w:t>
      </w:r>
      <w:r w:rsidR="00917F77" w:rsidRPr="0005209D">
        <w:rPr>
          <w:rFonts w:ascii="Arial Mon" w:hAnsi="Arial Mon" w:cs="Arial"/>
          <w:sz w:val="24"/>
          <w:lang w:val="mn-MN"/>
        </w:rPr>
        <w:t xml:space="preserve"> буюу 1308 нь </w:t>
      </w:r>
      <w:r w:rsidRPr="0005209D">
        <w:rPr>
          <w:rFonts w:ascii="Arial Mon" w:hAnsi="Arial Mon" w:cs="Arial"/>
          <w:sz w:val="24"/>
          <w:lang w:val="mn-MN"/>
        </w:rPr>
        <w:t xml:space="preserve">тусгай дунд </w:t>
      </w:r>
      <w:r w:rsidR="00917F77" w:rsidRPr="0005209D">
        <w:rPr>
          <w:rFonts w:ascii="Arial Mon" w:hAnsi="Arial Mon" w:cs="Arial"/>
          <w:sz w:val="24"/>
          <w:lang w:val="mn-MN"/>
        </w:rPr>
        <w:t>, 6,0</w:t>
      </w:r>
      <w:r w:rsidRPr="0005209D">
        <w:rPr>
          <w:rFonts w:ascii="Arial Mon" w:hAnsi="Arial Mon" w:cs="Arial"/>
          <w:sz w:val="24"/>
          <w:lang w:val="mn-MN"/>
        </w:rPr>
        <w:t xml:space="preserve"> хувь </w:t>
      </w:r>
      <w:r w:rsidR="00917F77" w:rsidRPr="0005209D">
        <w:rPr>
          <w:rFonts w:ascii="Arial Mon" w:hAnsi="Arial Mon" w:cs="Arial"/>
          <w:sz w:val="24"/>
          <w:lang w:val="mn-MN"/>
        </w:rPr>
        <w:t xml:space="preserve"> буюу 1287 </w:t>
      </w:r>
      <w:r w:rsidRPr="0005209D">
        <w:rPr>
          <w:rFonts w:ascii="Arial Mon" w:hAnsi="Arial Mon" w:cs="Arial"/>
          <w:sz w:val="24"/>
          <w:lang w:val="mn-MN"/>
        </w:rPr>
        <w:t xml:space="preserve">нь боловсролгүй иргэд эзэлж байна. </w:t>
      </w:r>
    </w:p>
    <w:p w:rsidR="00D97AFE" w:rsidRPr="0005209D" w:rsidRDefault="00D97AFE" w:rsidP="00D97AFE">
      <w:pPr>
        <w:rPr>
          <w:rFonts w:ascii="Arial Mon" w:hAnsi="Arial Mon" w:cs="Arial"/>
          <w:sz w:val="24"/>
          <w:szCs w:val="24"/>
          <w:lang w:val="mn-MN"/>
        </w:rPr>
      </w:pPr>
    </w:p>
    <w:p w:rsidR="00436577" w:rsidRPr="0005209D" w:rsidRDefault="007C5AD7" w:rsidP="00D849C4">
      <w:pPr>
        <w:jc w:val="both"/>
        <w:rPr>
          <w:rFonts w:ascii="Arial Mon" w:hAnsi="Arial Mon" w:cs="Arial"/>
          <w:sz w:val="24"/>
          <w:szCs w:val="24"/>
          <w:lang w:val="mn-MN"/>
        </w:rPr>
      </w:pPr>
      <w:r w:rsidRPr="0005209D">
        <w:rPr>
          <w:rFonts w:ascii="Arial Mon" w:hAnsi="Arial Mon" w:cs="Arial"/>
          <w:noProof/>
        </w:rPr>
        <w:lastRenderedPageBreak/>
        <w:drawing>
          <wp:inline distT="0" distB="0" distL="0" distR="0" wp14:anchorId="492A3559" wp14:editId="734D83FA">
            <wp:extent cx="3590925" cy="2705100"/>
            <wp:effectExtent l="0" t="0" r="9525"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63536" w:rsidRDefault="0005209D" w:rsidP="00D849C4">
      <w:pPr>
        <w:spacing w:line="360" w:lineRule="auto"/>
        <w:ind w:firstLine="720"/>
        <w:jc w:val="both"/>
        <w:rPr>
          <w:rFonts w:ascii="Arial Mon" w:hAnsi="Arial Mon" w:cs="Arial"/>
          <w:sz w:val="24"/>
          <w:szCs w:val="24"/>
          <w:lang w:val="mn-MN"/>
        </w:rPr>
      </w:pPr>
      <w:r w:rsidRPr="0005209D">
        <w:rPr>
          <w:rFonts w:ascii="Arial Mon" w:hAnsi="Arial Mon" w:cs="Arial"/>
          <w:color w:val="000000" w:themeColor="text1"/>
          <w:sz w:val="24"/>
          <w:szCs w:val="24"/>
          <w:lang w:val="mn-MN"/>
        </w:rPr>
        <w:t>Ажиллагч</w:t>
      </w:r>
      <w:r w:rsidR="00164C8C" w:rsidRPr="0005209D">
        <w:rPr>
          <w:rFonts w:ascii="Arial Mon" w:hAnsi="Arial Mon" w:cs="Arial"/>
          <w:color w:val="000000" w:themeColor="text1"/>
          <w:sz w:val="24"/>
          <w:szCs w:val="24"/>
          <w:lang w:val="mn-MN"/>
        </w:rPr>
        <w:t>дыг х</w:t>
      </w:r>
      <w:r w:rsidR="00164C8C" w:rsidRPr="0005209D">
        <w:rPr>
          <w:rFonts w:ascii="Arial Mon" w:hAnsi="Arial Mon" w:cs="Arial"/>
          <w:sz w:val="24"/>
          <w:szCs w:val="24"/>
          <w:lang w:val="mn-MN"/>
        </w:rPr>
        <w:t>өдөлмөр эрхлэлтийн статусаар авч үзвэл 2015</w:t>
      </w:r>
      <w:r w:rsidR="00D97AFE" w:rsidRPr="0005209D">
        <w:rPr>
          <w:rFonts w:ascii="Arial Mon" w:hAnsi="Arial Mon" w:cs="Arial"/>
          <w:sz w:val="24"/>
          <w:szCs w:val="24"/>
          <w:lang w:val="mn-MN"/>
        </w:rPr>
        <w:t xml:space="preserve"> оны эцсийн байдлаар нийт</w:t>
      </w:r>
      <w:r w:rsidR="00164C8C" w:rsidRPr="0005209D">
        <w:rPr>
          <w:rFonts w:ascii="Arial Mon" w:hAnsi="Arial Mon" w:cs="Arial"/>
          <w:sz w:val="24"/>
          <w:szCs w:val="24"/>
          <w:lang w:val="mn-MN"/>
        </w:rPr>
        <w:t xml:space="preserve"> </w:t>
      </w:r>
      <w:r w:rsidRPr="0005209D">
        <w:rPr>
          <w:rFonts w:ascii="Arial Mon" w:hAnsi="Arial Mon" w:cs="Arial"/>
          <w:color w:val="000000" w:themeColor="text1"/>
          <w:sz w:val="24"/>
          <w:szCs w:val="24"/>
          <w:lang w:val="mn-MN"/>
        </w:rPr>
        <w:t>ажиллаг</w:t>
      </w:r>
      <w:r w:rsidRPr="00EE4259">
        <w:rPr>
          <w:rFonts w:ascii="Arial Mon" w:hAnsi="Arial Mon" w:cs="Arial"/>
          <w:color w:val="000000" w:themeColor="text1"/>
          <w:sz w:val="24"/>
          <w:szCs w:val="24"/>
          <w:lang w:val="mn-MN"/>
        </w:rPr>
        <w:t>ч</w:t>
      </w:r>
      <w:r w:rsidR="00164C8C" w:rsidRPr="00EE4259">
        <w:rPr>
          <w:rFonts w:ascii="Arial Mon" w:hAnsi="Arial Mon" w:cs="Arial"/>
          <w:color w:val="000000" w:themeColor="text1"/>
          <w:sz w:val="24"/>
          <w:szCs w:val="24"/>
          <w:lang w:val="mn-MN"/>
        </w:rPr>
        <w:t>дын</w:t>
      </w:r>
      <w:r w:rsidR="00164C8C" w:rsidRPr="0005209D">
        <w:rPr>
          <w:rFonts w:ascii="Arial Mon" w:hAnsi="Arial Mon" w:cs="Arial"/>
          <w:color w:val="FF0000"/>
          <w:sz w:val="24"/>
          <w:szCs w:val="24"/>
          <w:lang w:val="mn-MN"/>
        </w:rPr>
        <w:t xml:space="preserve"> </w:t>
      </w:r>
      <w:r w:rsidR="00164C8C" w:rsidRPr="0005209D">
        <w:rPr>
          <w:rFonts w:ascii="Arial Mon" w:hAnsi="Arial Mon" w:cs="Arial"/>
          <w:sz w:val="24"/>
          <w:szCs w:val="24"/>
          <w:lang w:val="mn-MN"/>
        </w:rPr>
        <w:t>53,2</w:t>
      </w:r>
      <w:r w:rsidR="00D97AFE" w:rsidRPr="0005209D">
        <w:rPr>
          <w:rFonts w:ascii="Arial Mon" w:hAnsi="Arial Mon" w:cs="Arial"/>
          <w:sz w:val="24"/>
          <w:szCs w:val="24"/>
          <w:lang w:val="mn-MN"/>
        </w:rPr>
        <w:t xml:space="preserve"> хувь нь мал аж ахуй </w:t>
      </w:r>
      <w:r w:rsidR="00EB114E" w:rsidRPr="0005209D">
        <w:rPr>
          <w:rFonts w:ascii="Arial Mon" w:hAnsi="Arial Mon" w:cs="Arial"/>
          <w:sz w:val="24"/>
          <w:szCs w:val="24"/>
          <w:lang w:val="mn-MN"/>
        </w:rPr>
        <w:t>салбарт ажиллагч</w:t>
      </w:r>
      <w:r w:rsidR="00D97AFE" w:rsidRPr="0005209D">
        <w:rPr>
          <w:rFonts w:ascii="Arial Mon" w:hAnsi="Arial Mon" w:cs="Arial"/>
          <w:sz w:val="24"/>
          <w:szCs w:val="24"/>
          <w:lang w:val="mn-MN"/>
        </w:rPr>
        <w:t xml:space="preserve"> , 2</w:t>
      </w:r>
      <w:r w:rsidR="00164C8C" w:rsidRPr="0005209D">
        <w:rPr>
          <w:rFonts w:ascii="Arial Mon" w:hAnsi="Arial Mon" w:cs="Arial"/>
          <w:sz w:val="24"/>
          <w:szCs w:val="24"/>
          <w:lang w:val="mn-MN"/>
        </w:rPr>
        <w:t>7,5</w:t>
      </w:r>
      <w:r w:rsidR="00D97AFE" w:rsidRPr="0005209D">
        <w:rPr>
          <w:rFonts w:ascii="Arial Mon" w:hAnsi="Arial Mon" w:cs="Arial"/>
          <w:sz w:val="24"/>
          <w:szCs w:val="24"/>
          <w:lang w:val="mn-MN"/>
        </w:rPr>
        <w:t xml:space="preserve"> хувь нь цалин хөлстэй ажиллагч, </w:t>
      </w:r>
      <w:r w:rsidR="00164C8C" w:rsidRPr="0005209D">
        <w:rPr>
          <w:rFonts w:ascii="Arial Mon" w:hAnsi="Arial Mon" w:cs="Arial"/>
          <w:sz w:val="24"/>
          <w:szCs w:val="24"/>
          <w:lang w:val="mn-MN"/>
        </w:rPr>
        <w:t>18,9</w:t>
      </w:r>
      <w:r w:rsidR="00D97AFE" w:rsidRPr="0005209D">
        <w:rPr>
          <w:rFonts w:ascii="Arial Mon" w:hAnsi="Arial Mon" w:cs="Arial"/>
          <w:sz w:val="24"/>
          <w:szCs w:val="24"/>
          <w:lang w:val="mn-MN"/>
        </w:rPr>
        <w:t xml:space="preserve"> хувь нь хувиараа хөдөлмөр эрхлэгч байгаа бол ажил олгогч</w:t>
      </w:r>
      <w:r w:rsidR="00164C8C" w:rsidRPr="0005209D">
        <w:rPr>
          <w:rFonts w:ascii="Arial Mon" w:hAnsi="Arial Mon" w:cs="Arial"/>
          <w:sz w:val="24"/>
          <w:szCs w:val="24"/>
          <w:lang w:val="mn-MN"/>
        </w:rPr>
        <w:t xml:space="preserve"> 0,13 хувь</w:t>
      </w:r>
      <w:r w:rsidR="00D97AFE" w:rsidRPr="0005209D">
        <w:rPr>
          <w:rFonts w:ascii="Arial Mon" w:hAnsi="Arial Mon" w:cs="Arial"/>
          <w:sz w:val="24"/>
          <w:szCs w:val="24"/>
          <w:lang w:val="mn-MN"/>
        </w:rPr>
        <w:t>, нөхөрлөл хоршооны гишүүн</w:t>
      </w:r>
      <w:r w:rsidR="00164C8C" w:rsidRPr="0005209D">
        <w:rPr>
          <w:rFonts w:ascii="Arial Mon" w:hAnsi="Arial Mon" w:cs="Arial"/>
          <w:sz w:val="24"/>
          <w:szCs w:val="24"/>
          <w:lang w:val="mn-MN"/>
        </w:rPr>
        <w:t xml:space="preserve"> 0,26 хувийг эзэлж байна. Нийт мал аж ахуй эрхлэгчдийн </w:t>
      </w:r>
      <w:r w:rsidR="00433968" w:rsidRPr="0005209D">
        <w:rPr>
          <w:rFonts w:ascii="Arial Mon" w:hAnsi="Arial Mon" w:cs="Arial"/>
          <w:sz w:val="24"/>
          <w:szCs w:val="24"/>
          <w:lang w:val="mn-MN"/>
        </w:rPr>
        <w:t>44,5 хувь, Цалин хөлстэй ажиллагсадын 59,2 хувь, хувиараа хөдөлмөр эрхлэгчдийн 41,5 хувь, нөхөрлөл хоршооны гишүүдийн 50 хувийг эмэгтэйчүүд бүрдүүлэн ажиллаж байна.</w:t>
      </w:r>
    </w:p>
    <w:p w:rsidR="004E4E89" w:rsidRDefault="004E4E89" w:rsidP="00D849C4">
      <w:pPr>
        <w:spacing w:line="360" w:lineRule="auto"/>
        <w:ind w:firstLine="720"/>
        <w:jc w:val="both"/>
        <w:rPr>
          <w:rFonts w:ascii="Arial Mon" w:hAnsi="Arial Mon" w:cs="Arial"/>
          <w:sz w:val="24"/>
          <w:szCs w:val="24"/>
          <w:lang w:val="mn-MN"/>
        </w:rPr>
      </w:pPr>
    </w:p>
    <w:p w:rsidR="004E4E89" w:rsidRDefault="004E4E89" w:rsidP="00D849C4">
      <w:pPr>
        <w:spacing w:line="360" w:lineRule="auto"/>
        <w:ind w:firstLine="720"/>
        <w:jc w:val="both"/>
        <w:rPr>
          <w:rFonts w:ascii="Arial Mon" w:hAnsi="Arial Mon" w:cs="Arial"/>
          <w:sz w:val="24"/>
          <w:szCs w:val="24"/>
          <w:lang w:val="mn-MN"/>
        </w:rPr>
      </w:pPr>
    </w:p>
    <w:p w:rsidR="004E4E89" w:rsidRDefault="004E4E89" w:rsidP="00D849C4">
      <w:pPr>
        <w:spacing w:line="360" w:lineRule="auto"/>
        <w:ind w:firstLine="720"/>
        <w:jc w:val="both"/>
        <w:rPr>
          <w:rFonts w:ascii="Arial Mon" w:hAnsi="Arial Mon" w:cs="Arial"/>
          <w:sz w:val="24"/>
          <w:szCs w:val="24"/>
          <w:lang w:val="mn-MN"/>
        </w:rPr>
      </w:pPr>
    </w:p>
    <w:p w:rsidR="004E4E89" w:rsidRDefault="004E4E89" w:rsidP="00D849C4">
      <w:pPr>
        <w:spacing w:line="360" w:lineRule="auto"/>
        <w:ind w:firstLine="720"/>
        <w:jc w:val="both"/>
        <w:rPr>
          <w:rFonts w:ascii="Arial Mon" w:hAnsi="Arial Mon" w:cs="Arial"/>
          <w:sz w:val="24"/>
          <w:szCs w:val="24"/>
          <w:lang w:val="mn-MN"/>
        </w:rPr>
      </w:pPr>
    </w:p>
    <w:p w:rsidR="004E4E89" w:rsidRPr="0005209D" w:rsidRDefault="004E4E89" w:rsidP="00D849C4">
      <w:pPr>
        <w:spacing w:line="360" w:lineRule="auto"/>
        <w:ind w:firstLine="720"/>
        <w:jc w:val="both"/>
        <w:rPr>
          <w:rFonts w:ascii="Arial Mon" w:hAnsi="Arial Mon" w:cs="Arial"/>
          <w:sz w:val="24"/>
          <w:szCs w:val="24"/>
          <w:lang w:val="mn-MN"/>
        </w:rPr>
      </w:pPr>
    </w:p>
    <w:tbl>
      <w:tblPr>
        <w:tblW w:w="5289" w:type="dxa"/>
        <w:tblInd w:w="918" w:type="dxa"/>
        <w:tblLook w:val="04A0" w:firstRow="1" w:lastRow="0" w:firstColumn="1" w:lastColumn="0" w:noHBand="0" w:noVBand="1"/>
      </w:tblPr>
      <w:tblGrid>
        <w:gridCol w:w="2395"/>
        <w:gridCol w:w="780"/>
        <w:gridCol w:w="1060"/>
        <w:gridCol w:w="1054"/>
      </w:tblGrid>
      <w:tr w:rsidR="00D97AFE" w:rsidRPr="0005209D" w:rsidTr="00DC3F1E">
        <w:trPr>
          <w:trHeight w:val="300"/>
        </w:trPr>
        <w:tc>
          <w:tcPr>
            <w:tcW w:w="2395" w:type="dxa"/>
            <w:tcBorders>
              <w:top w:val="single" w:sz="4" w:space="0" w:color="auto"/>
              <w:left w:val="nil"/>
              <w:bottom w:val="single" w:sz="4" w:space="0" w:color="auto"/>
              <w:right w:val="nil"/>
            </w:tcBorders>
            <w:shd w:val="clear" w:color="auto" w:fill="auto"/>
            <w:noWrap/>
            <w:vAlign w:val="bottom"/>
            <w:hideMark/>
          </w:tcPr>
          <w:p w:rsidR="00D97AFE" w:rsidRPr="0005209D" w:rsidRDefault="00D97AFE" w:rsidP="00056C49">
            <w:pPr>
              <w:spacing w:after="0" w:line="240" w:lineRule="auto"/>
              <w:rPr>
                <w:rFonts w:ascii="Arial Mon" w:eastAsia="Times New Roman" w:hAnsi="Arial Mon" w:cs="Arial"/>
                <w:color w:val="000000"/>
              </w:rPr>
            </w:pPr>
            <w:r w:rsidRPr="0005209D">
              <w:rPr>
                <w:rFonts w:ascii="Arial Mon" w:eastAsia="Times New Roman" w:hAnsi="Arial Mon" w:cs="Arial"/>
                <w:color w:val="000000"/>
              </w:rPr>
              <w:t>Ажил эрхлэлтийн төрөл</w:t>
            </w:r>
          </w:p>
        </w:tc>
        <w:tc>
          <w:tcPr>
            <w:tcW w:w="780" w:type="dxa"/>
            <w:tcBorders>
              <w:top w:val="single" w:sz="4" w:space="0" w:color="auto"/>
              <w:left w:val="nil"/>
              <w:bottom w:val="single" w:sz="4" w:space="0" w:color="auto"/>
              <w:right w:val="nil"/>
            </w:tcBorders>
            <w:shd w:val="clear" w:color="auto" w:fill="auto"/>
            <w:noWrap/>
            <w:vAlign w:val="bottom"/>
            <w:hideMark/>
          </w:tcPr>
          <w:p w:rsidR="00D97AFE" w:rsidRPr="0005209D" w:rsidRDefault="00D97AFE" w:rsidP="00056C49">
            <w:pPr>
              <w:spacing w:after="0" w:line="240" w:lineRule="auto"/>
              <w:rPr>
                <w:rFonts w:ascii="Arial Mon" w:eastAsia="Times New Roman" w:hAnsi="Arial Mon" w:cs="Arial"/>
                <w:color w:val="000000"/>
              </w:rPr>
            </w:pPr>
            <w:r w:rsidRPr="0005209D">
              <w:rPr>
                <w:rFonts w:ascii="Arial Mon" w:eastAsia="Times New Roman" w:hAnsi="Arial Mon" w:cs="Arial"/>
                <w:color w:val="000000"/>
              </w:rPr>
              <w:t>Бүгд</w:t>
            </w:r>
          </w:p>
        </w:tc>
        <w:tc>
          <w:tcPr>
            <w:tcW w:w="1060" w:type="dxa"/>
            <w:tcBorders>
              <w:top w:val="single" w:sz="4" w:space="0" w:color="auto"/>
              <w:left w:val="nil"/>
              <w:bottom w:val="single" w:sz="4" w:space="0" w:color="auto"/>
              <w:right w:val="nil"/>
            </w:tcBorders>
            <w:shd w:val="clear" w:color="auto" w:fill="auto"/>
            <w:noWrap/>
            <w:vAlign w:val="bottom"/>
            <w:hideMark/>
          </w:tcPr>
          <w:p w:rsidR="00D97AFE" w:rsidRPr="0005209D" w:rsidRDefault="00D97AFE" w:rsidP="00056C49">
            <w:pPr>
              <w:spacing w:after="0" w:line="240" w:lineRule="auto"/>
              <w:rPr>
                <w:rFonts w:ascii="Arial Mon" w:eastAsia="Times New Roman" w:hAnsi="Arial Mon" w:cs="Arial"/>
                <w:color w:val="000000"/>
              </w:rPr>
            </w:pPr>
            <w:r w:rsidRPr="0005209D">
              <w:rPr>
                <w:rFonts w:ascii="Arial Mon" w:eastAsia="Times New Roman" w:hAnsi="Arial Mon" w:cs="Arial"/>
                <w:color w:val="000000"/>
              </w:rPr>
              <w:t>Эрэгтэй</w:t>
            </w:r>
          </w:p>
        </w:tc>
        <w:tc>
          <w:tcPr>
            <w:tcW w:w="1054" w:type="dxa"/>
            <w:tcBorders>
              <w:top w:val="single" w:sz="4" w:space="0" w:color="auto"/>
              <w:left w:val="nil"/>
              <w:bottom w:val="single" w:sz="4" w:space="0" w:color="auto"/>
              <w:right w:val="nil"/>
            </w:tcBorders>
            <w:shd w:val="clear" w:color="auto" w:fill="auto"/>
            <w:noWrap/>
            <w:vAlign w:val="bottom"/>
            <w:hideMark/>
          </w:tcPr>
          <w:p w:rsidR="00D97AFE" w:rsidRPr="0005209D" w:rsidRDefault="00D97AFE" w:rsidP="00056C49">
            <w:pPr>
              <w:spacing w:after="0" w:line="240" w:lineRule="auto"/>
              <w:rPr>
                <w:rFonts w:ascii="Arial Mon" w:eastAsia="Times New Roman" w:hAnsi="Arial Mon" w:cs="Arial"/>
                <w:color w:val="000000"/>
              </w:rPr>
            </w:pPr>
            <w:r w:rsidRPr="0005209D">
              <w:rPr>
                <w:rFonts w:ascii="Arial Mon" w:eastAsia="Times New Roman" w:hAnsi="Arial Mon" w:cs="Arial"/>
                <w:color w:val="000000"/>
              </w:rPr>
              <w:t>Эмэгтэй</w:t>
            </w:r>
          </w:p>
        </w:tc>
      </w:tr>
      <w:tr w:rsidR="00D97AFE" w:rsidRPr="0005209D" w:rsidTr="00DC3F1E">
        <w:trPr>
          <w:trHeight w:val="480"/>
        </w:trPr>
        <w:tc>
          <w:tcPr>
            <w:tcW w:w="2395" w:type="dxa"/>
            <w:tcBorders>
              <w:top w:val="nil"/>
              <w:left w:val="nil"/>
              <w:bottom w:val="nil"/>
              <w:right w:val="nil"/>
            </w:tcBorders>
            <w:shd w:val="clear" w:color="auto" w:fill="auto"/>
            <w:hideMark/>
          </w:tcPr>
          <w:p w:rsidR="00D97AFE" w:rsidRPr="0005209D" w:rsidRDefault="00D97AFE" w:rsidP="00056C49">
            <w:pPr>
              <w:spacing w:after="0" w:line="240" w:lineRule="auto"/>
              <w:rPr>
                <w:rFonts w:ascii="Arial Mon" w:eastAsia="Times New Roman" w:hAnsi="Arial Mon" w:cs="Arial"/>
                <w:i/>
                <w:iCs/>
                <w:color w:val="000000"/>
                <w:sz w:val="18"/>
                <w:szCs w:val="18"/>
              </w:rPr>
            </w:pPr>
            <w:r w:rsidRPr="0005209D">
              <w:rPr>
                <w:rFonts w:ascii="Arial Mon" w:eastAsia="Times New Roman" w:hAnsi="Arial Mon" w:cs="Arial"/>
                <w:i/>
                <w:iCs/>
                <w:color w:val="000000"/>
                <w:sz w:val="18"/>
                <w:szCs w:val="18"/>
              </w:rPr>
              <w:t>Цалин хөлстэй ажиллагч</w:t>
            </w:r>
          </w:p>
        </w:tc>
        <w:tc>
          <w:tcPr>
            <w:tcW w:w="780" w:type="dxa"/>
            <w:tcBorders>
              <w:top w:val="nil"/>
              <w:left w:val="nil"/>
              <w:bottom w:val="nil"/>
              <w:right w:val="nil"/>
            </w:tcBorders>
            <w:shd w:val="clear" w:color="auto" w:fill="auto"/>
            <w:noWrap/>
            <w:vAlign w:val="center"/>
            <w:hideMark/>
          </w:tcPr>
          <w:p w:rsidR="00D97AFE" w:rsidRPr="0005209D" w:rsidRDefault="00433968" w:rsidP="00056C49">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5516</w:t>
            </w:r>
          </w:p>
        </w:tc>
        <w:tc>
          <w:tcPr>
            <w:tcW w:w="1060" w:type="dxa"/>
            <w:tcBorders>
              <w:top w:val="nil"/>
              <w:left w:val="nil"/>
              <w:bottom w:val="nil"/>
              <w:right w:val="nil"/>
            </w:tcBorders>
            <w:shd w:val="clear" w:color="auto" w:fill="auto"/>
            <w:noWrap/>
            <w:vAlign w:val="center"/>
            <w:hideMark/>
          </w:tcPr>
          <w:p w:rsidR="00D97AFE" w:rsidRPr="0005209D" w:rsidRDefault="00433968" w:rsidP="00056C4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2254</w:t>
            </w:r>
          </w:p>
        </w:tc>
        <w:tc>
          <w:tcPr>
            <w:tcW w:w="1054" w:type="dxa"/>
            <w:tcBorders>
              <w:top w:val="nil"/>
              <w:left w:val="nil"/>
              <w:bottom w:val="nil"/>
              <w:right w:val="nil"/>
            </w:tcBorders>
            <w:shd w:val="clear" w:color="auto" w:fill="auto"/>
            <w:noWrap/>
            <w:vAlign w:val="center"/>
            <w:hideMark/>
          </w:tcPr>
          <w:p w:rsidR="00D97AFE" w:rsidRPr="0005209D" w:rsidRDefault="00433968" w:rsidP="00056C4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3263</w:t>
            </w:r>
          </w:p>
        </w:tc>
      </w:tr>
      <w:tr w:rsidR="00D97AFE" w:rsidRPr="0005209D" w:rsidTr="00DC3F1E">
        <w:trPr>
          <w:trHeight w:val="480"/>
        </w:trPr>
        <w:tc>
          <w:tcPr>
            <w:tcW w:w="2395" w:type="dxa"/>
            <w:tcBorders>
              <w:top w:val="nil"/>
              <w:left w:val="nil"/>
              <w:bottom w:val="nil"/>
              <w:right w:val="nil"/>
            </w:tcBorders>
            <w:shd w:val="clear" w:color="auto" w:fill="auto"/>
            <w:hideMark/>
          </w:tcPr>
          <w:p w:rsidR="00D97AFE" w:rsidRPr="0005209D" w:rsidRDefault="00D97AFE" w:rsidP="00056C49">
            <w:pPr>
              <w:spacing w:after="0" w:line="240" w:lineRule="auto"/>
              <w:rPr>
                <w:rFonts w:ascii="Arial Mon" w:eastAsia="Times New Roman" w:hAnsi="Arial Mon" w:cs="Arial"/>
                <w:i/>
                <w:iCs/>
                <w:color w:val="000000"/>
                <w:sz w:val="18"/>
                <w:szCs w:val="18"/>
              </w:rPr>
            </w:pPr>
            <w:r w:rsidRPr="0005209D">
              <w:rPr>
                <w:rFonts w:ascii="Arial Mon" w:eastAsia="Times New Roman" w:hAnsi="Arial Mon" w:cs="Arial"/>
                <w:i/>
                <w:iCs/>
                <w:color w:val="000000"/>
                <w:sz w:val="18"/>
                <w:szCs w:val="18"/>
              </w:rPr>
              <w:t>Ажил олгогч</w:t>
            </w:r>
          </w:p>
        </w:tc>
        <w:tc>
          <w:tcPr>
            <w:tcW w:w="780" w:type="dxa"/>
            <w:tcBorders>
              <w:top w:val="nil"/>
              <w:left w:val="nil"/>
              <w:bottom w:val="nil"/>
              <w:right w:val="nil"/>
            </w:tcBorders>
            <w:shd w:val="clear" w:color="auto" w:fill="auto"/>
            <w:noWrap/>
            <w:vAlign w:val="center"/>
            <w:hideMark/>
          </w:tcPr>
          <w:p w:rsidR="00D97AFE" w:rsidRPr="0005209D" w:rsidRDefault="00433968" w:rsidP="00056C4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27</w:t>
            </w:r>
          </w:p>
        </w:tc>
        <w:tc>
          <w:tcPr>
            <w:tcW w:w="1060" w:type="dxa"/>
            <w:tcBorders>
              <w:top w:val="nil"/>
              <w:left w:val="nil"/>
              <w:bottom w:val="nil"/>
              <w:right w:val="nil"/>
            </w:tcBorders>
            <w:shd w:val="clear" w:color="auto" w:fill="auto"/>
            <w:noWrap/>
            <w:vAlign w:val="center"/>
            <w:hideMark/>
          </w:tcPr>
          <w:p w:rsidR="00D97AFE" w:rsidRPr="0005209D" w:rsidRDefault="00433968" w:rsidP="00056C4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27</w:t>
            </w:r>
          </w:p>
        </w:tc>
        <w:tc>
          <w:tcPr>
            <w:tcW w:w="1054" w:type="dxa"/>
            <w:tcBorders>
              <w:top w:val="nil"/>
              <w:left w:val="nil"/>
              <w:bottom w:val="nil"/>
              <w:right w:val="nil"/>
            </w:tcBorders>
            <w:shd w:val="clear" w:color="auto" w:fill="auto"/>
            <w:noWrap/>
            <w:vAlign w:val="center"/>
            <w:hideMark/>
          </w:tcPr>
          <w:p w:rsidR="00D97AFE" w:rsidRPr="0005209D" w:rsidRDefault="00433968" w:rsidP="00056C4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0</w:t>
            </w:r>
          </w:p>
        </w:tc>
      </w:tr>
      <w:tr w:rsidR="00D97AFE" w:rsidRPr="0005209D" w:rsidTr="00DC3F1E">
        <w:trPr>
          <w:trHeight w:val="480"/>
        </w:trPr>
        <w:tc>
          <w:tcPr>
            <w:tcW w:w="2395" w:type="dxa"/>
            <w:tcBorders>
              <w:top w:val="nil"/>
              <w:left w:val="nil"/>
              <w:bottom w:val="nil"/>
              <w:right w:val="nil"/>
            </w:tcBorders>
            <w:shd w:val="clear" w:color="auto" w:fill="auto"/>
            <w:hideMark/>
          </w:tcPr>
          <w:p w:rsidR="00D97AFE" w:rsidRPr="0005209D" w:rsidRDefault="00D97AFE" w:rsidP="00056C49">
            <w:pPr>
              <w:spacing w:after="0" w:line="240" w:lineRule="auto"/>
              <w:rPr>
                <w:rFonts w:ascii="Arial Mon" w:eastAsia="Times New Roman" w:hAnsi="Arial Mon" w:cs="Arial"/>
                <w:i/>
                <w:iCs/>
                <w:color w:val="000000"/>
                <w:sz w:val="18"/>
                <w:szCs w:val="18"/>
              </w:rPr>
            </w:pPr>
            <w:r w:rsidRPr="0005209D">
              <w:rPr>
                <w:rFonts w:ascii="Arial Mon" w:eastAsia="Times New Roman" w:hAnsi="Arial Mon" w:cs="Arial"/>
                <w:i/>
                <w:iCs/>
                <w:color w:val="000000"/>
                <w:sz w:val="18"/>
                <w:szCs w:val="18"/>
              </w:rPr>
              <w:t>Хувиараа хөдөлмөр эрхлэгч</w:t>
            </w:r>
          </w:p>
        </w:tc>
        <w:tc>
          <w:tcPr>
            <w:tcW w:w="780" w:type="dxa"/>
            <w:tcBorders>
              <w:top w:val="nil"/>
              <w:left w:val="nil"/>
              <w:bottom w:val="nil"/>
              <w:right w:val="nil"/>
            </w:tcBorders>
            <w:shd w:val="clear" w:color="auto" w:fill="auto"/>
            <w:noWrap/>
            <w:vAlign w:val="center"/>
            <w:hideMark/>
          </w:tcPr>
          <w:p w:rsidR="00D97AFE" w:rsidRPr="0005209D" w:rsidRDefault="00433968" w:rsidP="00056C4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3798</w:t>
            </w:r>
          </w:p>
        </w:tc>
        <w:tc>
          <w:tcPr>
            <w:tcW w:w="1060" w:type="dxa"/>
            <w:tcBorders>
              <w:top w:val="nil"/>
              <w:left w:val="nil"/>
              <w:bottom w:val="nil"/>
              <w:right w:val="nil"/>
            </w:tcBorders>
            <w:shd w:val="clear" w:color="auto" w:fill="auto"/>
            <w:noWrap/>
            <w:vAlign w:val="center"/>
            <w:hideMark/>
          </w:tcPr>
          <w:p w:rsidR="00D97AFE" w:rsidRPr="0005209D" w:rsidRDefault="00433968" w:rsidP="00056C4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2221</w:t>
            </w:r>
          </w:p>
        </w:tc>
        <w:tc>
          <w:tcPr>
            <w:tcW w:w="1054" w:type="dxa"/>
            <w:tcBorders>
              <w:top w:val="nil"/>
              <w:left w:val="nil"/>
              <w:bottom w:val="nil"/>
              <w:right w:val="nil"/>
            </w:tcBorders>
            <w:shd w:val="clear" w:color="auto" w:fill="auto"/>
            <w:noWrap/>
            <w:vAlign w:val="center"/>
            <w:hideMark/>
          </w:tcPr>
          <w:p w:rsidR="00D97AFE" w:rsidRPr="0005209D" w:rsidRDefault="00433968" w:rsidP="00056C4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1577</w:t>
            </w:r>
          </w:p>
        </w:tc>
      </w:tr>
      <w:tr w:rsidR="00D97AFE" w:rsidRPr="0005209D" w:rsidTr="00DC3F1E">
        <w:trPr>
          <w:trHeight w:val="480"/>
        </w:trPr>
        <w:tc>
          <w:tcPr>
            <w:tcW w:w="2395" w:type="dxa"/>
            <w:tcBorders>
              <w:top w:val="nil"/>
              <w:left w:val="nil"/>
              <w:bottom w:val="nil"/>
              <w:right w:val="nil"/>
            </w:tcBorders>
            <w:shd w:val="clear" w:color="auto" w:fill="auto"/>
            <w:hideMark/>
          </w:tcPr>
          <w:p w:rsidR="00D97AFE" w:rsidRPr="0005209D" w:rsidRDefault="00D97AFE" w:rsidP="00056C49">
            <w:pPr>
              <w:spacing w:after="0" w:line="240" w:lineRule="auto"/>
              <w:rPr>
                <w:rFonts w:ascii="Arial Mon" w:eastAsia="Times New Roman" w:hAnsi="Arial Mon" w:cs="Arial"/>
                <w:i/>
                <w:iCs/>
                <w:color w:val="000000"/>
                <w:sz w:val="18"/>
                <w:szCs w:val="18"/>
              </w:rPr>
            </w:pPr>
            <w:r w:rsidRPr="0005209D">
              <w:rPr>
                <w:rFonts w:ascii="Arial Mon" w:eastAsia="Times New Roman" w:hAnsi="Arial Mon" w:cs="Arial"/>
                <w:i/>
                <w:iCs/>
                <w:color w:val="000000"/>
                <w:sz w:val="18"/>
                <w:szCs w:val="18"/>
              </w:rPr>
              <w:t>Нөхөрлөл, хоршооны гишүүн</w:t>
            </w:r>
          </w:p>
        </w:tc>
        <w:tc>
          <w:tcPr>
            <w:tcW w:w="780" w:type="dxa"/>
            <w:tcBorders>
              <w:top w:val="nil"/>
              <w:left w:val="nil"/>
              <w:bottom w:val="nil"/>
              <w:right w:val="nil"/>
            </w:tcBorders>
            <w:shd w:val="clear" w:color="auto" w:fill="auto"/>
            <w:noWrap/>
            <w:vAlign w:val="center"/>
            <w:hideMark/>
          </w:tcPr>
          <w:p w:rsidR="00D97AFE" w:rsidRPr="0005209D" w:rsidRDefault="00433968" w:rsidP="00056C4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54</w:t>
            </w:r>
          </w:p>
        </w:tc>
        <w:tc>
          <w:tcPr>
            <w:tcW w:w="1060" w:type="dxa"/>
            <w:tcBorders>
              <w:top w:val="nil"/>
              <w:left w:val="nil"/>
              <w:bottom w:val="nil"/>
              <w:right w:val="nil"/>
            </w:tcBorders>
            <w:shd w:val="clear" w:color="auto" w:fill="auto"/>
            <w:noWrap/>
            <w:vAlign w:val="center"/>
            <w:hideMark/>
          </w:tcPr>
          <w:p w:rsidR="00D97AFE" w:rsidRPr="0005209D" w:rsidRDefault="00433968" w:rsidP="00056C4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27</w:t>
            </w:r>
          </w:p>
        </w:tc>
        <w:tc>
          <w:tcPr>
            <w:tcW w:w="1054" w:type="dxa"/>
            <w:tcBorders>
              <w:top w:val="nil"/>
              <w:left w:val="nil"/>
              <w:bottom w:val="nil"/>
              <w:right w:val="nil"/>
            </w:tcBorders>
            <w:shd w:val="clear" w:color="auto" w:fill="auto"/>
            <w:noWrap/>
            <w:vAlign w:val="center"/>
            <w:hideMark/>
          </w:tcPr>
          <w:p w:rsidR="00D97AFE" w:rsidRPr="0005209D" w:rsidRDefault="00433968" w:rsidP="00056C4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27</w:t>
            </w:r>
          </w:p>
        </w:tc>
      </w:tr>
      <w:tr w:rsidR="00D97AFE" w:rsidRPr="0005209D" w:rsidTr="00DC3F1E">
        <w:trPr>
          <w:trHeight w:val="480"/>
        </w:trPr>
        <w:tc>
          <w:tcPr>
            <w:tcW w:w="2395" w:type="dxa"/>
            <w:tcBorders>
              <w:top w:val="nil"/>
              <w:left w:val="nil"/>
              <w:bottom w:val="nil"/>
              <w:right w:val="nil"/>
            </w:tcBorders>
            <w:shd w:val="clear" w:color="auto" w:fill="auto"/>
            <w:hideMark/>
          </w:tcPr>
          <w:p w:rsidR="00D97AFE" w:rsidRPr="0005209D" w:rsidRDefault="00D97AFE" w:rsidP="00056C49">
            <w:pPr>
              <w:spacing w:after="0" w:line="240" w:lineRule="auto"/>
              <w:rPr>
                <w:rFonts w:ascii="Arial Mon" w:eastAsia="Times New Roman" w:hAnsi="Arial Mon" w:cs="Arial"/>
                <w:i/>
                <w:iCs/>
                <w:color w:val="000000"/>
                <w:sz w:val="18"/>
                <w:szCs w:val="18"/>
              </w:rPr>
            </w:pPr>
            <w:r w:rsidRPr="0005209D">
              <w:rPr>
                <w:rFonts w:ascii="Arial Mon" w:eastAsia="Times New Roman" w:hAnsi="Arial Mon" w:cs="Arial"/>
                <w:i/>
                <w:iCs/>
                <w:color w:val="000000"/>
                <w:sz w:val="18"/>
                <w:szCs w:val="18"/>
              </w:rPr>
              <w:t>Мал аж ахуй эрхлэгч</w:t>
            </w:r>
          </w:p>
        </w:tc>
        <w:tc>
          <w:tcPr>
            <w:tcW w:w="780" w:type="dxa"/>
            <w:tcBorders>
              <w:top w:val="nil"/>
              <w:left w:val="nil"/>
              <w:bottom w:val="nil"/>
              <w:right w:val="nil"/>
            </w:tcBorders>
            <w:shd w:val="clear" w:color="auto" w:fill="auto"/>
            <w:noWrap/>
            <w:vAlign w:val="center"/>
            <w:hideMark/>
          </w:tcPr>
          <w:p w:rsidR="00D97AFE" w:rsidRPr="0005209D" w:rsidRDefault="00433968" w:rsidP="00056C4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10681</w:t>
            </w:r>
          </w:p>
        </w:tc>
        <w:tc>
          <w:tcPr>
            <w:tcW w:w="1060" w:type="dxa"/>
            <w:tcBorders>
              <w:top w:val="nil"/>
              <w:left w:val="nil"/>
              <w:bottom w:val="nil"/>
              <w:right w:val="nil"/>
            </w:tcBorders>
            <w:shd w:val="clear" w:color="auto" w:fill="auto"/>
            <w:noWrap/>
            <w:vAlign w:val="center"/>
            <w:hideMark/>
          </w:tcPr>
          <w:p w:rsidR="00D97AFE" w:rsidRPr="0005209D" w:rsidRDefault="00433968" w:rsidP="00056C4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5928</w:t>
            </w:r>
          </w:p>
        </w:tc>
        <w:tc>
          <w:tcPr>
            <w:tcW w:w="1054" w:type="dxa"/>
            <w:tcBorders>
              <w:top w:val="nil"/>
              <w:left w:val="nil"/>
              <w:bottom w:val="nil"/>
              <w:right w:val="nil"/>
            </w:tcBorders>
            <w:shd w:val="clear" w:color="auto" w:fill="auto"/>
            <w:noWrap/>
            <w:vAlign w:val="center"/>
            <w:hideMark/>
          </w:tcPr>
          <w:p w:rsidR="00D97AFE" w:rsidRPr="0005209D" w:rsidRDefault="00433968" w:rsidP="00056C4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4753</w:t>
            </w:r>
          </w:p>
        </w:tc>
      </w:tr>
      <w:tr w:rsidR="00D97AFE" w:rsidRPr="0005209D" w:rsidTr="00DC3F1E">
        <w:trPr>
          <w:trHeight w:val="300"/>
        </w:trPr>
        <w:tc>
          <w:tcPr>
            <w:tcW w:w="2395" w:type="dxa"/>
            <w:tcBorders>
              <w:top w:val="nil"/>
              <w:left w:val="nil"/>
              <w:bottom w:val="single" w:sz="4" w:space="0" w:color="auto"/>
              <w:right w:val="nil"/>
            </w:tcBorders>
            <w:shd w:val="clear" w:color="auto" w:fill="auto"/>
            <w:noWrap/>
            <w:vAlign w:val="bottom"/>
            <w:hideMark/>
          </w:tcPr>
          <w:p w:rsidR="00D97AFE" w:rsidRPr="0005209D" w:rsidRDefault="00D97AFE" w:rsidP="00056C49">
            <w:pPr>
              <w:spacing w:after="0" w:line="240" w:lineRule="auto"/>
              <w:rPr>
                <w:rFonts w:ascii="Arial Mon" w:eastAsia="Times New Roman" w:hAnsi="Arial Mon" w:cs="Arial"/>
                <w:b/>
                <w:bCs/>
                <w:i/>
                <w:iCs/>
                <w:color w:val="000000"/>
                <w:sz w:val="20"/>
                <w:szCs w:val="20"/>
              </w:rPr>
            </w:pPr>
            <w:r w:rsidRPr="0005209D">
              <w:rPr>
                <w:rFonts w:ascii="Arial Mon" w:eastAsia="Times New Roman" w:hAnsi="Arial Mon" w:cs="Arial"/>
                <w:b/>
                <w:bCs/>
                <w:i/>
                <w:iCs/>
                <w:color w:val="000000"/>
                <w:sz w:val="20"/>
                <w:szCs w:val="20"/>
              </w:rPr>
              <w:t>Бүгд</w:t>
            </w:r>
          </w:p>
        </w:tc>
        <w:tc>
          <w:tcPr>
            <w:tcW w:w="780" w:type="dxa"/>
            <w:tcBorders>
              <w:top w:val="nil"/>
              <w:left w:val="nil"/>
              <w:bottom w:val="single" w:sz="4" w:space="0" w:color="auto"/>
              <w:right w:val="nil"/>
            </w:tcBorders>
            <w:shd w:val="clear" w:color="auto" w:fill="auto"/>
            <w:noWrap/>
            <w:vAlign w:val="bottom"/>
            <w:hideMark/>
          </w:tcPr>
          <w:p w:rsidR="00D97AFE" w:rsidRPr="0005209D" w:rsidRDefault="00433968" w:rsidP="00056C49">
            <w:pPr>
              <w:spacing w:after="0" w:line="240" w:lineRule="auto"/>
              <w:jc w:val="center"/>
              <w:rPr>
                <w:rFonts w:ascii="Arial Mon" w:eastAsia="Times New Roman" w:hAnsi="Arial Mon" w:cs="Arial"/>
                <w:color w:val="000000"/>
                <w:sz w:val="20"/>
                <w:szCs w:val="20"/>
              </w:rPr>
            </w:pPr>
            <w:r w:rsidRPr="0005209D">
              <w:rPr>
                <w:rFonts w:ascii="Arial Mon" w:eastAsia="Times New Roman" w:hAnsi="Arial Mon" w:cs="Arial"/>
                <w:color w:val="000000"/>
                <w:sz w:val="20"/>
                <w:szCs w:val="20"/>
              </w:rPr>
              <w:t>20076</w:t>
            </w:r>
          </w:p>
        </w:tc>
        <w:tc>
          <w:tcPr>
            <w:tcW w:w="1060" w:type="dxa"/>
            <w:tcBorders>
              <w:top w:val="nil"/>
              <w:left w:val="nil"/>
              <w:bottom w:val="single" w:sz="4" w:space="0" w:color="auto"/>
              <w:right w:val="nil"/>
            </w:tcBorders>
            <w:shd w:val="clear" w:color="auto" w:fill="auto"/>
            <w:noWrap/>
            <w:vAlign w:val="bottom"/>
            <w:hideMark/>
          </w:tcPr>
          <w:p w:rsidR="00D97AFE" w:rsidRPr="0005209D" w:rsidRDefault="00433968" w:rsidP="00056C49">
            <w:pPr>
              <w:spacing w:after="0" w:line="240" w:lineRule="auto"/>
              <w:jc w:val="center"/>
              <w:rPr>
                <w:rFonts w:ascii="Arial Mon" w:eastAsia="Times New Roman" w:hAnsi="Arial Mon" w:cs="Arial"/>
                <w:color w:val="000000"/>
                <w:sz w:val="20"/>
                <w:szCs w:val="20"/>
              </w:rPr>
            </w:pPr>
            <w:r w:rsidRPr="0005209D">
              <w:rPr>
                <w:rFonts w:ascii="Arial Mon" w:eastAsia="Times New Roman" w:hAnsi="Arial Mon" w:cs="Arial"/>
                <w:color w:val="000000"/>
                <w:sz w:val="20"/>
                <w:szCs w:val="20"/>
              </w:rPr>
              <w:t>10456</w:t>
            </w:r>
          </w:p>
        </w:tc>
        <w:tc>
          <w:tcPr>
            <w:tcW w:w="1054" w:type="dxa"/>
            <w:tcBorders>
              <w:top w:val="nil"/>
              <w:left w:val="nil"/>
              <w:bottom w:val="single" w:sz="4" w:space="0" w:color="auto"/>
              <w:right w:val="nil"/>
            </w:tcBorders>
            <w:shd w:val="clear" w:color="auto" w:fill="auto"/>
            <w:noWrap/>
            <w:vAlign w:val="bottom"/>
            <w:hideMark/>
          </w:tcPr>
          <w:p w:rsidR="00D97AFE" w:rsidRPr="0005209D" w:rsidRDefault="00433968" w:rsidP="00056C49">
            <w:pPr>
              <w:spacing w:after="0" w:line="240" w:lineRule="auto"/>
              <w:jc w:val="center"/>
              <w:rPr>
                <w:rFonts w:ascii="Arial Mon" w:eastAsia="Times New Roman" w:hAnsi="Arial Mon" w:cs="Arial"/>
                <w:color w:val="000000"/>
                <w:sz w:val="20"/>
                <w:szCs w:val="20"/>
              </w:rPr>
            </w:pPr>
            <w:r w:rsidRPr="0005209D">
              <w:rPr>
                <w:rFonts w:ascii="Arial Mon" w:eastAsia="Times New Roman" w:hAnsi="Arial Mon" w:cs="Arial"/>
                <w:color w:val="000000"/>
                <w:sz w:val="20"/>
                <w:szCs w:val="20"/>
              </w:rPr>
              <w:t>9620</w:t>
            </w:r>
          </w:p>
        </w:tc>
      </w:tr>
    </w:tbl>
    <w:p w:rsidR="00D97AFE" w:rsidRPr="0005209D" w:rsidRDefault="00D97AFE" w:rsidP="00D97AFE">
      <w:pPr>
        <w:rPr>
          <w:rFonts w:ascii="Arial Mon" w:hAnsi="Arial Mon" w:cs="Arial"/>
        </w:rPr>
      </w:pPr>
    </w:p>
    <w:p w:rsidR="00EB114E" w:rsidRPr="0005209D" w:rsidRDefault="00164C8C" w:rsidP="00527443">
      <w:pPr>
        <w:ind w:firstLine="720"/>
        <w:rPr>
          <w:rFonts w:ascii="Arial Mon" w:hAnsi="Arial Mon" w:cs="Arial"/>
          <w:lang w:val="mn-MN"/>
        </w:rPr>
      </w:pPr>
      <w:r w:rsidRPr="0005209D">
        <w:rPr>
          <w:rFonts w:ascii="Arial Mon" w:hAnsi="Arial Mon" w:cs="Arial"/>
          <w:noProof/>
        </w:rPr>
        <w:drawing>
          <wp:inline distT="0" distB="0" distL="0" distR="0" wp14:anchorId="29139DB4" wp14:editId="7095B890">
            <wp:extent cx="3886200" cy="26289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97AFE" w:rsidRPr="0005209D" w:rsidRDefault="00D97AFE" w:rsidP="00EB114E">
      <w:pPr>
        <w:pStyle w:val="ListParagraph"/>
        <w:numPr>
          <w:ilvl w:val="0"/>
          <w:numId w:val="2"/>
        </w:numPr>
        <w:ind w:firstLine="720"/>
        <w:jc w:val="both"/>
        <w:rPr>
          <w:rFonts w:ascii="Arial Mon" w:hAnsi="Arial Mon" w:cs="Arial"/>
          <w:lang w:val="mn-MN"/>
        </w:rPr>
      </w:pPr>
      <w:r w:rsidRPr="0005209D">
        <w:rPr>
          <w:rFonts w:ascii="Arial Mon" w:hAnsi="Arial Mon" w:cs="Arial"/>
          <w:b/>
          <w:sz w:val="24"/>
          <w:szCs w:val="24"/>
          <w:lang w:val="mn-MN"/>
        </w:rPr>
        <w:t xml:space="preserve">Ажилгүй иргэд, </w:t>
      </w:r>
    </w:p>
    <w:p w:rsidR="00DC3F1E" w:rsidRDefault="00D97AFE" w:rsidP="00DC3F1E">
      <w:pPr>
        <w:spacing w:line="360" w:lineRule="auto"/>
        <w:ind w:left="928" w:firstLine="512"/>
        <w:jc w:val="both"/>
        <w:rPr>
          <w:rFonts w:ascii="Arial Mon" w:hAnsi="Arial Mon" w:cs="Arial"/>
          <w:sz w:val="24"/>
          <w:szCs w:val="24"/>
          <w:lang w:val="mn-MN"/>
        </w:rPr>
      </w:pPr>
      <w:r w:rsidRPr="0005209D">
        <w:rPr>
          <w:rFonts w:ascii="Arial Mon" w:hAnsi="Arial Mon" w:cs="Arial"/>
          <w:sz w:val="24"/>
          <w:szCs w:val="24"/>
          <w:lang w:val="mn-MN"/>
        </w:rPr>
        <w:t>Ажиллах</w:t>
      </w:r>
      <w:r w:rsidR="00803AD8" w:rsidRPr="0005209D">
        <w:rPr>
          <w:rFonts w:ascii="Arial Mon" w:hAnsi="Arial Mon" w:cs="Arial"/>
          <w:sz w:val="24"/>
          <w:szCs w:val="24"/>
          <w:lang w:val="mn-MN"/>
        </w:rPr>
        <w:t xml:space="preserve"> хүчний түүвэр судалгаагаар 2015</w:t>
      </w:r>
      <w:r w:rsidRPr="0005209D">
        <w:rPr>
          <w:rFonts w:ascii="Arial Mon" w:hAnsi="Arial Mon" w:cs="Arial"/>
          <w:sz w:val="24"/>
          <w:szCs w:val="24"/>
          <w:lang w:val="mn-MN"/>
        </w:rPr>
        <w:t xml:space="preserve"> оны жилийн</w:t>
      </w:r>
      <w:r w:rsidR="00803AD8" w:rsidRPr="0005209D">
        <w:rPr>
          <w:rFonts w:ascii="Arial Mon" w:hAnsi="Arial Mon" w:cs="Arial"/>
          <w:sz w:val="24"/>
          <w:szCs w:val="24"/>
          <w:lang w:val="mn-MN"/>
        </w:rPr>
        <w:t xml:space="preserve"> эцэст </w:t>
      </w:r>
      <w:r w:rsidR="00E80A2C" w:rsidRPr="0005209D">
        <w:rPr>
          <w:rFonts w:ascii="Arial Mon" w:hAnsi="Arial Mon" w:cs="Arial"/>
          <w:sz w:val="24"/>
          <w:szCs w:val="24"/>
          <w:lang w:val="mn-MN"/>
        </w:rPr>
        <w:t xml:space="preserve">15 ба түүнээс дээш насны </w:t>
      </w:r>
      <w:r w:rsidR="00803AD8" w:rsidRPr="0005209D">
        <w:rPr>
          <w:rFonts w:ascii="Arial Mon" w:hAnsi="Arial Mon" w:cs="Arial"/>
          <w:sz w:val="24"/>
          <w:szCs w:val="24"/>
          <w:lang w:val="mn-MN"/>
        </w:rPr>
        <w:t>ажилгүй иргэдийн тоо 1162</w:t>
      </w:r>
      <w:r w:rsidRPr="0005209D">
        <w:rPr>
          <w:rFonts w:ascii="Arial Mon" w:hAnsi="Arial Mon" w:cs="Arial"/>
          <w:sz w:val="24"/>
          <w:szCs w:val="24"/>
          <w:lang w:val="mn-MN"/>
        </w:rPr>
        <w:t xml:space="preserve"> болж өмнөх оноос </w:t>
      </w:r>
      <w:r w:rsidR="00803AD8" w:rsidRPr="0005209D">
        <w:rPr>
          <w:rFonts w:ascii="Arial Mon" w:hAnsi="Arial Mon" w:cs="Arial"/>
          <w:sz w:val="24"/>
          <w:szCs w:val="24"/>
          <w:lang w:val="mn-MN"/>
        </w:rPr>
        <w:t xml:space="preserve">18 </w:t>
      </w:r>
      <w:r w:rsidRPr="0005209D">
        <w:rPr>
          <w:rFonts w:ascii="Arial Mon" w:hAnsi="Arial Mon" w:cs="Arial"/>
          <w:sz w:val="24"/>
          <w:szCs w:val="24"/>
          <w:lang w:val="mn-MN"/>
        </w:rPr>
        <w:t xml:space="preserve"> хүнээр буюу </w:t>
      </w:r>
      <w:r w:rsidR="00803AD8" w:rsidRPr="0005209D">
        <w:rPr>
          <w:rFonts w:ascii="Arial Mon" w:hAnsi="Arial Mon" w:cs="Arial"/>
          <w:sz w:val="24"/>
          <w:szCs w:val="24"/>
          <w:lang w:val="mn-MN"/>
        </w:rPr>
        <w:t>1,6</w:t>
      </w:r>
      <w:r w:rsidRPr="0005209D">
        <w:rPr>
          <w:rFonts w:ascii="Arial Mon" w:hAnsi="Arial Mon" w:cs="Arial"/>
          <w:sz w:val="24"/>
          <w:szCs w:val="24"/>
          <w:lang w:val="mn-MN"/>
        </w:rPr>
        <w:t xml:space="preserve"> хувиар </w:t>
      </w:r>
      <w:r w:rsidR="00803AD8" w:rsidRPr="0005209D">
        <w:rPr>
          <w:rFonts w:ascii="Arial Mon" w:hAnsi="Arial Mon" w:cs="Arial"/>
          <w:sz w:val="24"/>
          <w:szCs w:val="24"/>
          <w:lang w:val="mn-MN"/>
        </w:rPr>
        <w:t>өссөн</w:t>
      </w:r>
      <w:r w:rsidRPr="0005209D">
        <w:rPr>
          <w:rFonts w:ascii="Arial Mon" w:hAnsi="Arial Mon" w:cs="Arial"/>
          <w:sz w:val="24"/>
          <w:szCs w:val="24"/>
          <w:lang w:val="mn-MN"/>
        </w:rPr>
        <w:t xml:space="preserve"> байна. </w:t>
      </w:r>
      <w:r w:rsidR="00A23488" w:rsidRPr="0005209D">
        <w:rPr>
          <w:rFonts w:ascii="Arial Mon" w:hAnsi="Arial Mon" w:cs="Arial"/>
          <w:sz w:val="24"/>
          <w:szCs w:val="24"/>
          <w:lang w:val="mn-MN"/>
        </w:rPr>
        <w:t xml:space="preserve">Энэ нь нийт хүн амын 2,6 хувийг эзэлж байна. </w:t>
      </w:r>
      <w:r w:rsidRPr="0005209D">
        <w:rPr>
          <w:rFonts w:ascii="Arial Mon" w:hAnsi="Arial Mon" w:cs="Arial"/>
          <w:sz w:val="24"/>
          <w:szCs w:val="24"/>
          <w:lang w:val="mn-MN"/>
        </w:rPr>
        <w:t xml:space="preserve">Ажилгүй иргэдийн </w:t>
      </w:r>
      <w:r w:rsidR="00803AD8" w:rsidRPr="0005209D">
        <w:rPr>
          <w:rFonts w:ascii="Arial Mon" w:hAnsi="Arial Mon" w:cs="Arial"/>
          <w:sz w:val="24"/>
          <w:szCs w:val="24"/>
          <w:lang w:val="mn-MN"/>
        </w:rPr>
        <w:t>40,2 хувь</w:t>
      </w:r>
      <w:r w:rsidR="00DC3F1E">
        <w:rPr>
          <w:rFonts w:ascii="Arial Mon" w:hAnsi="Arial Mon" w:cs="Arial"/>
          <w:sz w:val="24"/>
          <w:szCs w:val="24"/>
          <w:lang w:val="mn-MN"/>
        </w:rPr>
        <w:t xml:space="preserve"> буюу </w:t>
      </w:r>
      <w:r w:rsidR="00803AD8" w:rsidRPr="0005209D">
        <w:rPr>
          <w:rFonts w:ascii="Arial Mon" w:hAnsi="Arial Mon" w:cs="Arial"/>
          <w:sz w:val="24"/>
          <w:szCs w:val="24"/>
          <w:lang w:val="mn-MN"/>
        </w:rPr>
        <w:t>467</w:t>
      </w:r>
      <w:r w:rsidR="00DC3F1E">
        <w:rPr>
          <w:rFonts w:ascii="Arial Mon" w:hAnsi="Arial Mon" w:cs="Arial"/>
          <w:sz w:val="24"/>
          <w:szCs w:val="24"/>
          <w:lang w:val="mn-MN"/>
        </w:rPr>
        <w:t xml:space="preserve"> </w:t>
      </w:r>
      <w:r w:rsidR="00803AD8" w:rsidRPr="0005209D">
        <w:rPr>
          <w:rFonts w:ascii="Arial Mon" w:hAnsi="Arial Mon" w:cs="Arial"/>
          <w:sz w:val="24"/>
          <w:szCs w:val="24"/>
          <w:lang w:val="mn-MN"/>
        </w:rPr>
        <w:t xml:space="preserve">нь </w:t>
      </w:r>
      <w:r w:rsidRPr="0005209D">
        <w:rPr>
          <w:rFonts w:ascii="Arial Mon" w:hAnsi="Arial Mon" w:cs="Arial"/>
          <w:sz w:val="24"/>
          <w:szCs w:val="24"/>
          <w:lang w:val="mn-MN"/>
        </w:rPr>
        <w:t xml:space="preserve"> </w:t>
      </w:r>
    </w:p>
    <w:p w:rsidR="00DC3F1E" w:rsidRDefault="00DC3F1E" w:rsidP="00DC3F1E">
      <w:pPr>
        <w:spacing w:line="360" w:lineRule="auto"/>
        <w:jc w:val="both"/>
        <w:rPr>
          <w:rFonts w:ascii="Arial Mon" w:hAnsi="Arial Mon" w:cs="Arial"/>
          <w:sz w:val="24"/>
          <w:szCs w:val="24"/>
          <w:lang w:val="mn-MN"/>
        </w:rPr>
      </w:pPr>
    </w:p>
    <w:p w:rsidR="00E20840" w:rsidRPr="0005209D" w:rsidRDefault="00D97AFE" w:rsidP="00DC3F1E">
      <w:pPr>
        <w:spacing w:line="360" w:lineRule="auto"/>
        <w:jc w:val="both"/>
        <w:rPr>
          <w:rFonts w:ascii="Arial Mon" w:hAnsi="Arial Mon" w:cs="Arial"/>
          <w:sz w:val="24"/>
          <w:szCs w:val="24"/>
          <w:lang w:val="mn-MN"/>
        </w:rPr>
      </w:pPr>
      <w:r w:rsidRPr="0005209D">
        <w:rPr>
          <w:rFonts w:ascii="Arial Mon" w:hAnsi="Arial Mon" w:cs="Arial"/>
          <w:sz w:val="24"/>
          <w:szCs w:val="24"/>
          <w:lang w:val="mn-MN"/>
        </w:rPr>
        <w:t xml:space="preserve">эмэгтэйчүүд, </w:t>
      </w:r>
      <w:r w:rsidR="00803AD8" w:rsidRPr="0005209D">
        <w:rPr>
          <w:rFonts w:ascii="Arial Mon" w:hAnsi="Arial Mon" w:cs="Arial"/>
          <w:sz w:val="24"/>
          <w:szCs w:val="24"/>
          <w:lang w:val="mn-MN"/>
        </w:rPr>
        <w:t>59,8</w:t>
      </w:r>
      <w:r w:rsidRPr="0005209D">
        <w:rPr>
          <w:rFonts w:ascii="Arial Mon" w:hAnsi="Arial Mon" w:cs="Arial"/>
          <w:sz w:val="24"/>
          <w:szCs w:val="24"/>
          <w:lang w:val="mn-MN"/>
        </w:rPr>
        <w:t xml:space="preserve"> хувь буюу </w:t>
      </w:r>
      <w:r w:rsidR="00803AD8" w:rsidRPr="0005209D">
        <w:rPr>
          <w:rFonts w:ascii="Arial Mon" w:hAnsi="Arial Mon" w:cs="Arial"/>
          <w:sz w:val="24"/>
          <w:szCs w:val="24"/>
          <w:lang w:val="mn-MN"/>
        </w:rPr>
        <w:t>695</w:t>
      </w:r>
      <w:r w:rsidRPr="0005209D">
        <w:rPr>
          <w:rFonts w:ascii="Arial Mon" w:hAnsi="Arial Mon" w:cs="Arial"/>
          <w:sz w:val="24"/>
          <w:szCs w:val="24"/>
          <w:lang w:val="mn-MN"/>
        </w:rPr>
        <w:t xml:space="preserve"> нь эрэгтэйчүүд байна. </w:t>
      </w:r>
    </w:p>
    <w:p w:rsidR="00E20840" w:rsidRPr="0005209D" w:rsidRDefault="00E20840" w:rsidP="00527443">
      <w:pPr>
        <w:spacing w:line="360" w:lineRule="auto"/>
        <w:jc w:val="both"/>
        <w:rPr>
          <w:rFonts w:ascii="Arial Mon" w:hAnsi="Arial Mon" w:cs="Arial"/>
          <w:sz w:val="24"/>
          <w:szCs w:val="24"/>
          <w:lang w:val="mn-MN"/>
        </w:rPr>
      </w:pPr>
      <w:r w:rsidRPr="0005209D">
        <w:rPr>
          <w:rFonts w:ascii="Arial Mon" w:hAnsi="Arial Mon" w:cs="Arial"/>
          <w:noProof/>
        </w:rPr>
        <w:drawing>
          <wp:inline distT="0" distB="0" distL="0" distR="0" wp14:anchorId="4AC6B9E4" wp14:editId="44D62BBB">
            <wp:extent cx="3886200" cy="221932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20840" w:rsidRPr="0005209D" w:rsidRDefault="00E20840" w:rsidP="00527443">
      <w:pPr>
        <w:spacing w:line="360" w:lineRule="auto"/>
        <w:jc w:val="both"/>
        <w:rPr>
          <w:rFonts w:ascii="Arial Mon" w:hAnsi="Arial Mon" w:cs="Arial"/>
          <w:sz w:val="24"/>
          <w:szCs w:val="24"/>
          <w:lang w:val="mn-MN"/>
        </w:rPr>
      </w:pPr>
      <w:r w:rsidRPr="0005209D">
        <w:rPr>
          <w:rFonts w:ascii="Arial Mon" w:hAnsi="Arial Mon" w:cs="Arial"/>
          <w:sz w:val="24"/>
          <w:szCs w:val="24"/>
          <w:lang w:val="mn-MN"/>
        </w:rPr>
        <w:t>А</w:t>
      </w:r>
      <w:r w:rsidR="00B359C5" w:rsidRPr="0005209D">
        <w:rPr>
          <w:rFonts w:ascii="Arial Mon" w:hAnsi="Arial Mon" w:cs="Arial"/>
          <w:sz w:val="24"/>
          <w:szCs w:val="24"/>
          <w:lang w:val="mn-MN"/>
        </w:rPr>
        <w:t xml:space="preserve">жилгүй иргэдийн 391 </w:t>
      </w:r>
      <w:r w:rsidR="00803AD8" w:rsidRPr="0005209D">
        <w:rPr>
          <w:rFonts w:ascii="Arial Mon" w:hAnsi="Arial Mon" w:cs="Arial"/>
          <w:sz w:val="24"/>
          <w:szCs w:val="24"/>
          <w:lang w:val="mn-MN"/>
        </w:rPr>
        <w:t xml:space="preserve"> буюу 33,6 хувь нь аймгийн </w:t>
      </w:r>
      <w:r w:rsidR="00B359C5" w:rsidRPr="0005209D">
        <w:rPr>
          <w:rFonts w:ascii="Arial Mon" w:hAnsi="Arial Mon" w:cs="Arial"/>
          <w:sz w:val="24"/>
          <w:szCs w:val="24"/>
          <w:lang w:val="mn-MN"/>
        </w:rPr>
        <w:t>төвд, 771</w:t>
      </w:r>
      <w:r w:rsidR="00803AD8" w:rsidRPr="0005209D">
        <w:rPr>
          <w:rFonts w:ascii="Arial Mon" w:hAnsi="Arial Mon" w:cs="Arial"/>
          <w:sz w:val="24"/>
          <w:szCs w:val="24"/>
          <w:lang w:val="mn-MN"/>
        </w:rPr>
        <w:t xml:space="preserve"> буюу 66,4 хувь нь хөдөөд  а</w:t>
      </w:r>
      <w:r w:rsidR="00B359C5" w:rsidRPr="0005209D">
        <w:rPr>
          <w:rFonts w:ascii="Arial Mon" w:hAnsi="Arial Mon" w:cs="Arial"/>
          <w:sz w:val="24"/>
          <w:szCs w:val="24"/>
          <w:lang w:val="mn-MN"/>
        </w:rPr>
        <w:t>мьдарч байна. Тэдгээрийн 38 хувь</w:t>
      </w:r>
      <w:r w:rsidR="00803AD8" w:rsidRPr="0005209D">
        <w:rPr>
          <w:rFonts w:ascii="Arial Mon" w:hAnsi="Arial Mon" w:cs="Arial"/>
          <w:sz w:val="24"/>
          <w:szCs w:val="24"/>
          <w:lang w:val="mn-MN"/>
        </w:rPr>
        <w:t xml:space="preserve"> буюу 448 нь 20-29 насныхан, 23 хувь буюу 269 нь 30-39 насныхан, 22 хувь буюу 253 нь 40-49 насныхан, 10 хувь нь 50-54 насныхан, 7 хувь нь 15-19 насныхан байна.</w:t>
      </w:r>
    </w:p>
    <w:p w:rsidR="00C47689" w:rsidRPr="0005209D" w:rsidRDefault="00803AD8" w:rsidP="0062447E">
      <w:pPr>
        <w:spacing w:line="360" w:lineRule="auto"/>
        <w:jc w:val="both"/>
        <w:rPr>
          <w:rFonts w:ascii="Arial Mon" w:hAnsi="Arial Mon" w:cs="Arial"/>
          <w:sz w:val="24"/>
          <w:szCs w:val="24"/>
          <w:lang w:val="mn-MN"/>
        </w:rPr>
      </w:pPr>
      <w:r w:rsidRPr="0005209D">
        <w:rPr>
          <w:rFonts w:ascii="Arial Mon" w:hAnsi="Arial Mon" w:cs="Arial"/>
          <w:noProof/>
        </w:rPr>
        <w:drawing>
          <wp:inline distT="0" distB="0" distL="0" distR="0" wp14:anchorId="36BB5504" wp14:editId="4BB945C1">
            <wp:extent cx="3886200" cy="226695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65964" w:rsidRPr="0005209D" w:rsidRDefault="00C65964" w:rsidP="00516EA5">
      <w:pPr>
        <w:spacing w:line="360" w:lineRule="auto"/>
        <w:ind w:firstLine="720"/>
        <w:jc w:val="both"/>
        <w:rPr>
          <w:rFonts w:ascii="Arial Mon" w:hAnsi="Arial Mon" w:cs="Arial"/>
          <w:sz w:val="24"/>
          <w:szCs w:val="24"/>
          <w:lang w:val="mn-MN"/>
        </w:rPr>
      </w:pPr>
      <w:r w:rsidRPr="0005209D">
        <w:rPr>
          <w:rFonts w:ascii="Arial Mon" w:hAnsi="Arial Mon" w:cs="Arial"/>
          <w:noProof/>
        </w:rPr>
        <w:drawing>
          <wp:inline distT="0" distB="0" distL="0" distR="0" wp14:anchorId="68C2AA99" wp14:editId="30D5B913">
            <wp:extent cx="4038600" cy="223647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729E1" w:rsidRPr="0005209D" w:rsidRDefault="00803AD8" w:rsidP="00527443">
      <w:pPr>
        <w:spacing w:line="360" w:lineRule="auto"/>
        <w:ind w:left="720"/>
        <w:jc w:val="both"/>
        <w:rPr>
          <w:rFonts w:ascii="Arial Mon" w:hAnsi="Arial Mon" w:cs="Arial"/>
          <w:sz w:val="24"/>
          <w:szCs w:val="24"/>
          <w:lang w:val="mn-MN"/>
        </w:rPr>
      </w:pPr>
      <w:r w:rsidRPr="0005209D">
        <w:rPr>
          <w:rFonts w:ascii="Arial Mon" w:hAnsi="Arial Mon" w:cs="Arial"/>
          <w:sz w:val="24"/>
          <w:szCs w:val="24"/>
          <w:lang w:val="mn-MN"/>
        </w:rPr>
        <w:t xml:space="preserve">Нийт ажилгүй иргэдийн </w:t>
      </w:r>
      <w:r w:rsidR="00E20840" w:rsidRPr="0005209D">
        <w:rPr>
          <w:rFonts w:ascii="Arial Mon" w:hAnsi="Arial Mon" w:cs="Arial"/>
          <w:sz w:val="24"/>
          <w:szCs w:val="24"/>
          <w:lang w:val="mn-MN"/>
        </w:rPr>
        <w:t>26</w:t>
      </w:r>
      <w:r w:rsidR="00B359C5" w:rsidRPr="0005209D">
        <w:rPr>
          <w:rFonts w:ascii="Arial Mon" w:hAnsi="Arial Mon" w:cs="Arial"/>
          <w:sz w:val="24"/>
          <w:szCs w:val="24"/>
          <w:lang w:val="mn-MN"/>
        </w:rPr>
        <w:t xml:space="preserve"> хувь</w:t>
      </w:r>
      <w:r w:rsidRPr="0005209D">
        <w:rPr>
          <w:rFonts w:ascii="Arial Mon" w:hAnsi="Arial Mon" w:cs="Arial"/>
          <w:sz w:val="24"/>
          <w:szCs w:val="24"/>
          <w:lang w:val="mn-MN"/>
        </w:rPr>
        <w:t xml:space="preserve"> </w:t>
      </w:r>
      <w:r w:rsidR="009729E1" w:rsidRPr="0005209D">
        <w:rPr>
          <w:rFonts w:ascii="Arial Mon" w:hAnsi="Arial Mon" w:cs="Arial"/>
          <w:sz w:val="24"/>
          <w:szCs w:val="24"/>
          <w:lang w:val="mn-MN"/>
        </w:rPr>
        <w:t xml:space="preserve"> буюу 301  хүн </w:t>
      </w:r>
      <w:r w:rsidRPr="0005209D">
        <w:rPr>
          <w:rFonts w:ascii="Arial Mon" w:hAnsi="Arial Mon" w:cs="Arial"/>
          <w:sz w:val="24"/>
          <w:szCs w:val="24"/>
          <w:lang w:val="mn-MN"/>
        </w:rPr>
        <w:t>техникийн болон мэргэжлийн болов</w:t>
      </w:r>
      <w:r w:rsidR="009829C9">
        <w:rPr>
          <w:rFonts w:ascii="Arial Mon" w:hAnsi="Arial Mon" w:cs="Arial"/>
          <w:sz w:val="24"/>
          <w:szCs w:val="24"/>
          <w:lang w:val="mn-MN"/>
        </w:rPr>
        <w:t>с</w:t>
      </w:r>
      <w:r w:rsidRPr="0005209D">
        <w:rPr>
          <w:rFonts w:ascii="Arial Mon" w:hAnsi="Arial Mon" w:cs="Arial"/>
          <w:sz w:val="24"/>
          <w:szCs w:val="24"/>
          <w:lang w:val="mn-MN"/>
        </w:rPr>
        <w:t xml:space="preserve">ролтой, </w:t>
      </w:r>
      <w:r w:rsidR="00E20840" w:rsidRPr="0005209D">
        <w:rPr>
          <w:rFonts w:ascii="Arial Mon" w:hAnsi="Arial Mon" w:cs="Arial"/>
          <w:sz w:val="24"/>
          <w:szCs w:val="24"/>
          <w:lang w:val="mn-MN"/>
        </w:rPr>
        <w:t>16 х</w:t>
      </w:r>
      <w:r w:rsidR="00B359C5" w:rsidRPr="0005209D">
        <w:rPr>
          <w:rFonts w:ascii="Arial Mon" w:hAnsi="Arial Mon" w:cs="Arial"/>
          <w:sz w:val="24"/>
          <w:szCs w:val="24"/>
          <w:lang w:val="mn-MN"/>
        </w:rPr>
        <w:t xml:space="preserve">увь </w:t>
      </w:r>
      <w:r w:rsidRPr="0005209D">
        <w:rPr>
          <w:rFonts w:ascii="Arial Mon" w:hAnsi="Arial Mon" w:cs="Arial"/>
          <w:sz w:val="24"/>
          <w:szCs w:val="24"/>
          <w:lang w:val="mn-MN"/>
        </w:rPr>
        <w:t xml:space="preserve"> </w:t>
      </w:r>
      <w:r w:rsidR="009729E1" w:rsidRPr="0005209D">
        <w:rPr>
          <w:rFonts w:ascii="Arial Mon" w:hAnsi="Arial Mon" w:cs="Arial"/>
          <w:sz w:val="24"/>
          <w:szCs w:val="24"/>
          <w:lang w:val="mn-MN"/>
        </w:rPr>
        <w:t xml:space="preserve">буюу 190 хүн </w:t>
      </w:r>
      <w:r w:rsidRPr="0005209D">
        <w:rPr>
          <w:rFonts w:ascii="Arial Mon" w:hAnsi="Arial Mon" w:cs="Arial"/>
          <w:sz w:val="24"/>
          <w:szCs w:val="24"/>
          <w:lang w:val="mn-MN"/>
        </w:rPr>
        <w:t xml:space="preserve">суурь боловсролтой, </w:t>
      </w:r>
      <w:r w:rsidR="00B359C5" w:rsidRPr="0005209D">
        <w:rPr>
          <w:rFonts w:ascii="Arial Mon" w:hAnsi="Arial Mon" w:cs="Arial"/>
          <w:sz w:val="24"/>
          <w:szCs w:val="24"/>
          <w:lang w:val="mn-MN"/>
        </w:rPr>
        <w:t xml:space="preserve">13 хувь </w:t>
      </w:r>
      <w:r w:rsidR="00E20840" w:rsidRPr="0005209D">
        <w:rPr>
          <w:rFonts w:ascii="Arial Mon" w:hAnsi="Arial Mon" w:cs="Arial"/>
          <w:sz w:val="24"/>
          <w:szCs w:val="24"/>
          <w:lang w:val="mn-MN"/>
        </w:rPr>
        <w:t xml:space="preserve"> </w:t>
      </w:r>
      <w:r w:rsidR="009729E1" w:rsidRPr="0005209D">
        <w:rPr>
          <w:rFonts w:ascii="Arial Mon" w:hAnsi="Arial Mon" w:cs="Arial"/>
          <w:sz w:val="24"/>
          <w:szCs w:val="24"/>
          <w:lang w:val="mn-MN"/>
        </w:rPr>
        <w:t xml:space="preserve">буюу 144 хүн </w:t>
      </w:r>
      <w:r w:rsidR="00E20840" w:rsidRPr="0005209D">
        <w:rPr>
          <w:rFonts w:ascii="Arial Mon" w:hAnsi="Arial Mon" w:cs="Arial"/>
          <w:sz w:val="24"/>
          <w:szCs w:val="24"/>
          <w:lang w:val="mn-MN"/>
        </w:rPr>
        <w:t>б</w:t>
      </w:r>
      <w:r w:rsidRPr="0005209D">
        <w:rPr>
          <w:rFonts w:ascii="Arial Mon" w:hAnsi="Arial Mon" w:cs="Arial"/>
          <w:sz w:val="24"/>
          <w:szCs w:val="24"/>
          <w:lang w:val="mn-MN"/>
        </w:rPr>
        <w:t xml:space="preserve">үрэн дунд </w:t>
      </w:r>
      <w:r w:rsidR="00B359C5" w:rsidRPr="0005209D">
        <w:rPr>
          <w:rFonts w:ascii="Arial Mon" w:hAnsi="Arial Mon" w:cs="Arial"/>
          <w:sz w:val="24"/>
          <w:szCs w:val="24"/>
          <w:lang w:val="mn-MN"/>
        </w:rPr>
        <w:t xml:space="preserve">боловсролтой, 2 хувь </w:t>
      </w:r>
      <w:r w:rsidR="00E20840" w:rsidRPr="0005209D">
        <w:rPr>
          <w:rFonts w:ascii="Arial Mon" w:hAnsi="Arial Mon" w:cs="Arial"/>
          <w:sz w:val="24"/>
          <w:szCs w:val="24"/>
          <w:lang w:val="mn-MN"/>
        </w:rPr>
        <w:t xml:space="preserve"> </w:t>
      </w:r>
      <w:r w:rsidR="009729E1" w:rsidRPr="0005209D">
        <w:rPr>
          <w:rFonts w:ascii="Arial Mon" w:hAnsi="Arial Mon" w:cs="Arial"/>
          <w:sz w:val="24"/>
          <w:szCs w:val="24"/>
          <w:lang w:val="mn-MN"/>
        </w:rPr>
        <w:t xml:space="preserve"> буюу 27 хүн </w:t>
      </w:r>
      <w:r w:rsidR="00B359C5" w:rsidRPr="0005209D">
        <w:rPr>
          <w:rFonts w:ascii="Arial Mon" w:hAnsi="Arial Mon" w:cs="Arial"/>
          <w:sz w:val="24"/>
          <w:szCs w:val="24"/>
          <w:lang w:val="mn-MN"/>
        </w:rPr>
        <w:t xml:space="preserve">бага боловсролтой, 7 хувь </w:t>
      </w:r>
      <w:r w:rsidR="00E20840" w:rsidRPr="0005209D">
        <w:rPr>
          <w:rFonts w:ascii="Arial Mon" w:hAnsi="Arial Mon" w:cs="Arial"/>
          <w:sz w:val="24"/>
          <w:szCs w:val="24"/>
          <w:lang w:val="mn-MN"/>
        </w:rPr>
        <w:t xml:space="preserve"> </w:t>
      </w:r>
      <w:r w:rsidR="009729E1" w:rsidRPr="0005209D">
        <w:rPr>
          <w:rFonts w:ascii="Arial Mon" w:hAnsi="Arial Mon" w:cs="Arial"/>
          <w:sz w:val="24"/>
          <w:szCs w:val="24"/>
          <w:lang w:val="mn-MN"/>
        </w:rPr>
        <w:t xml:space="preserve"> буюу 83 хүн </w:t>
      </w:r>
      <w:r w:rsidR="00E20840" w:rsidRPr="0005209D">
        <w:rPr>
          <w:rFonts w:ascii="Arial Mon" w:hAnsi="Arial Mon" w:cs="Arial"/>
          <w:sz w:val="24"/>
          <w:szCs w:val="24"/>
          <w:lang w:val="mn-MN"/>
        </w:rPr>
        <w:t>боловсролгүй</w:t>
      </w:r>
      <w:r w:rsidR="009729E1" w:rsidRPr="0005209D">
        <w:rPr>
          <w:rFonts w:ascii="Arial Mon" w:hAnsi="Arial Mon" w:cs="Arial"/>
          <w:sz w:val="24"/>
          <w:szCs w:val="24"/>
          <w:lang w:val="mn-MN"/>
        </w:rPr>
        <w:t>, 5 хувь буюу 55 хүн тусгай мэргэжлийн дунд боловсролтой</w:t>
      </w:r>
      <w:r w:rsidR="00E20840" w:rsidRPr="0005209D">
        <w:rPr>
          <w:rFonts w:ascii="Arial Mon" w:hAnsi="Arial Mon" w:cs="Arial"/>
          <w:sz w:val="24"/>
          <w:szCs w:val="24"/>
          <w:lang w:val="mn-MN"/>
        </w:rPr>
        <w:t xml:space="preserve"> </w:t>
      </w:r>
      <w:r w:rsidRPr="0005209D">
        <w:rPr>
          <w:rFonts w:ascii="Arial Mon" w:hAnsi="Arial Mon" w:cs="Arial"/>
          <w:sz w:val="24"/>
          <w:szCs w:val="24"/>
          <w:lang w:val="mn-MN"/>
        </w:rPr>
        <w:t xml:space="preserve">байгаа бол </w:t>
      </w:r>
      <w:r w:rsidR="00E20840" w:rsidRPr="0005209D">
        <w:rPr>
          <w:rFonts w:ascii="Arial Mon" w:hAnsi="Arial Mon" w:cs="Arial"/>
          <w:sz w:val="24"/>
          <w:szCs w:val="24"/>
          <w:lang w:val="mn-MN"/>
        </w:rPr>
        <w:t xml:space="preserve">дээд боловсролтой иргэд нийт ажилгүйчүүдийн 31 хувийг эзэлж байгаа нь хамгийн өндөр үзүүлэлт байна. Үүний 2 хувь нь </w:t>
      </w:r>
      <w:r w:rsidR="0005209D" w:rsidRPr="0005209D">
        <w:rPr>
          <w:rFonts w:ascii="Arial Mon" w:hAnsi="Arial Mon" w:cs="Arial"/>
          <w:color w:val="000000" w:themeColor="text1"/>
          <w:sz w:val="24"/>
          <w:szCs w:val="24"/>
          <w:lang w:val="mn-MN"/>
        </w:rPr>
        <w:t>магистры</w:t>
      </w:r>
      <w:r w:rsidR="00E20840" w:rsidRPr="0005209D">
        <w:rPr>
          <w:rFonts w:ascii="Arial Mon" w:hAnsi="Arial Mon" w:cs="Arial"/>
          <w:color w:val="000000" w:themeColor="text1"/>
          <w:sz w:val="24"/>
          <w:szCs w:val="24"/>
          <w:lang w:val="mn-MN"/>
        </w:rPr>
        <w:t xml:space="preserve">н боловсролтой </w:t>
      </w:r>
      <w:r w:rsidR="00E20840" w:rsidRPr="0005209D">
        <w:rPr>
          <w:rFonts w:ascii="Arial Mon" w:hAnsi="Arial Mon" w:cs="Arial"/>
          <w:sz w:val="24"/>
          <w:szCs w:val="24"/>
          <w:lang w:val="mn-MN"/>
        </w:rPr>
        <w:t xml:space="preserve">ажилгүйчүүд байна. </w:t>
      </w:r>
    </w:p>
    <w:p w:rsidR="00DC3F1E" w:rsidRDefault="00E20840" w:rsidP="00527443">
      <w:pPr>
        <w:spacing w:line="360" w:lineRule="auto"/>
        <w:ind w:left="720"/>
        <w:jc w:val="both"/>
        <w:rPr>
          <w:rFonts w:ascii="Arial Mon" w:hAnsi="Arial Mon" w:cs="Arial"/>
          <w:sz w:val="24"/>
          <w:szCs w:val="24"/>
          <w:lang w:val="mn-MN"/>
        </w:rPr>
      </w:pPr>
      <w:r w:rsidRPr="0005209D">
        <w:rPr>
          <w:rFonts w:ascii="Arial Mon" w:hAnsi="Arial Mon" w:cs="Arial"/>
          <w:sz w:val="24"/>
          <w:szCs w:val="24"/>
          <w:lang w:val="mn-MN"/>
        </w:rPr>
        <w:t xml:space="preserve">Дээд боловсролтой ажилгүйчүүд өнгөрсөн оны мөн үеэс 7 дахин өссөн нь улс орны эдийн засгийн хямрал нэмэгдэж </w:t>
      </w:r>
      <w:r w:rsidRPr="0005209D">
        <w:rPr>
          <w:rFonts w:ascii="Arial Mon" w:hAnsi="Arial Mon" w:cs="Arial"/>
          <w:color w:val="000000" w:themeColor="text1"/>
          <w:sz w:val="24"/>
          <w:szCs w:val="24"/>
          <w:lang w:val="mn-MN"/>
        </w:rPr>
        <w:t xml:space="preserve">шинээр </w:t>
      </w:r>
      <w:r w:rsidR="0005209D" w:rsidRPr="0005209D">
        <w:rPr>
          <w:rFonts w:ascii="Arial Mon" w:hAnsi="Arial Mon" w:cs="Arial"/>
          <w:color w:val="000000" w:themeColor="text1"/>
          <w:sz w:val="24"/>
          <w:szCs w:val="24"/>
          <w:lang w:val="mn-MN"/>
        </w:rPr>
        <w:t>төгсөгч</w:t>
      </w:r>
      <w:r w:rsidRPr="0005209D">
        <w:rPr>
          <w:rFonts w:ascii="Arial Mon" w:hAnsi="Arial Mon" w:cs="Arial"/>
          <w:color w:val="000000" w:themeColor="text1"/>
          <w:sz w:val="24"/>
          <w:szCs w:val="24"/>
          <w:lang w:val="mn-MN"/>
        </w:rPr>
        <w:t>д</w:t>
      </w:r>
      <w:r w:rsidR="009729E1" w:rsidRPr="0005209D">
        <w:rPr>
          <w:rFonts w:ascii="Arial Mon" w:hAnsi="Arial Mon" w:cs="Arial"/>
          <w:color w:val="000000" w:themeColor="text1"/>
          <w:sz w:val="24"/>
          <w:szCs w:val="24"/>
          <w:lang w:val="mn-MN"/>
        </w:rPr>
        <w:t>ө</w:t>
      </w:r>
      <w:r w:rsidRPr="0005209D">
        <w:rPr>
          <w:rFonts w:ascii="Arial Mon" w:hAnsi="Arial Mon" w:cs="Arial"/>
          <w:color w:val="000000" w:themeColor="text1"/>
          <w:sz w:val="24"/>
          <w:szCs w:val="24"/>
          <w:lang w:val="mn-MN"/>
        </w:rPr>
        <w:t xml:space="preserve">д </w:t>
      </w:r>
      <w:r w:rsidRPr="0005209D">
        <w:rPr>
          <w:rFonts w:ascii="Arial Mon" w:hAnsi="Arial Mon" w:cs="Arial"/>
          <w:sz w:val="24"/>
          <w:szCs w:val="24"/>
          <w:lang w:val="mn-MN"/>
        </w:rPr>
        <w:t>ажлын байр олдохгүй</w:t>
      </w:r>
      <w:r w:rsidR="009729E1" w:rsidRPr="0005209D">
        <w:rPr>
          <w:rFonts w:ascii="Arial Mon" w:hAnsi="Arial Mon" w:cs="Arial"/>
          <w:sz w:val="24"/>
          <w:szCs w:val="24"/>
          <w:lang w:val="mn-MN"/>
        </w:rPr>
        <w:t xml:space="preserve">, тохирох ажил байхгүй </w:t>
      </w:r>
      <w:r w:rsidRPr="0005209D">
        <w:rPr>
          <w:rFonts w:ascii="Arial Mon" w:hAnsi="Arial Mon" w:cs="Arial"/>
          <w:sz w:val="24"/>
          <w:szCs w:val="24"/>
          <w:lang w:val="mn-MN"/>
        </w:rPr>
        <w:t xml:space="preserve"> байгаа зэргээс шалгаалж байна.</w:t>
      </w:r>
      <w:r w:rsidR="00803AD8" w:rsidRPr="0005209D">
        <w:rPr>
          <w:rFonts w:ascii="Arial Mon" w:hAnsi="Arial Mon" w:cs="Arial"/>
          <w:sz w:val="24"/>
          <w:szCs w:val="24"/>
          <w:lang w:val="mn-MN"/>
        </w:rPr>
        <w:t xml:space="preserve"> </w:t>
      </w:r>
      <w:r w:rsidRPr="0005209D">
        <w:rPr>
          <w:rFonts w:ascii="Arial Mon" w:hAnsi="Arial Mon" w:cs="Arial"/>
          <w:sz w:val="24"/>
          <w:szCs w:val="24"/>
          <w:lang w:val="mn-MN"/>
        </w:rPr>
        <w:t xml:space="preserve">Дээд боловсролтой ажилгүйчүүдийн </w:t>
      </w:r>
      <w:r w:rsidR="009729E1" w:rsidRPr="0005209D">
        <w:rPr>
          <w:rFonts w:ascii="Arial Mon" w:hAnsi="Arial Mon" w:cs="Arial"/>
          <w:sz w:val="24"/>
          <w:szCs w:val="24"/>
          <w:lang w:val="mn-MN"/>
        </w:rPr>
        <w:t xml:space="preserve">66,9 хувь нь эрэгтэйчүүд бол, </w:t>
      </w:r>
      <w:r w:rsidR="0005209D" w:rsidRPr="0005209D">
        <w:rPr>
          <w:rFonts w:ascii="Arial Mon" w:hAnsi="Arial Mon" w:cs="Arial"/>
          <w:color w:val="000000" w:themeColor="text1"/>
          <w:sz w:val="24"/>
          <w:szCs w:val="24"/>
          <w:lang w:val="mn-MN"/>
        </w:rPr>
        <w:t>магистры</w:t>
      </w:r>
      <w:r w:rsidR="009729E1" w:rsidRPr="0005209D">
        <w:rPr>
          <w:rFonts w:ascii="Arial Mon" w:hAnsi="Arial Mon" w:cs="Arial"/>
          <w:color w:val="000000" w:themeColor="text1"/>
          <w:sz w:val="24"/>
          <w:szCs w:val="24"/>
          <w:lang w:val="mn-MN"/>
        </w:rPr>
        <w:t xml:space="preserve">н боловсролтой </w:t>
      </w:r>
      <w:r w:rsidR="009729E1" w:rsidRPr="0005209D">
        <w:rPr>
          <w:rFonts w:ascii="Arial Mon" w:hAnsi="Arial Mon" w:cs="Arial"/>
          <w:sz w:val="24"/>
          <w:szCs w:val="24"/>
          <w:lang w:val="mn-MN"/>
        </w:rPr>
        <w:t>ажилгүйчүүд бүгд эмэгтэйчүүд байна. Нийт аж</w:t>
      </w:r>
      <w:r w:rsidR="00B359C5" w:rsidRPr="0005209D">
        <w:rPr>
          <w:rFonts w:ascii="Arial Mon" w:hAnsi="Arial Mon" w:cs="Arial"/>
          <w:sz w:val="24"/>
          <w:szCs w:val="24"/>
          <w:lang w:val="mn-MN"/>
        </w:rPr>
        <w:t>и</w:t>
      </w:r>
      <w:r w:rsidR="009729E1" w:rsidRPr="0005209D">
        <w:rPr>
          <w:rFonts w:ascii="Arial Mon" w:hAnsi="Arial Mon" w:cs="Arial"/>
          <w:sz w:val="24"/>
          <w:szCs w:val="24"/>
          <w:lang w:val="mn-MN"/>
        </w:rPr>
        <w:t>лгүй</w:t>
      </w:r>
      <w:r w:rsidR="00527443">
        <w:rPr>
          <w:rFonts w:ascii="Arial Mon" w:hAnsi="Arial Mon" w:cs="Arial"/>
          <w:sz w:val="24"/>
          <w:szCs w:val="24"/>
          <w:lang w:val="mn-MN"/>
        </w:rPr>
        <w:t xml:space="preserve"> </w:t>
      </w:r>
    </w:p>
    <w:p w:rsidR="00D97AFE" w:rsidRPr="0005209D" w:rsidRDefault="009729E1" w:rsidP="00DC3F1E">
      <w:pPr>
        <w:spacing w:line="360" w:lineRule="auto"/>
        <w:jc w:val="both"/>
        <w:rPr>
          <w:rFonts w:ascii="Arial Mon" w:hAnsi="Arial Mon" w:cs="Arial"/>
          <w:sz w:val="24"/>
          <w:szCs w:val="24"/>
          <w:lang w:val="mn-MN"/>
        </w:rPr>
      </w:pPr>
      <w:r w:rsidRPr="0005209D">
        <w:rPr>
          <w:rFonts w:ascii="Arial Mon" w:hAnsi="Arial Mon" w:cs="Arial"/>
          <w:sz w:val="24"/>
          <w:szCs w:val="24"/>
          <w:lang w:val="mn-MN"/>
        </w:rPr>
        <w:lastRenderedPageBreak/>
        <w:t xml:space="preserve">иргэдийг боловсрол болон хүйсээр дараах хүснэгт графикт харуулж байна. </w:t>
      </w:r>
    </w:p>
    <w:p w:rsidR="009729E1" w:rsidRPr="0005209D" w:rsidRDefault="009729E1" w:rsidP="00C5492D">
      <w:pPr>
        <w:spacing w:line="360" w:lineRule="auto"/>
        <w:jc w:val="center"/>
        <w:rPr>
          <w:rFonts w:ascii="Arial Mon" w:hAnsi="Arial Mon" w:cs="Arial"/>
          <w:b/>
          <w:sz w:val="24"/>
          <w:szCs w:val="24"/>
          <w:lang w:val="mn-MN"/>
        </w:rPr>
      </w:pPr>
      <w:r w:rsidRPr="0005209D">
        <w:rPr>
          <w:rFonts w:ascii="Arial Mon" w:hAnsi="Arial Mon" w:cs="Arial"/>
          <w:b/>
          <w:sz w:val="24"/>
          <w:szCs w:val="24"/>
          <w:lang w:val="mn-MN"/>
        </w:rPr>
        <w:t>Ажилгүй иргэд боловсролын түвшингээр</w:t>
      </w:r>
    </w:p>
    <w:tbl>
      <w:tblPr>
        <w:tblW w:w="5850" w:type="dxa"/>
        <w:tblInd w:w="630" w:type="dxa"/>
        <w:tblLook w:val="04A0" w:firstRow="1" w:lastRow="0" w:firstColumn="1" w:lastColumn="0" w:noHBand="0" w:noVBand="1"/>
      </w:tblPr>
      <w:tblGrid>
        <w:gridCol w:w="2340"/>
        <w:gridCol w:w="900"/>
        <w:gridCol w:w="1080"/>
        <w:gridCol w:w="1530"/>
      </w:tblGrid>
      <w:tr w:rsidR="00D97AFE" w:rsidRPr="0005209D" w:rsidTr="00C5492D">
        <w:trPr>
          <w:trHeight w:val="315"/>
        </w:trPr>
        <w:tc>
          <w:tcPr>
            <w:tcW w:w="2340" w:type="dxa"/>
            <w:vMerge w:val="restart"/>
            <w:tcBorders>
              <w:top w:val="single" w:sz="4" w:space="0" w:color="auto"/>
              <w:left w:val="nil"/>
              <w:bottom w:val="single" w:sz="4" w:space="0" w:color="000000"/>
              <w:right w:val="nil"/>
            </w:tcBorders>
            <w:shd w:val="clear" w:color="auto" w:fill="auto"/>
            <w:vAlign w:val="center"/>
            <w:hideMark/>
          </w:tcPr>
          <w:p w:rsidR="00D97AFE" w:rsidRPr="0005209D" w:rsidRDefault="00D97AFE" w:rsidP="00056C4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Боловсрол</w:t>
            </w:r>
          </w:p>
        </w:tc>
        <w:tc>
          <w:tcPr>
            <w:tcW w:w="900" w:type="dxa"/>
            <w:vMerge w:val="restart"/>
            <w:tcBorders>
              <w:top w:val="single" w:sz="4" w:space="0" w:color="auto"/>
              <w:left w:val="nil"/>
              <w:bottom w:val="single" w:sz="4" w:space="0" w:color="000000"/>
              <w:right w:val="nil"/>
            </w:tcBorders>
            <w:shd w:val="clear" w:color="auto" w:fill="auto"/>
            <w:vAlign w:val="center"/>
            <w:hideMark/>
          </w:tcPr>
          <w:p w:rsidR="00D97AFE" w:rsidRPr="0005209D" w:rsidRDefault="00D97AFE" w:rsidP="00056C4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Бүгд</w:t>
            </w:r>
          </w:p>
        </w:tc>
        <w:tc>
          <w:tcPr>
            <w:tcW w:w="2610" w:type="dxa"/>
            <w:gridSpan w:val="2"/>
            <w:tcBorders>
              <w:top w:val="single" w:sz="4" w:space="0" w:color="auto"/>
              <w:left w:val="nil"/>
              <w:bottom w:val="single" w:sz="4" w:space="0" w:color="auto"/>
              <w:right w:val="nil"/>
            </w:tcBorders>
            <w:shd w:val="clear" w:color="auto" w:fill="auto"/>
            <w:vAlign w:val="center"/>
            <w:hideMark/>
          </w:tcPr>
          <w:p w:rsidR="00D97AFE" w:rsidRPr="0005209D" w:rsidRDefault="00D97AFE" w:rsidP="00056C4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Хүйс</w:t>
            </w:r>
          </w:p>
        </w:tc>
      </w:tr>
      <w:tr w:rsidR="00D97AFE" w:rsidRPr="0005209D" w:rsidTr="00C5492D">
        <w:trPr>
          <w:trHeight w:val="300"/>
        </w:trPr>
        <w:tc>
          <w:tcPr>
            <w:tcW w:w="2340" w:type="dxa"/>
            <w:vMerge/>
            <w:tcBorders>
              <w:top w:val="single" w:sz="4" w:space="0" w:color="auto"/>
              <w:left w:val="nil"/>
              <w:bottom w:val="single" w:sz="4" w:space="0" w:color="000000"/>
              <w:right w:val="nil"/>
            </w:tcBorders>
            <w:vAlign w:val="center"/>
            <w:hideMark/>
          </w:tcPr>
          <w:p w:rsidR="00D97AFE" w:rsidRPr="0005209D" w:rsidRDefault="00D97AFE" w:rsidP="00056C49">
            <w:pPr>
              <w:spacing w:after="0" w:line="240" w:lineRule="auto"/>
              <w:rPr>
                <w:rFonts w:ascii="Arial Mon" w:eastAsia="Times New Roman" w:hAnsi="Arial Mon" w:cs="Arial"/>
                <w:color w:val="000000"/>
                <w:sz w:val="18"/>
                <w:szCs w:val="18"/>
              </w:rPr>
            </w:pPr>
          </w:p>
        </w:tc>
        <w:tc>
          <w:tcPr>
            <w:tcW w:w="900" w:type="dxa"/>
            <w:vMerge/>
            <w:tcBorders>
              <w:top w:val="single" w:sz="4" w:space="0" w:color="auto"/>
              <w:left w:val="nil"/>
              <w:bottom w:val="single" w:sz="4" w:space="0" w:color="000000"/>
              <w:right w:val="nil"/>
            </w:tcBorders>
            <w:vAlign w:val="center"/>
            <w:hideMark/>
          </w:tcPr>
          <w:p w:rsidR="00D97AFE" w:rsidRPr="0005209D" w:rsidRDefault="00D97AFE" w:rsidP="00056C49">
            <w:pPr>
              <w:spacing w:after="0" w:line="240" w:lineRule="auto"/>
              <w:rPr>
                <w:rFonts w:ascii="Arial Mon" w:eastAsia="Times New Roman" w:hAnsi="Arial Mon" w:cs="Arial"/>
                <w:color w:val="000000"/>
                <w:sz w:val="18"/>
                <w:szCs w:val="18"/>
              </w:rPr>
            </w:pPr>
          </w:p>
        </w:tc>
        <w:tc>
          <w:tcPr>
            <w:tcW w:w="1080" w:type="dxa"/>
            <w:vMerge w:val="restart"/>
            <w:tcBorders>
              <w:top w:val="nil"/>
              <w:left w:val="nil"/>
              <w:bottom w:val="single" w:sz="4" w:space="0" w:color="000000"/>
              <w:right w:val="nil"/>
            </w:tcBorders>
            <w:shd w:val="clear" w:color="auto" w:fill="auto"/>
            <w:vAlign w:val="center"/>
            <w:hideMark/>
          </w:tcPr>
          <w:p w:rsidR="00D97AFE" w:rsidRPr="0005209D" w:rsidRDefault="00D97AFE" w:rsidP="00056C4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Эрэгтэй</w:t>
            </w:r>
          </w:p>
        </w:tc>
        <w:tc>
          <w:tcPr>
            <w:tcW w:w="1530" w:type="dxa"/>
            <w:vMerge w:val="restart"/>
            <w:tcBorders>
              <w:top w:val="nil"/>
              <w:left w:val="nil"/>
              <w:bottom w:val="single" w:sz="4" w:space="0" w:color="000000"/>
              <w:right w:val="nil"/>
            </w:tcBorders>
            <w:shd w:val="clear" w:color="auto" w:fill="auto"/>
            <w:vAlign w:val="center"/>
            <w:hideMark/>
          </w:tcPr>
          <w:p w:rsidR="00D97AFE" w:rsidRPr="0005209D" w:rsidRDefault="00D97AFE" w:rsidP="00056C4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Эмэгтэй</w:t>
            </w:r>
          </w:p>
        </w:tc>
      </w:tr>
      <w:tr w:rsidR="00D97AFE" w:rsidRPr="0005209D" w:rsidTr="00C5492D">
        <w:trPr>
          <w:trHeight w:val="300"/>
        </w:trPr>
        <w:tc>
          <w:tcPr>
            <w:tcW w:w="2340" w:type="dxa"/>
            <w:vMerge/>
            <w:tcBorders>
              <w:top w:val="single" w:sz="4" w:space="0" w:color="auto"/>
              <w:left w:val="nil"/>
              <w:bottom w:val="single" w:sz="4" w:space="0" w:color="000000"/>
              <w:right w:val="nil"/>
            </w:tcBorders>
            <w:vAlign w:val="center"/>
            <w:hideMark/>
          </w:tcPr>
          <w:p w:rsidR="00D97AFE" w:rsidRPr="0005209D" w:rsidRDefault="00D97AFE" w:rsidP="00056C49">
            <w:pPr>
              <w:spacing w:after="0" w:line="240" w:lineRule="auto"/>
              <w:rPr>
                <w:rFonts w:ascii="Arial Mon" w:eastAsia="Times New Roman" w:hAnsi="Arial Mon" w:cs="Arial"/>
                <w:color w:val="000000"/>
                <w:sz w:val="18"/>
                <w:szCs w:val="18"/>
              </w:rPr>
            </w:pPr>
          </w:p>
        </w:tc>
        <w:tc>
          <w:tcPr>
            <w:tcW w:w="900" w:type="dxa"/>
            <w:vMerge/>
            <w:tcBorders>
              <w:top w:val="single" w:sz="4" w:space="0" w:color="auto"/>
              <w:left w:val="nil"/>
              <w:bottom w:val="single" w:sz="4" w:space="0" w:color="000000"/>
              <w:right w:val="nil"/>
            </w:tcBorders>
            <w:vAlign w:val="center"/>
            <w:hideMark/>
          </w:tcPr>
          <w:p w:rsidR="00D97AFE" w:rsidRPr="0005209D" w:rsidRDefault="00D97AFE" w:rsidP="00056C49">
            <w:pPr>
              <w:spacing w:after="0" w:line="240" w:lineRule="auto"/>
              <w:rPr>
                <w:rFonts w:ascii="Arial Mon" w:eastAsia="Times New Roman" w:hAnsi="Arial Mon" w:cs="Arial"/>
                <w:color w:val="000000"/>
                <w:sz w:val="18"/>
                <w:szCs w:val="18"/>
              </w:rPr>
            </w:pPr>
          </w:p>
        </w:tc>
        <w:tc>
          <w:tcPr>
            <w:tcW w:w="1080" w:type="dxa"/>
            <w:vMerge/>
            <w:tcBorders>
              <w:top w:val="nil"/>
              <w:left w:val="nil"/>
              <w:bottom w:val="single" w:sz="4" w:space="0" w:color="000000"/>
              <w:right w:val="nil"/>
            </w:tcBorders>
            <w:vAlign w:val="center"/>
            <w:hideMark/>
          </w:tcPr>
          <w:p w:rsidR="00D97AFE" w:rsidRPr="0005209D" w:rsidRDefault="00D97AFE" w:rsidP="00056C49">
            <w:pPr>
              <w:spacing w:after="0" w:line="240" w:lineRule="auto"/>
              <w:rPr>
                <w:rFonts w:ascii="Arial Mon" w:eastAsia="Times New Roman" w:hAnsi="Arial Mon" w:cs="Arial"/>
                <w:color w:val="000000"/>
                <w:sz w:val="18"/>
                <w:szCs w:val="18"/>
              </w:rPr>
            </w:pPr>
          </w:p>
        </w:tc>
        <w:tc>
          <w:tcPr>
            <w:tcW w:w="1530" w:type="dxa"/>
            <w:vMerge/>
            <w:tcBorders>
              <w:top w:val="nil"/>
              <w:left w:val="nil"/>
              <w:bottom w:val="single" w:sz="4" w:space="0" w:color="000000"/>
              <w:right w:val="nil"/>
            </w:tcBorders>
            <w:vAlign w:val="center"/>
            <w:hideMark/>
          </w:tcPr>
          <w:p w:rsidR="00D97AFE" w:rsidRPr="0005209D" w:rsidRDefault="00D97AFE" w:rsidP="00056C49">
            <w:pPr>
              <w:spacing w:after="0" w:line="240" w:lineRule="auto"/>
              <w:rPr>
                <w:rFonts w:ascii="Arial Mon" w:eastAsia="Times New Roman" w:hAnsi="Arial Mon" w:cs="Arial"/>
                <w:color w:val="000000"/>
                <w:sz w:val="18"/>
                <w:szCs w:val="18"/>
              </w:rPr>
            </w:pPr>
          </w:p>
        </w:tc>
      </w:tr>
      <w:tr w:rsidR="00D97AFE" w:rsidRPr="0005209D" w:rsidTr="00C5492D">
        <w:trPr>
          <w:trHeight w:val="300"/>
        </w:trPr>
        <w:tc>
          <w:tcPr>
            <w:tcW w:w="2340" w:type="dxa"/>
            <w:vMerge/>
            <w:tcBorders>
              <w:top w:val="single" w:sz="4" w:space="0" w:color="auto"/>
              <w:left w:val="nil"/>
              <w:bottom w:val="single" w:sz="4" w:space="0" w:color="000000"/>
              <w:right w:val="nil"/>
            </w:tcBorders>
            <w:vAlign w:val="center"/>
            <w:hideMark/>
          </w:tcPr>
          <w:p w:rsidR="00D97AFE" w:rsidRPr="0005209D" w:rsidRDefault="00D97AFE" w:rsidP="00056C49">
            <w:pPr>
              <w:spacing w:after="0" w:line="240" w:lineRule="auto"/>
              <w:rPr>
                <w:rFonts w:ascii="Arial Mon" w:eastAsia="Times New Roman" w:hAnsi="Arial Mon" w:cs="Arial"/>
                <w:color w:val="000000"/>
                <w:sz w:val="18"/>
                <w:szCs w:val="18"/>
              </w:rPr>
            </w:pPr>
          </w:p>
        </w:tc>
        <w:tc>
          <w:tcPr>
            <w:tcW w:w="900" w:type="dxa"/>
            <w:vMerge/>
            <w:tcBorders>
              <w:top w:val="single" w:sz="4" w:space="0" w:color="auto"/>
              <w:left w:val="nil"/>
              <w:bottom w:val="single" w:sz="4" w:space="0" w:color="000000"/>
              <w:right w:val="nil"/>
            </w:tcBorders>
            <w:vAlign w:val="center"/>
            <w:hideMark/>
          </w:tcPr>
          <w:p w:rsidR="00D97AFE" w:rsidRPr="0005209D" w:rsidRDefault="00D97AFE" w:rsidP="00056C49">
            <w:pPr>
              <w:spacing w:after="0" w:line="240" w:lineRule="auto"/>
              <w:rPr>
                <w:rFonts w:ascii="Arial Mon" w:eastAsia="Times New Roman" w:hAnsi="Arial Mon" w:cs="Arial"/>
                <w:color w:val="000000"/>
                <w:sz w:val="18"/>
                <w:szCs w:val="18"/>
              </w:rPr>
            </w:pPr>
          </w:p>
        </w:tc>
        <w:tc>
          <w:tcPr>
            <w:tcW w:w="1080" w:type="dxa"/>
            <w:vMerge/>
            <w:tcBorders>
              <w:top w:val="nil"/>
              <w:left w:val="nil"/>
              <w:bottom w:val="single" w:sz="4" w:space="0" w:color="000000"/>
              <w:right w:val="nil"/>
            </w:tcBorders>
            <w:vAlign w:val="center"/>
            <w:hideMark/>
          </w:tcPr>
          <w:p w:rsidR="00D97AFE" w:rsidRPr="0005209D" w:rsidRDefault="00D97AFE" w:rsidP="00056C49">
            <w:pPr>
              <w:spacing w:after="0" w:line="240" w:lineRule="auto"/>
              <w:rPr>
                <w:rFonts w:ascii="Arial Mon" w:eastAsia="Times New Roman" w:hAnsi="Arial Mon" w:cs="Arial"/>
                <w:color w:val="000000"/>
                <w:sz w:val="18"/>
                <w:szCs w:val="18"/>
              </w:rPr>
            </w:pPr>
          </w:p>
        </w:tc>
        <w:tc>
          <w:tcPr>
            <w:tcW w:w="1530" w:type="dxa"/>
            <w:vMerge/>
            <w:tcBorders>
              <w:top w:val="nil"/>
              <w:left w:val="nil"/>
              <w:bottom w:val="single" w:sz="4" w:space="0" w:color="000000"/>
              <w:right w:val="nil"/>
            </w:tcBorders>
            <w:vAlign w:val="center"/>
            <w:hideMark/>
          </w:tcPr>
          <w:p w:rsidR="00D97AFE" w:rsidRPr="0005209D" w:rsidRDefault="00D97AFE" w:rsidP="00056C49">
            <w:pPr>
              <w:spacing w:after="0" w:line="240" w:lineRule="auto"/>
              <w:rPr>
                <w:rFonts w:ascii="Arial Mon" w:eastAsia="Times New Roman" w:hAnsi="Arial Mon" w:cs="Arial"/>
                <w:color w:val="000000"/>
                <w:sz w:val="18"/>
                <w:szCs w:val="18"/>
              </w:rPr>
            </w:pPr>
          </w:p>
        </w:tc>
      </w:tr>
      <w:tr w:rsidR="00D97AFE" w:rsidRPr="0005209D" w:rsidTr="00C5492D">
        <w:trPr>
          <w:trHeight w:val="300"/>
        </w:trPr>
        <w:tc>
          <w:tcPr>
            <w:tcW w:w="2340" w:type="dxa"/>
            <w:tcBorders>
              <w:top w:val="nil"/>
              <w:left w:val="nil"/>
              <w:bottom w:val="nil"/>
              <w:right w:val="nil"/>
            </w:tcBorders>
            <w:shd w:val="clear" w:color="auto" w:fill="auto"/>
            <w:hideMark/>
          </w:tcPr>
          <w:p w:rsidR="00D97AFE" w:rsidRPr="0005209D" w:rsidRDefault="00D97AFE" w:rsidP="00056C49">
            <w:pPr>
              <w:spacing w:after="0" w:line="240" w:lineRule="auto"/>
              <w:rPr>
                <w:rFonts w:ascii="Arial Mon" w:eastAsia="Times New Roman" w:hAnsi="Arial Mon" w:cs="Arial"/>
                <w:b/>
                <w:bCs/>
                <w:color w:val="000000"/>
                <w:sz w:val="18"/>
                <w:szCs w:val="18"/>
              </w:rPr>
            </w:pPr>
            <w:r w:rsidRPr="0005209D">
              <w:rPr>
                <w:rFonts w:ascii="Arial Mon" w:eastAsia="Times New Roman" w:hAnsi="Arial Mon" w:cs="Arial"/>
                <w:b/>
                <w:bCs/>
                <w:color w:val="000000"/>
                <w:sz w:val="18"/>
                <w:szCs w:val="18"/>
              </w:rPr>
              <w:t>Бүгд</w:t>
            </w:r>
          </w:p>
        </w:tc>
        <w:tc>
          <w:tcPr>
            <w:tcW w:w="900" w:type="dxa"/>
            <w:tcBorders>
              <w:top w:val="nil"/>
              <w:left w:val="nil"/>
              <w:bottom w:val="nil"/>
              <w:right w:val="nil"/>
            </w:tcBorders>
            <w:shd w:val="clear" w:color="auto" w:fill="auto"/>
            <w:noWrap/>
            <w:vAlign w:val="center"/>
            <w:hideMark/>
          </w:tcPr>
          <w:p w:rsidR="00D97AFE" w:rsidRPr="0005209D" w:rsidRDefault="00D97AFE" w:rsidP="00516EA5">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rPr>
              <w:t>11</w:t>
            </w:r>
            <w:r w:rsidR="00516EA5" w:rsidRPr="0005209D">
              <w:rPr>
                <w:rFonts w:ascii="Arial Mon" w:eastAsia="Times New Roman" w:hAnsi="Arial Mon" w:cs="Arial"/>
                <w:color w:val="000000"/>
                <w:sz w:val="18"/>
                <w:szCs w:val="18"/>
                <w:lang w:val="mn-MN"/>
              </w:rPr>
              <w:t>62</w:t>
            </w:r>
          </w:p>
        </w:tc>
        <w:tc>
          <w:tcPr>
            <w:tcW w:w="1080" w:type="dxa"/>
            <w:tcBorders>
              <w:top w:val="nil"/>
              <w:left w:val="nil"/>
              <w:bottom w:val="nil"/>
              <w:right w:val="nil"/>
            </w:tcBorders>
            <w:shd w:val="clear" w:color="auto" w:fill="auto"/>
            <w:noWrap/>
            <w:vAlign w:val="center"/>
            <w:hideMark/>
          </w:tcPr>
          <w:p w:rsidR="00D97AFE" w:rsidRPr="0005209D" w:rsidRDefault="00516EA5" w:rsidP="00056C49">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695</w:t>
            </w:r>
          </w:p>
        </w:tc>
        <w:tc>
          <w:tcPr>
            <w:tcW w:w="1530" w:type="dxa"/>
            <w:tcBorders>
              <w:top w:val="nil"/>
              <w:left w:val="nil"/>
              <w:bottom w:val="nil"/>
              <w:right w:val="nil"/>
            </w:tcBorders>
            <w:shd w:val="clear" w:color="auto" w:fill="auto"/>
            <w:noWrap/>
            <w:vAlign w:val="center"/>
            <w:hideMark/>
          </w:tcPr>
          <w:p w:rsidR="00D97AFE" w:rsidRPr="0005209D" w:rsidRDefault="00516EA5" w:rsidP="00056C49">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467</w:t>
            </w:r>
          </w:p>
        </w:tc>
      </w:tr>
      <w:tr w:rsidR="00D97AFE" w:rsidRPr="0005209D" w:rsidTr="00C5492D">
        <w:trPr>
          <w:trHeight w:val="480"/>
        </w:trPr>
        <w:tc>
          <w:tcPr>
            <w:tcW w:w="2340" w:type="dxa"/>
            <w:tcBorders>
              <w:top w:val="nil"/>
              <w:left w:val="nil"/>
              <w:bottom w:val="nil"/>
              <w:right w:val="nil"/>
            </w:tcBorders>
            <w:shd w:val="clear" w:color="auto" w:fill="auto"/>
            <w:hideMark/>
          </w:tcPr>
          <w:p w:rsidR="00D97AFE" w:rsidRPr="0005209D" w:rsidRDefault="00D97AFE" w:rsidP="00056C49">
            <w:pPr>
              <w:spacing w:after="0" w:line="240" w:lineRule="auto"/>
              <w:rPr>
                <w:rFonts w:ascii="Arial Mon" w:eastAsia="Times New Roman" w:hAnsi="Arial Mon" w:cs="Arial"/>
                <w:i/>
                <w:iCs/>
                <w:color w:val="000000"/>
                <w:sz w:val="18"/>
                <w:szCs w:val="18"/>
              </w:rPr>
            </w:pPr>
            <w:r w:rsidRPr="0005209D">
              <w:rPr>
                <w:rFonts w:ascii="Arial Mon" w:eastAsia="Times New Roman" w:hAnsi="Arial Mon" w:cs="Arial"/>
                <w:i/>
                <w:iCs/>
                <w:color w:val="000000"/>
                <w:sz w:val="18"/>
                <w:szCs w:val="18"/>
              </w:rPr>
              <w:t>Боловсролгүй</w:t>
            </w:r>
          </w:p>
        </w:tc>
        <w:tc>
          <w:tcPr>
            <w:tcW w:w="900" w:type="dxa"/>
            <w:tcBorders>
              <w:top w:val="nil"/>
              <w:left w:val="nil"/>
              <w:bottom w:val="nil"/>
              <w:right w:val="nil"/>
            </w:tcBorders>
            <w:shd w:val="clear" w:color="auto" w:fill="auto"/>
            <w:noWrap/>
            <w:vAlign w:val="center"/>
            <w:hideMark/>
          </w:tcPr>
          <w:p w:rsidR="00D97AFE" w:rsidRPr="0005209D" w:rsidRDefault="00516EA5" w:rsidP="00056C49">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83</w:t>
            </w:r>
          </w:p>
        </w:tc>
        <w:tc>
          <w:tcPr>
            <w:tcW w:w="1080" w:type="dxa"/>
            <w:tcBorders>
              <w:top w:val="nil"/>
              <w:left w:val="nil"/>
              <w:bottom w:val="nil"/>
              <w:right w:val="nil"/>
            </w:tcBorders>
            <w:shd w:val="clear" w:color="auto" w:fill="auto"/>
            <w:noWrap/>
            <w:vAlign w:val="center"/>
            <w:hideMark/>
          </w:tcPr>
          <w:p w:rsidR="00D97AFE" w:rsidRPr="0005209D" w:rsidRDefault="00516EA5" w:rsidP="00056C49">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56</w:t>
            </w:r>
          </w:p>
        </w:tc>
        <w:tc>
          <w:tcPr>
            <w:tcW w:w="1530" w:type="dxa"/>
            <w:tcBorders>
              <w:top w:val="nil"/>
              <w:left w:val="nil"/>
              <w:bottom w:val="nil"/>
              <w:right w:val="nil"/>
            </w:tcBorders>
            <w:shd w:val="clear" w:color="auto" w:fill="auto"/>
            <w:noWrap/>
            <w:vAlign w:val="center"/>
            <w:hideMark/>
          </w:tcPr>
          <w:p w:rsidR="00D97AFE" w:rsidRPr="0005209D" w:rsidRDefault="00516EA5" w:rsidP="00056C49">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27</w:t>
            </w:r>
          </w:p>
        </w:tc>
      </w:tr>
      <w:tr w:rsidR="00D97AFE" w:rsidRPr="0005209D" w:rsidTr="00C5492D">
        <w:trPr>
          <w:trHeight w:val="300"/>
        </w:trPr>
        <w:tc>
          <w:tcPr>
            <w:tcW w:w="2340" w:type="dxa"/>
            <w:tcBorders>
              <w:top w:val="nil"/>
              <w:left w:val="nil"/>
              <w:bottom w:val="nil"/>
              <w:right w:val="nil"/>
            </w:tcBorders>
            <w:shd w:val="clear" w:color="auto" w:fill="auto"/>
            <w:hideMark/>
          </w:tcPr>
          <w:p w:rsidR="00D97AFE" w:rsidRPr="0005209D" w:rsidRDefault="00D97AFE" w:rsidP="00056C49">
            <w:pPr>
              <w:spacing w:after="0" w:line="240" w:lineRule="auto"/>
              <w:rPr>
                <w:rFonts w:ascii="Arial Mon" w:eastAsia="Times New Roman" w:hAnsi="Arial Mon" w:cs="Arial"/>
                <w:i/>
                <w:iCs/>
                <w:color w:val="000000"/>
                <w:sz w:val="18"/>
                <w:szCs w:val="18"/>
              </w:rPr>
            </w:pPr>
            <w:r w:rsidRPr="0005209D">
              <w:rPr>
                <w:rFonts w:ascii="Arial Mon" w:eastAsia="Times New Roman" w:hAnsi="Arial Mon" w:cs="Arial"/>
                <w:i/>
                <w:iCs/>
                <w:color w:val="000000"/>
                <w:sz w:val="18"/>
                <w:szCs w:val="18"/>
              </w:rPr>
              <w:t>Бага</w:t>
            </w:r>
          </w:p>
        </w:tc>
        <w:tc>
          <w:tcPr>
            <w:tcW w:w="900" w:type="dxa"/>
            <w:tcBorders>
              <w:top w:val="nil"/>
              <w:left w:val="nil"/>
              <w:bottom w:val="nil"/>
              <w:right w:val="nil"/>
            </w:tcBorders>
            <w:shd w:val="clear" w:color="auto" w:fill="auto"/>
            <w:noWrap/>
            <w:vAlign w:val="center"/>
            <w:hideMark/>
          </w:tcPr>
          <w:p w:rsidR="00D97AFE" w:rsidRPr="0005209D" w:rsidRDefault="00516EA5" w:rsidP="00056C49">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27</w:t>
            </w:r>
          </w:p>
        </w:tc>
        <w:tc>
          <w:tcPr>
            <w:tcW w:w="1080" w:type="dxa"/>
            <w:tcBorders>
              <w:top w:val="nil"/>
              <w:left w:val="nil"/>
              <w:bottom w:val="nil"/>
              <w:right w:val="nil"/>
            </w:tcBorders>
            <w:shd w:val="clear" w:color="auto" w:fill="auto"/>
            <w:noWrap/>
            <w:vAlign w:val="center"/>
            <w:hideMark/>
          </w:tcPr>
          <w:p w:rsidR="00D97AFE" w:rsidRPr="0005209D" w:rsidRDefault="00516EA5" w:rsidP="00056C49">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0</w:t>
            </w:r>
          </w:p>
        </w:tc>
        <w:tc>
          <w:tcPr>
            <w:tcW w:w="1530" w:type="dxa"/>
            <w:tcBorders>
              <w:top w:val="nil"/>
              <w:left w:val="nil"/>
              <w:bottom w:val="nil"/>
              <w:right w:val="nil"/>
            </w:tcBorders>
            <w:shd w:val="clear" w:color="auto" w:fill="auto"/>
            <w:noWrap/>
            <w:vAlign w:val="center"/>
            <w:hideMark/>
          </w:tcPr>
          <w:p w:rsidR="00D97AFE" w:rsidRPr="0005209D" w:rsidRDefault="00516EA5" w:rsidP="00056C49">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27</w:t>
            </w:r>
          </w:p>
        </w:tc>
      </w:tr>
      <w:tr w:rsidR="00D97AFE" w:rsidRPr="0005209D" w:rsidTr="00C5492D">
        <w:trPr>
          <w:trHeight w:val="300"/>
        </w:trPr>
        <w:tc>
          <w:tcPr>
            <w:tcW w:w="2340" w:type="dxa"/>
            <w:tcBorders>
              <w:top w:val="nil"/>
              <w:left w:val="nil"/>
              <w:bottom w:val="nil"/>
              <w:right w:val="nil"/>
            </w:tcBorders>
            <w:shd w:val="clear" w:color="auto" w:fill="auto"/>
            <w:hideMark/>
          </w:tcPr>
          <w:p w:rsidR="00D97AFE" w:rsidRPr="0005209D" w:rsidRDefault="00D97AFE" w:rsidP="00056C49">
            <w:pPr>
              <w:spacing w:after="0" w:line="240" w:lineRule="auto"/>
              <w:rPr>
                <w:rFonts w:ascii="Arial Mon" w:eastAsia="Times New Roman" w:hAnsi="Arial Mon" w:cs="Arial"/>
                <w:i/>
                <w:iCs/>
                <w:color w:val="000000"/>
                <w:sz w:val="18"/>
                <w:szCs w:val="18"/>
              </w:rPr>
            </w:pPr>
            <w:r w:rsidRPr="0005209D">
              <w:rPr>
                <w:rFonts w:ascii="Arial Mon" w:eastAsia="Times New Roman" w:hAnsi="Arial Mon" w:cs="Arial"/>
                <w:i/>
                <w:iCs/>
                <w:color w:val="000000"/>
                <w:sz w:val="18"/>
                <w:szCs w:val="18"/>
              </w:rPr>
              <w:t>Суурь</w:t>
            </w:r>
          </w:p>
        </w:tc>
        <w:tc>
          <w:tcPr>
            <w:tcW w:w="900" w:type="dxa"/>
            <w:tcBorders>
              <w:top w:val="nil"/>
              <w:left w:val="nil"/>
              <w:bottom w:val="nil"/>
              <w:right w:val="nil"/>
            </w:tcBorders>
            <w:shd w:val="clear" w:color="auto" w:fill="auto"/>
            <w:noWrap/>
            <w:vAlign w:val="center"/>
            <w:hideMark/>
          </w:tcPr>
          <w:p w:rsidR="00D97AFE" w:rsidRPr="0005209D" w:rsidRDefault="00516EA5" w:rsidP="00056C49">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190</w:t>
            </w:r>
          </w:p>
        </w:tc>
        <w:tc>
          <w:tcPr>
            <w:tcW w:w="1080" w:type="dxa"/>
            <w:tcBorders>
              <w:top w:val="nil"/>
              <w:left w:val="nil"/>
              <w:bottom w:val="nil"/>
              <w:right w:val="nil"/>
            </w:tcBorders>
            <w:shd w:val="clear" w:color="auto" w:fill="auto"/>
            <w:noWrap/>
            <w:vAlign w:val="center"/>
            <w:hideMark/>
          </w:tcPr>
          <w:p w:rsidR="00D97AFE" w:rsidRPr="0005209D" w:rsidRDefault="00516EA5" w:rsidP="00056C49">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134</w:t>
            </w:r>
          </w:p>
        </w:tc>
        <w:tc>
          <w:tcPr>
            <w:tcW w:w="1530" w:type="dxa"/>
            <w:tcBorders>
              <w:top w:val="nil"/>
              <w:left w:val="nil"/>
              <w:bottom w:val="nil"/>
              <w:right w:val="nil"/>
            </w:tcBorders>
            <w:shd w:val="clear" w:color="auto" w:fill="auto"/>
            <w:noWrap/>
            <w:vAlign w:val="center"/>
            <w:hideMark/>
          </w:tcPr>
          <w:p w:rsidR="00D97AFE" w:rsidRPr="0005209D" w:rsidRDefault="00516EA5" w:rsidP="00056C49">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56</w:t>
            </w:r>
          </w:p>
        </w:tc>
      </w:tr>
      <w:tr w:rsidR="00D97AFE" w:rsidRPr="0005209D" w:rsidTr="00C5492D">
        <w:trPr>
          <w:trHeight w:val="300"/>
        </w:trPr>
        <w:tc>
          <w:tcPr>
            <w:tcW w:w="2340" w:type="dxa"/>
            <w:tcBorders>
              <w:top w:val="nil"/>
              <w:left w:val="nil"/>
              <w:bottom w:val="nil"/>
              <w:right w:val="nil"/>
            </w:tcBorders>
            <w:shd w:val="clear" w:color="auto" w:fill="auto"/>
            <w:hideMark/>
          </w:tcPr>
          <w:p w:rsidR="00D97AFE" w:rsidRPr="0005209D" w:rsidRDefault="00D97AFE" w:rsidP="00056C49">
            <w:pPr>
              <w:spacing w:after="0" w:line="240" w:lineRule="auto"/>
              <w:rPr>
                <w:rFonts w:ascii="Arial Mon" w:eastAsia="Times New Roman" w:hAnsi="Arial Mon" w:cs="Arial"/>
                <w:i/>
                <w:iCs/>
                <w:color w:val="000000"/>
                <w:sz w:val="18"/>
                <w:szCs w:val="18"/>
              </w:rPr>
            </w:pPr>
            <w:r w:rsidRPr="0005209D">
              <w:rPr>
                <w:rFonts w:ascii="Arial Mon" w:eastAsia="Times New Roman" w:hAnsi="Arial Mon" w:cs="Arial"/>
                <w:i/>
                <w:iCs/>
                <w:color w:val="000000"/>
                <w:sz w:val="18"/>
                <w:szCs w:val="18"/>
              </w:rPr>
              <w:t>Бүрэн дунд</w:t>
            </w:r>
          </w:p>
        </w:tc>
        <w:tc>
          <w:tcPr>
            <w:tcW w:w="900" w:type="dxa"/>
            <w:tcBorders>
              <w:top w:val="nil"/>
              <w:left w:val="nil"/>
              <w:bottom w:val="nil"/>
              <w:right w:val="nil"/>
            </w:tcBorders>
            <w:shd w:val="clear" w:color="auto" w:fill="auto"/>
            <w:noWrap/>
            <w:vAlign w:val="center"/>
            <w:hideMark/>
          </w:tcPr>
          <w:p w:rsidR="00D97AFE" w:rsidRPr="0005209D" w:rsidRDefault="00516EA5" w:rsidP="00056C49">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144</w:t>
            </w:r>
          </w:p>
        </w:tc>
        <w:tc>
          <w:tcPr>
            <w:tcW w:w="1080" w:type="dxa"/>
            <w:tcBorders>
              <w:top w:val="nil"/>
              <w:left w:val="nil"/>
              <w:bottom w:val="nil"/>
              <w:right w:val="nil"/>
            </w:tcBorders>
            <w:shd w:val="clear" w:color="auto" w:fill="auto"/>
            <w:noWrap/>
            <w:vAlign w:val="center"/>
            <w:hideMark/>
          </w:tcPr>
          <w:p w:rsidR="00D97AFE" w:rsidRPr="0005209D" w:rsidRDefault="00516EA5" w:rsidP="00056C49">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118</w:t>
            </w:r>
          </w:p>
        </w:tc>
        <w:tc>
          <w:tcPr>
            <w:tcW w:w="1530" w:type="dxa"/>
            <w:tcBorders>
              <w:top w:val="nil"/>
              <w:left w:val="nil"/>
              <w:bottom w:val="nil"/>
              <w:right w:val="nil"/>
            </w:tcBorders>
            <w:shd w:val="clear" w:color="auto" w:fill="auto"/>
            <w:noWrap/>
            <w:vAlign w:val="center"/>
            <w:hideMark/>
          </w:tcPr>
          <w:p w:rsidR="00D97AFE" w:rsidRPr="0005209D" w:rsidRDefault="00D97AFE" w:rsidP="00056C4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26</w:t>
            </w:r>
          </w:p>
        </w:tc>
      </w:tr>
      <w:tr w:rsidR="00D97AFE" w:rsidRPr="0005209D" w:rsidTr="00C5492D">
        <w:trPr>
          <w:trHeight w:val="480"/>
        </w:trPr>
        <w:tc>
          <w:tcPr>
            <w:tcW w:w="2340" w:type="dxa"/>
            <w:tcBorders>
              <w:top w:val="nil"/>
              <w:left w:val="nil"/>
              <w:bottom w:val="nil"/>
              <w:right w:val="nil"/>
            </w:tcBorders>
            <w:shd w:val="clear" w:color="auto" w:fill="auto"/>
            <w:hideMark/>
          </w:tcPr>
          <w:p w:rsidR="00D97AFE" w:rsidRPr="0005209D" w:rsidRDefault="00D97AFE" w:rsidP="00056C49">
            <w:pPr>
              <w:spacing w:after="0" w:line="240" w:lineRule="auto"/>
              <w:rPr>
                <w:rFonts w:ascii="Arial Mon" w:eastAsia="Times New Roman" w:hAnsi="Arial Mon" w:cs="Arial"/>
                <w:i/>
                <w:iCs/>
                <w:color w:val="000000"/>
                <w:sz w:val="18"/>
                <w:szCs w:val="18"/>
              </w:rPr>
            </w:pPr>
            <w:r w:rsidRPr="0005209D">
              <w:rPr>
                <w:rFonts w:ascii="Arial Mon" w:eastAsia="Times New Roman" w:hAnsi="Arial Mon" w:cs="Arial"/>
                <w:i/>
                <w:iCs/>
                <w:color w:val="000000"/>
                <w:sz w:val="18"/>
                <w:szCs w:val="18"/>
              </w:rPr>
              <w:t>Техникийн болон мэргэжлийн</w:t>
            </w:r>
          </w:p>
        </w:tc>
        <w:tc>
          <w:tcPr>
            <w:tcW w:w="900" w:type="dxa"/>
            <w:tcBorders>
              <w:top w:val="nil"/>
              <w:left w:val="nil"/>
              <w:bottom w:val="nil"/>
              <w:right w:val="nil"/>
            </w:tcBorders>
            <w:shd w:val="clear" w:color="auto" w:fill="auto"/>
            <w:noWrap/>
            <w:vAlign w:val="center"/>
            <w:hideMark/>
          </w:tcPr>
          <w:p w:rsidR="00D97AFE" w:rsidRPr="0005209D" w:rsidRDefault="00516EA5" w:rsidP="00056C49">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301</w:t>
            </w:r>
          </w:p>
        </w:tc>
        <w:tc>
          <w:tcPr>
            <w:tcW w:w="1080" w:type="dxa"/>
            <w:tcBorders>
              <w:top w:val="nil"/>
              <w:left w:val="nil"/>
              <w:bottom w:val="nil"/>
              <w:right w:val="nil"/>
            </w:tcBorders>
            <w:shd w:val="clear" w:color="auto" w:fill="auto"/>
            <w:noWrap/>
            <w:vAlign w:val="center"/>
            <w:hideMark/>
          </w:tcPr>
          <w:p w:rsidR="00D97AFE" w:rsidRPr="0005209D" w:rsidRDefault="00516EA5" w:rsidP="00056C49">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134</w:t>
            </w:r>
          </w:p>
        </w:tc>
        <w:tc>
          <w:tcPr>
            <w:tcW w:w="1530" w:type="dxa"/>
            <w:tcBorders>
              <w:top w:val="nil"/>
              <w:left w:val="nil"/>
              <w:bottom w:val="nil"/>
              <w:right w:val="nil"/>
            </w:tcBorders>
            <w:shd w:val="clear" w:color="auto" w:fill="auto"/>
            <w:noWrap/>
            <w:vAlign w:val="center"/>
            <w:hideMark/>
          </w:tcPr>
          <w:p w:rsidR="00D97AFE" w:rsidRPr="0005209D" w:rsidRDefault="00516EA5" w:rsidP="00056C49">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166</w:t>
            </w:r>
          </w:p>
        </w:tc>
      </w:tr>
      <w:tr w:rsidR="00D97AFE" w:rsidRPr="0005209D" w:rsidTr="00C5492D">
        <w:trPr>
          <w:trHeight w:val="420"/>
        </w:trPr>
        <w:tc>
          <w:tcPr>
            <w:tcW w:w="2340" w:type="dxa"/>
            <w:tcBorders>
              <w:top w:val="nil"/>
              <w:left w:val="nil"/>
              <w:bottom w:val="nil"/>
              <w:right w:val="nil"/>
            </w:tcBorders>
            <w:shd w:val="clear" w:color="auto" w:fill="auto"/>
            <w:hideMark/>
          </w:tcPr>
          <w:p w:rsidR="00D97AFE" w:rsidRPr="0005209D" w:rsidRDefault="00D97AFE" w:rsidP="00056C49">
            <w:pPr>
              <w:spacing w:after="0" w:line="240" w:lineRule="auto"/>
              <w:rPr>
                <w:rFonts w:ascii="Arial Mon" w:eastAsia="Times New Roman" w:hAnsi="Arial Mon" w:cs="Arial"/>
                <w:i/>
                <w:iCs/>
                <w:color w:val="000000"/>
                <w:sz w:val="18"/>
                <w:szCs w:val="18"/>
              </w:rPr>
            </w:pPr>
            <w:r w:rsidRPr="0005209D">
              <w:rPr>
                <w:rFonts w:ascii="Arial Mon" w:eastAsia="Times New Roman" w:hAnsi="Arial Mon" w:cs="Arial"/>
                <w:i/>
                <w:iCs/>
                <w:color w:val="000000"/>
                <w:sz w:val="18"/>
                <w:szCs w:val="18"/>
              </w:rPr>
              <w:t>Тусгай мэргэжлийн дунд</w:t>
            </w:r>
          </w:p>
        </w:tc>
        <w:tc>
          <w:tcPr>
            <w:tcW w:w="900" w:type="dxa"/>
            <w:tcBorders>
              <w:top w:val="nil"/>
              <w:left w:val="nil"/>
              <w:bottom w:val="nil"/>
              <w:right w:val="nil"/>
            </w:tcBorders>
            <w:shd w:val="clear" w:color="auto" w:fill="auto"/>
            <w:noWrap/>
            <w:vAlign w:val="center"/>
            <w:hideMark/>
          </w:tcPr>
          <w:p w:rsidR="00D97AFE" w:rsidRPr="0005209D" w:rsidRDefault="00C65964" w:rsidP="00056C49">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55</w:t>
            </w:r>
          </w:p>
        </w:tc>
        <w:tc>
          <w:tcPr>
            <w:tcW w:w="1080" w:type="dxa"/>
            <w:tcBorders>
              <w:top w:val="nil"/>
              <w:left w:val="nil"/>
              <w:bottom w:val="nil"/>
              <w:right w:val="nil"/>
            </w:tcBorders>
            <w:shd w:val="clear" w:color="auto" w:fill="auto"/>
            <w:noWrap/>
            <w:vAlign w:val="center"/>
            <w:hideMark/>
          </w:tcPr>
          <w:p w:rsidR="00D97AFE" w:rsidRPr="0005209D" w:rsidRDefault="00C65964" w:rsidP="00056C49">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27</w:t>
            </w:r>
          </w:p>
        </w:tc>
        <w:tc>
          <w:tcPr>
            <w:tcW w:w="1530" w:type="dxa"/>
            <w:tcBorders>
              <w:top w:val="nil"/>
              <w:left w:val="nil"/>
              <w:bottom w:val="nil"/>
              <w:right w:val="nil"/>
            </w:tcBorders>
            <w:shd w:val="clear" w:color="auto" w:fill="auto"/>
            <w:noWrap/>
            <w:vAlign w:val="center"/>
            <w:hideMark/>
          </w:tcPr>
          <w:p w:rsidR="00D97AFE" w:rsidRPr="0005209D" w:rsidRDefault="00C65964" w:rsidP="00056C49">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29</w:t>
            </w:r>
          </w:p>
        </w:tc>
      </w:tr>
      <w:tr w:rsidR="00D97AFE" w:rsidRPr="0005209D" w:rsidTr="00C5492D">
        <w:trPr>
          <w:trHeight w:val="600"/>
        </w:trPr>
        <w:tc>
          <w:tcPr>
            <w:tcW w:w="2340" w:type="dxa"/>
            <w:tcBorders>
              <w:top w:val="nil"/>
              <w:left w:val="nil"/>
              <w:bottom w:val="single" w:sz="4" w:space="0" w:color="auto"/>
              <w:right w:val="nil"/>
            </w:tcBorders>
            <w:shd w:val="clear" w:color="auto" w:fill="auto"/>
            <w:hideMark/>
          </w:tcPr>
          <w:p w:rsidR="00D97AFE" w:rsidRPr="0005209D" w:rsidRDefault="00D97AFE" w:rsidP="00056C49">
            <w:pPr>
              <w:spacing w:after="0" w:line="240" w:lineRule="auto"/>
              <w:rPr>
                <w:rFonts w:ascii="Arial Mon" w:eastAsia="Times New Roman" w:hAnsi="Arial Mon" w:cs="Arial"/>
                <w:i/>
                <w:iCs/>
                <w:color w:val="000000"/>
                <w:sz w:val="18"/>
                <w:szCs w:val="18"/>
              </w:rPr>
            </w:pPr>
            <w:r w:rsidRPr="0005209D">
              <w:rPr>
                <w:rFonts w:ascii="Arial Mon" w:eastAsia="Times New Roman" w:hAnsi="Arial Mon" w:cs="Arial"/>
                <w:i/>
                <w:iCs/>
                <w:color w:val="000000"/>
                <w:sz w:val="18"/>
                <w:szCs w:val="18"/>
              </w:rPr>
              <w:t>Дипломын дээд болон бакалавр</w:t>
            </w:r>
          </w:p>
          <w:p w:rsidR="00C65964" w:rsidRPr="0005209D" w:rsidRDefault="00C65964" w:rsidP="00056C49">
            <w:pPr>
              <w:spacing w:after="0" w:line="240" w:lineRule="auto"/>
              <w:rPr>
                <w:rFonts w:ascii="Arial Mon" w:eastAsia="Times New Roman" w:hAnsi="Arial Mon" w:cs="Arial"/>
                <w:i/>
                <w:iCs/>
                <w:color w:val="000000"/>
                <w:sz w:val="18"/>
                <w:szCs w:val="18"/>
              </w:rPr>
            </w:pPr>
          </w:p>
          <w:p w:rsidR="00C65964" w:rsidRPr="0005209D" w:rsidRDefault="00C65964" w:rsidP="00056C49">
            <w:pPr>
              <w:spacing w:after="0" w:line="240" w:lineRule="auto"/>
              <w:rPr>
                <w:rFonts w:ascii="Arial Mon" w:eastAsia="Times New Roman" w:hAnsi="Arial Mon" w:cs="Arial"/>
                <w:i/>
                <w:iCs/>
                <w:color w:val="000000"/>
                <w:sz w:val="18"/>
                <w:szCs w:val="18"/>
                <w:lang w:val="mn-MN"/>
              </w:rPr>
            </w:pPr>
            <w:r w:rsidRPr="0005209D">
              <w:rPr>
                <w:rFonts w:ascii="Arial Mon" w:eastAsia="Times New Roman" w:hAnsi="Arial Mon" w:cs="Arial"/>
                <w:i/>
                <w:iCs/>
                <w:color w:val="000000"/>
                <w:sz w:val="18"/>
                <w:szCs w:val="18"/>
                <w:lang w:val="mn-MN"/>
              </w:rPr>
              <w:t>Магист</w:t>
            </w:r>
          </w:p>
        </w:tc>
        <w:tc>
          <w:tcPr>
            <w:tcW w:w="900" w:type="dxa"/>
            <w:tcBorders>
              <w:top w:val="nil"/>
              <w:left w:val="nil"/>
              <w:bottom w:val="single" w:sz="4" w:space="0" w:color="auto"/>
              <w:right w:val="nil"/>
            </w:tcBorders>
            <w:shd w:val="clear" w:color="auto" w:fill="auto"/>
            <w:noWrap/>
            <w:vAlign w:val="center"/>
            <w:hideMark/>
          </w:tcPr>
          <w:p w:rsidR="00D97AFE" w:rsidRPr="0005209D" w:rsidRDefault="00C65964" w:rsidP="00056C49">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336</w:t>
            </w:r>
          </w:p>
          <w:p w:rsidR="00C65964" w:rsidRPr="0005209D" w:rsidRDefault="00C65964" w:rsidP="00056C49">
            <w:pPr>
              <w:spacing w:after="0" w:line="240" w:lineRule="auto"/>
              <w:jc w:val="center"/>
              <w:rPr>
                <w:rFonts w:ascii="Arial Mon" w:eastAsia="Times New Roman" w:hAnsi="Arial Mon" w:cs="Arial"/>
                <w:color w:val="000000"/>
                <w:sz w:val="18"/>
                <w:szCs w:val="18"/>
                <w:lang w:val="mn-MN"/>
              </w:rPr>
            </w:pPr>
          </w:p>
          <w:p w:rsidR="00C65964" w:rsidRPr="0005209D" w:rsidRDefault="00C65964" w:rsidP="00056C49">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25</w:t>
            </w:r>
          </w:p>
        </w:tc>
        <w:tc>
          <w:tcPr>
            <w:tcW w:w="1080" w:type="dxa"/>
            <w:tcBorders>
              <w:top w:val="nil"/>
              <w:left w:val="nil"/>
              <w:bottom w:val="single" w:sz="4" w:space="0" w:color="auto"/>
              <w:right w:val="nil"/>
            </w:tcBorders>
            <w:shd w:val="clear" w:color="auto" w:fill="auto"/>
            <w:noWrap/>
            <w:vAlign w:val="center"/>
            <w:hideMark/>
          </w:tcPr>
          <w:p w:rsidR="00D97AFE" w:rsidRPr="0005209D" w:rsidRDefault="00C65964" w:rsidP="00056C4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225</w:t>
            </w:r>
          </w:p>
          <w:p w:rsidR="00C65964" w:rsidRPr="0005209D" w:rsidRDefault="00C65964" w:rsidP="00056C49">
            <w:pPr>
              <w:spacing w:after="0" w:line="240" w:lineRule="auto"/>
              <w:jc w:val="center"/>
              <w:rPr>
                <w:rFonts w:ascii="Arial Mon" w:eastAsia="Times New Roman" w:hAnsi="Arial Mon" w:cs="Arial"/>
                <w:color w:val="000000"/>
                <w:sz w:val="18"/>
                <w:szCs w:val="18"/>
              </w:rPr>
            </w:pPr>
          </w:p>
          <w:p w:rsidR="00C65964" w:rsidRPr="0005209D" w:rsidRDefault="00C65964" w:rsidP="00056C49">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0</w:t>
            </w:r>
          </w:p>
        </w:tc>
        <w:tc>
          <w:tcPr>
            <w:tcW w:w="1530" w:type="dxa"/>
            <w:tcBorders>
              <w:top w:val="nil"/>
              <w:left w:val="nil"/>
              <w:bottom w:val="single" w:sz="4" w:space="0" w:color="auto"/>
              <w:right w:val="nil"/>
            </w:tcBorders>
            <w:shd w:val="clear" w:color="auto" w:fill="auto"/>
            <w:noWrap/>
            <w:vAlign w:val="center"/>
            <w:hideMark/>
          </w:tcPr>
          <w:p w:rsidR="00C65964" w:rsidRPr="0005209D" w:rsidRDefault="00C65964" w:rsidP="00C6596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111</w:t>
            </w:r>
          </w:p>
          <w:p w:rsidR="00C65964" w:rsidRPr="0005209D" w:rsidRDefault="00C65964" w:rsidP="00C65964">
            <w:pPr>
              <w:spacing w:after="0" w:line="240" w:lineRule="auto"/>
              <w:jc w:val="center"/>
              <w:rPr>
                <w:rFonts w:ascii="Arial Mon" w:eastAsia="Times New Roman" w:hAnsi="Arial Mon" w:cs="Arial"/>
                <w:color w:val="000000"/>
                <w:sz w:val="18"/>
                <w:szCs w:val="18"/>
              </w:rPr>
            </w:pPr>
          </w:p>
          <w:p w:rsidR="00C65964" w:rsidRPr="0005209D" w:rsidRDefault="00C65964" w:rsidP="00C65964">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25</w:t>
            </w:r>
          </w:p>
        </w:tc>
      </w:tr>
    </w:tbl>
    <w:p w:rsidR="00D97AFE" w:rsidRPr="0005209D" w:rsidRDefault="00D97AFE" w:rsidP="00D97AFE">
      <w:pPr>
        <w:rPr>
          <w:rFonts w:ascii="Arial Mon" w:hAnsi="Arial Mon" w:cs="Arial"/>
          <w:lang w:val="mn-MN"/>
        </w:rPr>
      </w:pPr>
    </w:p>
    <w:p w:rsidR="00D97AFE" w:rsidRPr="0005209D" w:rsidRDefault="000A7DEA" w:rsidP="00C5492D">
      <w:pPr>
        <w:ind w:firstLine="720"/>
        <w:rPr>
          <w:rFonts w:ascii="Arial Mon" w:hAnsi="Arial Mon" w:cs="Arial"/>
          <w:lang w:val="mn-MN"/>
        </w:rPr>
      </w:pPr>
      <w:r w:rsidRPr="0005209D">
        <w:rPr>
          <w:rFonts w:ascii="Arial Mon" w:hAnsi="Arial Mon" w:cs="Arial"/>
          <w:noProof/>
        </w:rPr>
        <w:drawing>
          <wp:inline distT="0" distB="0" distL="0" distR="0" wp14:anchorId="7166600C" wp14:editId="1080275F">
            <wp:extent cx="3886200" cy="232791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36577" w:rsidRPr="0005209D" w:rsidRDefault="00D97AFE" w:rsidP="00527443">
      <w:pPr>
        <w:spacing w:line="360" w:lineRule="auto"/>
        <w:ind w:left="720"/>
        <w:jc w:val="both"/>
        <w:rPr>
          <w:rFonts w:ascii="Arial Mon" w:hAnsi="Arial Mon" w:cs="Arial"/>
          <w:sz w:val="24"/>
          <w:szCs w:val="24"/>
          <w:lang w:val="mn-MN"/>
        </w:rPr>
      </w:pPr>
      <w:r w:rsidRPr="0005209D">
        <w:rPr>
          <w:rFonts w:ascii="Arial Mon" w:hAnsi="Arial Mon" w:cs="Arial"/>
          <w:sz w:val="24"/>
          <w:szCs w:val="24"/>
          <w:lang w:val="mn-MN"/>
        </w:rPr>
        <w:t xml:space="preserve">Ажилгүй иргэдийг шалтгаанаар авч үзвэл </w:t>
      </w:r>
      <w:r w:rsidR="003F442D" w:rsidRPr="0005209D">
        <w:rPr>
          <w:rFonts w:ascii="Arial Mon" w:hAnsi="Arial Mon" w:cs="Arial"/>
          <w:sz w:val="24"/>
          <w:szCs w:val="24"/>
          <w:lang w:val="mn-MN"/>
        </w:rPr>
        <w:t xml:space="preserve">31,0 </w:t>
      </w:r>
      <w:r w:rsidRPr="0005209D">
        <w:rPr>
          <w:rFonts w:ascii="Arial Mon" w:hAnsi="Arial Mon" w:cs="Arial"/>
          <w:sz w:val="24"/>
          <w:szCs w:val="24"/>
          <w:lang w:val="mn-MN"/>
        </w:rPr>
        <w:t xml:space="preserve">хувьд нь </w:t>
      </w:r>
      <w:r w:rsidR="003F442D" w:rsidRPr="0005209D">
        <w:rPr>
          <w:rFonts w:ascii="Arial Mon" w:hAnsi="Arial Mon" w:cs="Arial"/>
          <w:sz w:val="24"/>
          <w:szCs w:val="24"/>
          <w:lang w:val="mn-MN"/>
        </w:rPr>
        <w:t>тохирох ажил олдоогүй, 29</w:t>
      </w:r>
      <w:r w:rsidRPr="0005209D">
        <w:rPr>
          <w:rFonts w:ascii="Arial Mon" w:hAnsi="Arial Mon" w:cs="Arial"/>
          <w:sz w:val="24"/>
          <w:szCs w:val="24"/>
          <w:lang w:val="mn-MN"/>
        </w:rPr>
        <w:t xml:space="preserve"> хувьд нь </w:t>
      </w:r>
      <w:r w:rsidR="003F442D" w:rsidRPr="0005209D">
        <w:rPr>
          <w:rFonts w:ascii="Arial Mon" w:hAnsi="Arial Mon" w:cs="Arial"/>
          <w:sz w:val="24"/>
          <w:szCs w:val="24"/>
          <w:lang w:val="mn-MN"/>
        </w:rPr>
        <w:t>ажил хайгаад олдохгүй</w:t>
      </w:r>
      <w:r w:rsidRPr="0005209D">
        <w:rPr>
          <w:rFonts w:ascii="Arial Mon" w:hAnsi="Arial Mon" w:cs="Arial"/>
          <w:sz w:val="24"/>
          <w:szCs w:val="24"/>
          <w:lang w:val="mn-MN"/>
        </w:rPr>
        <w:t xml:space="preserve">, </w:t>
      </w:r>
      <w:r w:rsidR="003F442D" w:rsidRPr="0005209D">
        <w:rPr>
          <w:rFonts w:ascii="Arial Mon" w:hAnsi="Arial Mon" w:cs="Arial"/>
          <w:sz w:val="24"/>
          <w:szCs w:val="24"/>
          <w:lang w:val="mn-MN"/>
        </w:rPr>
        <w:t>29,0</w:t>
      </w:r>
      <w:r w:rsidRPr="0005209D">
        <w:rPr>
          <w:rFonts w:ascii="Arial Mon" w:hAnsi="Arial Mon" w:cs="Arial"/>
          <w:sz w:val="24"/>
          <w:szCs w:val="24"/>
          <w:lang w:val="mn-MN"/>
        </w:rPr>
        <w:t xml:space="preserve"> хувьд нь </w:t>
      </w:r>
      <w:r w:rsidR="003F442D" w:rsidRPr="0005209D">
        <w:rPr>
          <w:rFonts w:ascii="Arial Mon" w:hAnsi="Arial Mon" w:cs="Arial"/>
          <w:sz w:val="24"/>
          <w:szCs w:val="24"/>
          <w:lang w:val="mn-MN"/>
        </w:rPr>
        <w:t xml:space="preserve">мэргэжил туршлага байхгүй, 5 хувь нь тухайн жилд сургууль төгссөн болон цэргээс халагдсан, 3 хувь нь улирлын чанартай ажил эрхэлдэг </w:t>
      </w:r>
      <w:r w:rsidRPr="0005209D">
        <w:rPr>
          <w:rFonts w:ascii="Arial Mon" w:hAnsi="Arial Mon" w:cs="Arial"/>
          <w:sz w:val="24"/>
          <w:szCs w:val="24"/>
          <w:lang w:val="mn-MN"/>
        </w:rPr>
        <w:t xml:space="preserve"> бол үлдсэн хувь нь, хүүхэд болон өвчтөн асарсан, жирэмсэн байсан  ган зуд байгалийн гамшигт өртсөн, хүүхдээ сургуульд сургасан</w:t>
      </w:r>
      <w:r w:rsidR="003F442D" w:rsidRPr="0005209D">
        <w:rPr>
          <w:rFonts w:ascii="Arial Mon" w:hAnsi="Arial Mon" w:cs="Arial"/>
          <w:sz w:val="24"/>
          <w:szCs w:val="24"/>
          <w:lang w:val="mn-MN"/>
        </w:rPr>
        <w:t>, байгууллга татан буугдсан</w:t>
      </w:r>
      <w:r w:rsidRPr="0005209D">
        <w:rPr>
          <w:rFonts w:ascii="Arial Mon" w:hAnsi="Arial Mon" w:cs="Arial"/>
          <w:sz w:val="24"/>
          <w:szCs w:val="24"/>
          <w:lang w:val="mn-MN"/>
        </w:rPr>
        <w:t xml:space="preserve">  гэх мэт шалтгаантай байна.</w:t>
      </w:r>
    </w:p>
    <w:p w:rsidR="00D97AFE" w:rsidRPr="0005209D" w:rsidRDefault="003744BE" w:rsidP="00527443">
      <w:pPr>
        <w:ind w:firstLine="568"/>
        <w:rPr>
          <w:rFonts w:ascii="Arial Mon" w:hAnsi="Arial Mon" w:cs="Arial"/>
          <w:lang w:val="mn-MN"/>
        </w:rPr>
      </w:pPr>
      <w:r w:rsidRPr="0005209D">
        <w:rPr>
          <w:rFonts w:ascii="Arial Mon" w:hAnsi="Arial Mon" w:cs="Arial"/>
          <w:noProof/>
        </w:rPr>
        <w:drawing>
          <wp:inline distT="0" distB="0" distL="0" distR="0" wp14:anchorId="6CDB6CE8" wp14:editId="38EE001C">
            <wp:extent cx="4248150" cy="3819525"/>
            <wp:effectExtent l="0" t="0" r="0"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5492D" w:rsidRPr="0005209D" w:rsidRDefault="00C5492D" w:rsidP="00C5492D">
      <w:pPr>
        <w:spacing w:line="360" w:lineRule="auto"/>
        <w:ind w:left="568"/>
        <w:jc w:val="both"/>
        <w:rPr>
          <w:rFonts w:ascii="Arial Mon" w:hAnsi="Arial Mon" w:cs="Arial"/>
          <w:sz w:val="24"/>
          <w:szCs w:val="24"/>
          <w:lang w:val="mn-MN"/>
        </w:rPr>
      </w:pPr>
    </w:p>
    <w:p w:rsidR="00C5492D" w:rsidRPr="0005209D" w:rsidRDefault="00C5492D" w:rsidP="00C5492D">
      <w:pPr>
        <w:spacing w:line="360" w:lineRule="auto"/>
        <w:ind w:left="568"/>
        <w:jc w:val="both"/>
        <w:rPr>
          <w:rFonts w:ascii="Arial Mon" w:hAnsi="Arial Mon" w:cs="Arial"/>
          <w:sz w:val="24"/>
          <w:szCs w:val="24"/>
          <w:lang w:val="mn-MN"/>
        </w:rPr>
      </w:pPr>
    </w:p>
    <w:p w:rsidR="002B7076" w:rsidRPr="0005209D" w:rsidRDefault="003F442D" w:rsidP="00527443">
      <w:pPr>
        <w:spacing w:line="360" w:lineRule="auto"/>
        <w:jc w:val="both"/>
        <w:rPr>
          <w:rFonts w:ascii="Arial Mon" w:hAnsi="Arial Mon" w:cs="Arial"/>
          <w:lang w:val="mn-MN"/>
        </w:rPr>
      </w:pPr>
      <w:r w:rsidRPr="0005209D">
        <w:rPr>
          <w:rFonts w:ascii="Arial Mon" w:hAnsi="Arial Mon" w:cs="Arial"/>
          <w:sz w:val="24"/>
          <w:szCs w:val="24"/>
          <w:lang w:val="mn-MN"/>
        </w:rPr>
        <w:lastRenderedPageBreak/>
        <w:t>Ажилгүй байгаа шалтгааныг нас хүйсээр ангилан харвал тухайн жилд цэргээс халагдсан 30 эрэгтэй 20-2</w:t>
      </w:r>
      <w:r w:rsidR="00EB114E" w:rsidRPr="0005209D">
        <w:rPr>
          <w:rFonts w:ascii="Arial Mon" w:hAnsi="Arial Mon" w:cs="Arial"/>
          <w:sz w:val="24"/>
          <w:szCs w:val="24"/>
          <w:lang w:val="mn-MN"/>
        </w:rPr>
        <w:t xml:space="preserve">4 насныхан, сургууль төгссөн 27 иргэн байгаа бөгөөд бүгд </w:t>
      </w:r>
      <w:r w:rsidRPr="0005209D">
        <w:rPr>
          <w:rFonts w:ascii="Arial Mon" w:hAnsi="Arial Mon" w:cs="Arial"/>
          <w:sz w:val="24"/>
          <w:szCs w:val="24"/>
          <w:lang w:val="mn-MN"/>
        </w:rPr>
        <w:t xml:space="preserve">эрэгтэй 15-19 насныхан, гэр бүл үр хүүхдээ дагаад 25 эрэгтэй 35-39 </w:t>
      </w:r>
      <w:r w:rsidR="00C5492D" w:rsidRPr="0005209D">
        <w:rPr>
          <w:rFonts w:ascii="Arial Mon" w:hAnsi="Arial Mon" w:cs="Arial"/>
          <w:sz w:val="24"/>
          <w:szCs w:val="24"/>
          <w:lang w:val="mn-MN"/>
        </w:rPr>
        <w:t xml:space="preserve">   </w:t>
      </w:r>
      <w:r w:rsidRPr="0005209D">
        <w:rPr>
          <w:rFonts w:ascii="Arial Mon" w:hAnsi="Arial Mon" w:cs="Arial"/>
          <w:sz w:val="24"/>
          <w:szCs w:val="24"/>
          <w:lang w:val="mn-MN"/>
        </w:rPr>
        <w:t>насныхан, засан хүмүүжүүлэх газраас суллагдсан 28 эрэгтэй 45-49 насныхан</w:t>
      </w:r>
      <w:r w:rsidR="00723C35" w:rsidRPr="0005209D">
        <w:rPr>
          <w:rFonts w:ascii="Arial Mon" w:hAnsi="Arial Mon" w:cs="Arial"/>
          <w:sz w:val="24"/>
          <w:szCs w:val="24"/>
          <w:lang w:val="mn-MN"/>
        </w:rPr>
        <w:t>, байгалийн гамшигт өртөж малгүй болсон 30 хүн бүгд эрэгтэй 50-54 насныхан байгаа бол улирлын чанартай ажил хийдэг 29 эмэгтэй 45-49 насныхан байна. Бусад шалтгаанууд нас хүйсийн хувьд харилцан адилгүй байна.</w:t>
      </w:r>
    </w:p>
    <w:p w:rsidR="00D97AFE" w:rsidRPr="0005209D" w:rsidRDefault="00D97AFE" w:rsidP="00D97AFE">
      <w:pPr>
        <w:pStyle w:val="ListParagraph"/>
        <w:numPr>
          <w:ilvl w:val="0"/>
          <w:numId w:val="2"/>
        </w:numPr>
        <w:jc w:val="center"/>
        <w:rPr>
          <w:rFonts w:ascii="Arial Mon" w:hAnsi="Arial Mon" w:cs="Arial"/>
          <w:b/>
          <w:sz w:val="24"/>
          <w:szCs w:val="24"/>
          <w:lang w:val="mn-MN"/>
        </w:rPr>
      </w:pPr>
      <w:r w:rsidRPr="0005209D">
        <w:rPr>
          <w:rFonts w:ascii="Arial Mon" w:hAnsi="Arial Mon" w:cs="Arial"/>
          <w:b/>
          <w:sz w:val="24"/>
          <w:szCs w:val="24"/>
          <w:lang w:val="mn-MN"/>
        </w:rPr>
        <w:t>Ажилгүйдлийн түвшин</w:t>
      </w:r>
    </w:p>
    <w:p w:rsidR="00C5492D" w:rsidRPr="0005209D" w:rsidRDefault="00D97AFE" w:rsidP="00527443">
      <w:pPr>
        <w:spacing w:line="360" w:lineRule="auto"/>
        <w:ind w:firstLine="568"/>
        <w:jc w:val="both"/>
        <w:rPr>
          <w:rFonts w:ascii="Arial Mon" w:hAnsi="Arial Mon" w:cs="Arial"/>
          <w:sz w:val="24"/>
          <w:szCs w:val="24"/>
          <w:lang w:val="mn-MN"/>
        </w:rPr>
      </w:pPr>
      <w:r w:rsidRPr="0005209D">
        <w:rPr>
          <w:rFonts w:ascii="Arial Mon" w:hAnsi="Arial Mon" w:cs="Arial"/>
          <w:sz w:val="24"/>
          <w:szCs w:val="24"/>
          <w:lang w:val="mn-MN"/>
        </w:rPr>
        <w:t xml:space="preserve">Хүн амын ажил эрхлэлтийг </w:t>
      </w:r>
      <w:r w:rsidR="00345129" w:rsidRPr="0005209D">
        <w:rPr>
          <w:rFonts w:ascii="Arial Mon" w:hAnsi="Arial Mon" w:cs="Arial"/>
          <w:sz w:val="24"/>
          <w:szCs w:val="24"/>
          <w:lang w:val="mn-MN"/>
        </w:rPr>
        <w:t xml:space="preserve">хамгийн </w:t>
      </w:r>
      <w:r w:rsidRPr="0005209D">
        <w:rPr>
          <w:rFonts w:ascii="Arial Mon" w:hAnsi="Arial Mon" w:cs="Arial"/>
          <w:sz w:val="24"/>
          <w:szCs w:val="24"/>
          <w:lang w:val="mn-MN"/>
        </w:rPr>
        <w:t xml:space="preserve"> гол үзүүлэлт бол </w:t>
      </w:r>
      <w:r w:rsidR="00345129" w:rsidRPr="0005209D">
        <w:rPr>
          <w:rFonts w:ascii="Arial Mon" w:hAnsi="Arial Mon" w:cs="Arial"/>
          <w:sz w:val="24"/>
          <w:szCs w:val="24"/>
          <w:lang w:val="mn-MN"/>
        </w:rPr>
        <w:t>ажилгүйдлийн түвшин байдаг. 2015</w:t>
      </w:r>
      <w:r w:rsidRPr="0005209D">
        <w:rPr>
          <w:rFonts w:ascii="Arial Mon" w:hAnsi="Arial Mon" w:cs="Arial"/>
          <w:sz w:val="24"/>
          <w:szCs w:val="24"/>
          <w:lang w:val="mn-MN"/>
        </w:rPr>
        <w:t xml:space="preserve"> оны ажиллах хүчний түүвэр судалгаагаар тооцож гаргасанаар өнгөрсөн оны байдлаар манай</w:t>
      </w:r>
      <w:r w:rsidR="00345129" w:rsidRPr="0005209D">
        <w:rPr>
          <w:rFonts w:ascii="Arial Mon" w:hAnsi="Arial Mon" w:cs="Arial"/>
          <w:sz w:val="24"/>
          <w:szCs w:val="24"/>
          <w:lang w:val="mn-MN"/>
        </w:rPr>
        <w:t xml:space="preserve"> аймгийн ажилгүйдлийн түвшин 5,5 хувьд</w:t>
      </w:r>
      <w:r w:rsidRPr="0005209D">
        <w:rPr>
          <w:rFonts w:ascii="Arial Mon" w:hAnsi="Arial Mon" w:cs="Arial"/>
          <w:sz w:val="24"/>
          <w:szCs w:val="24"/>
          <w:lang w:val="mn-MN"/>
        </w:rPr>
        <w:t xml:space="preserve"> хүрч өмнөх оны мөн үеэс </w:t>
      </w:r>
      <w:r w:rsidR="00345129" w:rsidRPr="0005209D">
        <w:rPr>
          <w:rFonts w:ascii="Arial Mon" w:hAnsi="Arial Mon" w:cs="Arial"/>
          <w:sz w:val="24"/>
          <w:szCs w:val="24"/>
          <w:lang w:val="mn-MN"/>
        </w:rPr>
        <w:t>0,3</w:t>
      </w:r>
      <w:r w:rsidR="00B359C5" w:rsidRPr="0005209D">
        <w:rPr>
          <w:rFonts w:ascii="Arial Mon" w:hAnsi="Arial Mon" w:cs="Arial"/>
          <w:sz w:val="24"/>
          <w:szCs w:val="24"/>
          <w:lang w:val="mn-MN"/>
        </w:rPr>
        <w:t xml:space="preserve"> пунк</w:t>
      </w:r>
      <w:r w:rsidRPr="0005209D">
        <w:rPr>
          <w:rFonts w:ascii="Arial Mon" w:hAnsi="Arial Mon" w:cs="Arial"/>
          <w:sz w:val="24"/>
          <w:szCs w:val="24"/>
          <w:lang w:val="mn-MN"/>
        </w:rPr>
        <w:t xml:space="preserve">тээр </w:t>
      </w:r>
      <w:r w:rsidR="00345129" w:rsidRPr="0005209D">
        <w:rPr>
          <w:rFonts w:ascii="Arial Mon" w:hAnsi="Arial Mon" w:cs="Arial"/>
          <w:sz w:val="24"/>
          <w:szCs w:val="24"/>
          <w:lang w:val="mn-MN"/>
        </w:rPr>
        <w:t>өссөн</w:t>
      </w:r>
      <w:r w:rsidRPr="0005209D">
        <w:rPr>
          <w:rFonts w:ascii="Arial Mon" w:hAnsi="Arial Mon" w:cs="Arial"/>
          <w:sz w:val="24"/>
          <w:szCs w:val="24"/>
          <w:lang w:val="mn-MN"/>
        </w:rPr>
        <w:t xml:space="preserve"> байна. Энэ нь улсын дундажтай </w:t>
      </w:r>
      <w:r w:rsidR="00345129" w:rsidRPr="0005209D">
        <w:rPr>
          <w:rFonts w:ascii="Arial Mon" w:hAnsi="Arial Mon" w:cs="Arial"/>
          <w:sz w:val="24"/>
          <w:szCs w:val="24"/>
          <w:lang w:val="mn-MN"/>
        </w:rPr>
        <w:t xml:space="preserve"> үзүүлэлтэй </w:t>
      </w:r>
      <w:r w:rsidRPr="0005209D">
        <w:rPr>
          <w:rFonts w:ascii="Arial Mon" w:hAnsi="Arial Mon" w:cs="Arial"/>
          <w:sz w:val="24"/>
          <w:szCs w:val="24"/>
          <w:lang w:val="mn-MN"/>
        </w:rPr>
        <w:t>харьцуулахад 2,</w:t>
      </w:r>
      <w:r w:rsidR="00345129" w:rsidRPr="0005209D">
        <w:rPr>
          <w:rFonts w:ascii="Arial Mon" w:hAnsi="Arial Mon" w:cs="Arial"/>
          <w:sz w:val="24"/>
          <w:szCs w:val="24"/>
          <w:lang w:val="mn-MN"/>
        </w:rPr>
        <w:t>0</w:t>
      </w:r>
      <w:r w:rsidRPr="0005209D">
        <w:rPr>
          <w:rFonts w:ascii="Arial Mon" w:hAnsi="Arial Mon" w:cs="Arial"/>
          <w:sz w:val="24"/>
          <w:szCs w:val="24"/>
          <w:lang w:val="mn-MN"/>
        </w:rPr>
        <w:t xml:space="preserve"> пунктээр, төвийн бүсийн дундажаас </w:t>
      </w:r>
      <w:r w:rsidR="00345129" w:rsidRPr="0005209D">
        <w:rPr>
          <w:rFonts w:ascii="Arial Mon" w:hAnsi="Arial Mon" w:cs="Arial"/>
          <w:sz w:val="24"/>
          <w:szCs w:val="24"/>
          <w:lang w:val="mn-MN"/>
        </w:rPr>
        <w:t>3,4</w:t>
      </w:r>
      <w:r w:rsidRPr="0005209D">
        <w:rPr>
          <w:rFonts w:ascii="Arial Mon" w:hAnsi="Arial Mon" w:cs="Arial"/>
          <w:sz w:val="24"/>
          <w:szCs w:val="24"/>
          <w:lang w:val="mn-MN"/>
        </w:rPr>
        <w:t xml:space="preserve"> пунктээр тус тус бага байна. </w:t>
      </w:r>
    </w:p>
    <w:p w:rsidR="00D97AFE" w:rsidRPr="0005209D" w:rsidRDefault="00D97AFE" w:rsidP="00527443">
      <w:pPr>
        <w:spacing w:line="360" w:lineRule="auto"/>
        <w:ind w:firstLine="568"/>
        <w:jc w:val="both"/>
        <w:rPr>
          <w:rFonts w:ascii="Arial Mon" w:hAnsi="Arial Mon" w:cs="Arial"/>
          <w:sz w:val="24"/>
          <w:szCs w:val="24"/>
          <w:lang w:val="mn-MN"/>
        </w:rPr>
      </w:pPr>
      <w:r w:rsidRPr="0005209D">
        <w:rPr>
          <w:rFonts w:ascii="Arial Mon" w:hAnsi="Arial Mon" w:cs="Arial"/>
          <w:sz w:val="24"/>
          <w:szCs w:val="24"/>
          <w:lang w:val="mn-MN"/>
        </w:rPr>
        <w:t xml:space="preserve">Сүүлийн 4 жилийн хугацаанд манай аймгийн ажилгүйдлийн түвшин тогтмол </w:t>
      </w:r>
      <w:r w:rsidR="00345129" w:rsidRPr="0005209D">
        <w:rPr>
          <w:rFonts w:ascii="Arial Mon" w:hAnsi="Arial Mon" w:cs="Arial"/>
          <w:sz w:val="24"/>
          <w:szCs w:val="24"/>
          <w:lang w:val="mn-MN"/>
        </w:rPr>
        <w:t>хэмжээнд хэлбэлзэж байгаа бөгөө</w:t>
      </w:r>
      <w:r w:rsidR="001A426B" w:rsidRPr="0005209D">
        <w:rPr>
          <w:rFonts w:ascii="Arial Mon" w:hAnsi="Arial Mon" w:cs="Arial"/>
          <w:sz w:val="24"/>
          <w:szCs w:val="24"/>
          <w:lang w:val="mn-MN"/>
        </w:rPr>
        <w:t>д</w:t>
      </w:r>
      <w:r w:rsidRPr="0005209D">
        <w:rPr>
          <w:rFonts w:ascii="Arial Mon" w:hAnsi="Arial Mon" w:cs="Arial"/>
          <w:sz w:val="24"/>
          <w:szCs w:val="24"/>
          <w:lang w:val="mn-MN"/>
        </w:rPr>
        <w:t xml:space="preserve"> төвийн бүсийн бусад аймгуудын дунд ажилгүйдлын түвшин хамгийн бага</w:t>
      </w:r>
      <w:r w:rsidR="001A426B" w:rsidRPr="0005209D">
        <w:rPr>
          <w:rFonts w:ascii="Arial Mon" w:hAnsi="Arial Mon" w:cs="Arial"/>
          <w:sz w:val="24"/>
          <w:szCs w:val="24"/>
          <w:lang w:val="mn-MN"/>
        </w:rPr>
        <w:t xml:space="preserve"> түвшинд</w:t>
      </w:r>
      <w:r w:rsidRPr="0005209D">
        <w:rPr>
          <w:rFonts w:ascii="Arial Mon" w:hAnsi="Arial Mon" w:cs="Arial"/>
          <w:sz w:val="24"/>
          <w:szCs w:val="24"/>
          <w:lang w:val="mn-MN"/>
        </w:rPr>
        <w:t xml:space="preserve">  байгаа нь дараах хүснэгтээс харагдаж байна.</w:t>
      </w:r>
    </w:p>
    <w:tbl>
      <w:tblPr>
        <w:tblW w:w="5670" w:type="dxa"/>
        <w:tblInd w:w="738" w:type="dxa"/>
        <w:tblLook w:val="04A0" w:firstRow="1" w:lastRow="0" w:firstColumn="1" w:lastColumn="0" w:noHBand="0" w:noVBand="1"/>
      </w:tblPr>
      <w:tblGrid>
        <w:gridCol w:w="2160"/>
        <w:gridCol w:w="1350"/>
        <w:gridCol w:w="1062"/>
        <w:gridCol w:w="1098"/>
      </w:tblGrid>
      <w:tr w:rsidR="00531597" w:rsidRPr="0005209D" w:rsidTr="00527443">
        <w:trPr>
          <w:trHeight w:val="285"/>
        </w:trPr>
        <w:tc>
          <w:tcPr>
            <w:tcW w:w="5670" w:type="dxa"/>
            <w:gridSpan w:val="4"/>
            <w:vMerge w:val="restart"/>
            <w:tcBorders>
              <w:top w:val="nil"/>
              <w:left w:val="nil"/>
              <w:bottom w:val="nil"/>
              <w:right w:val="nil"/>
            </w:tcBorders>
            <w:shd w:val="clear" w:color="auto" w:fill="auto"/>
            <w:vAlign w:val="bottom"/>
            <w:hideMark/>
          </w:tcPr>
          <w:p w:rsidR="0005209D" w:rsidRDefault="0005209D" w:rsidP="00531597">
            <w:pPr>
              <w:spacing w:after="0" w:line="240" w:lineRule="auto"/>
              <w:jc w:val="center"/>
              <w:rPr>
                <w:rFonts w:ascii="Arial Mon" w:eastAsia="Times New Roman" w:hAnsi="Arial Mon" w:cs="Arial"/>
                <w:color w:val="000000"/>
                <w:sz w:val="24"/>
                <w:szCs w:val="24"/>
              </w:rPr>
            </w:pPr>
          </w:p>
          <w:p w:rsidR="0005209D" w:rsidRDefault="0005209D" w:rsidP="00531597">
            <w:pPr>
              <w:spacing w:after="0" w:line="240" w:lineRule="auto"/>
              <w:jc w:val="center"/>
              <w:rPr>
                <w:rFonts w:ascii="Arial Mon" w:eastAsia="Times New Roman" w:hAnsi="Arial Mon" w:cs="Arial"/>
                <w:color w:val="000000"/>
                <w:sz w:val="24"/>
                <w:szCs w:val="24"/>
              </w:rPr>
            </w:pPr>
          </w:p>
          <w:p w:rsidR="0005209D" w:rsidRDefault="0005209D" w:rsidP="00531597">
            <w:pPr>
              <w:spacing w:after="0" w:line="240" w:lineRule="auto"/>
              <w:jc w:val="center"/>
              <w:rPr>
                <w:rFonts w:ascii="Arial Mon" w:eastAsia="Times New Roman" w:hAnsi="Arial Mon" w:cs="Arial"/>
                <w:color w:val="000000"/>
                <w:sz w:val="24"/>
                <w:szCs w:val="24"/>
              </w:rPr>
            </w:pPr>
          </w:p>
          <w:p w:rsidR="0005209D" w:rsidRDefault="0005209D" w:rsidP="00531597">
            <w:pPr>
              <w:spacing w:after="0" w:line="240" w:lineRule="auto"/>
              <w:jc w:val="center"/>
              <w:rPr>
                <w:rFonts w:ascii="Arial Mon" w:eastAsia="Times New Roman" w:hAnsi="Arial Mon" w:cs="Arial"/>
                <w:color w:val="000000"/>
                <w:sz w:val="24"/>
                <w:szCs w:val="24"/>
              </w:rPr>
            </w:pPr>
          </w:p>
          <w:p w:rsidR="0005209D" w:rsidRDefault="0005209D" w:rsidP="00531597">
            <w:pPr>
              <w:spacing w:after="0" w:line="240" w:lineRule="auto"/>
              <w:jc w:val="center"/>
              <w:rPr>
                <w:rFonts w:ascii="Arial Mon" w:eastAsia="Times New Roman" w:hAnsi="Arial Mon" w:cs="Arial"/>
                <w:color w:val="000000"/>
                <w:sz w:val="24"/>
                <w:szCs w:val="24"/>
              </w:rPr>
            </w:pPr>
          </w:p>
          <w:p w:rsidR="00531597" w:rsidRPr="0005209D" w:rsidRDefault="00531597" w:rsidP="00531597">
            <w:pPr>
              <w:spacing w:after="0" w:line="240" w:lineRule="auto"/>
              <w:jc w:val="center"/>
              <w:rPr>
                <w:rFonts w:ascii="Arial Mon" w:eastAsia="Times New Roman" w:hAnsi="Arial Mon" w:cs="Arial"/>
                <w:color w:val="000000"/>
                <w:sz w:val="24"/>
                <w:szCs w:val="24"/>
              </w:rPr>
            </w:pPr>
            <w:r w:rsidRPr="0005209D">
              <w:rPr>
                <w:rFonts w:ascii="Arial Mon" w:eastAsia="Times New Roman" w:hAnsi="Arial Mon" w:cs="Arial"/>
                <w:color w:val="000000"/>
                <w:sz w:val="24"/>
                <w:szCs w:val="24"/>
              </w:rPr>
              <w:t>Ажил эрхлэлтийн түүвэр судалгаагаар тооцож гаргасан ажилгүйдлийн түвшин /бүсээр болон бүсийн аймгуудтай харьцуулсан байдлаар 2013-2015 он</w:t>
            </w:r>
          </w:p>
        </w:tc>
      </w:tr>
      <w:tr w:rsidR="00531597" w:rsidRPr="0005209D" w:rsidTr="00527443">
        <w:trPr>
          <w:trHeight w:val="705"/>
        </w:trPr>
        <w:tc>
          <w:tcPr>
            <w:tcW w:w="5670" w:type="dxa"/>
            <w:gridSpan w:val="4"/>
            <w:vMerge/>
            <w:tcBorders>
              <w:top w:val="nil"/>
              <w:left w:val="nil"/>
              <w:bottom w:val="nil"/>
              <w:right w:val="nil"/>
            </w:tcBorders>
            <w:vAlign w:val="center"/>
            <w:hideMark/>
          </w:tcPr>
          <w:p w:rsidR="00531597" w:rsidRPr="0005209D" w:rsidRDefault="00531597" w:rsidP="00531597">
            <w:pPr>
              <w:spacing w:after="0" w:line="240" w:lineRule="auto"/>
              <w:rPr>
                <w:rFonts w:ascii="Arial Mon" w:eastAsia="Times New Roman" w:hAnsi="Arial Mon" w:cs="Arial"/>
                <w:color w:val="000000"/>
              </w:rPr>
            </w:pPr>
          </w:p>
        </w:tc>
      </w:tr>
      <w:tr w:rsidR="00531597" w:rsidRPr="0005209D" w:rsidTr="00527443">
        <w:trPr>
          <w:trHeight w:val="285"/>
        </w:trPr>
        <w:tc>
          <w:tcPr>
            <w:tcW w:w="2160" w:type="dxa"/>
            <w:tcBorders>
              <w:top w:val="nil"/>
              <w:left w:val="nil"/>
              <w:bottom w:val="nil"/>
              <w:right w:val="nil"/>
            </w:tcBorders>
            <w:shd w:val="clear" w:color="auto" w:fill="auto"/>
            <w:noWrap/>
            <w:vAlign w:val="bottom"/>
            <w:hideMark/>
          </w:tcPr>
          <w:p w:rsidR="00531597" w:rsidRPr="0005209D" w:rsidRDefault="00531597" w:rsidP="00531597">
            <w:pPr>
              <w:spacing w:after="0" w:line="240" w:lineRule="auto"/>
              <w:jc w:val="center"/>
              <w:rPr>
                <w:rFonts w:ascii="Arial Mon" w:eastAsia="Times New Roman" w:hAnsi="Arial Mon" w:cs="Arial"/>
                <w:color w:val="000000"/>
              </w:rPr>
            </w:pPr>
          </w:p>
        </w:tc>
        <w:tc>
          <w:tcPr>
            <w:tcW w:w="1350" w:type="dxa"/>
            <w:tcBorders>
              <w:top w:val="nil"/>
              <w:left w:val="nil"/>
              <w:bottom w:val="nil"/>
              <w:right w:val="nil"/>
            </w:tcBorders>
            <w:shd w:val="clear" w:color="auto" w:fill="auto"/>
            <w:noWrap/>
            <w:vAlign w:val="bottom"/>
            <w:hideMark/>
          </w:tcPr>
          <w:p w:rsidR="00531597" w:rsidRPr="0005209D" w:rsidRDefault="00531597" w:rsidP="00531597">
            <w:pPr>
              <w:spacing w:after="0" w:line="240" w:lineRule="auto"/>
              <w:rPr>
                <w:rFonts w:ascii="Arial Mon" w:eastAsia="Times New Roman" w:hAnsi="Arial Mon" w:cs="Arial"/>
                <w:sz w:val="20"/>
                <w:szCs w:val="20"/>
              </w:rPr>
            </w:pPr>
          </w:p>
        </w:tc>
        <w:tc>
          <w:tcPr>
            <w:tcW w:w="1062" w:type="dxa"/>
            <w:tcBorders>
              <w:top w:val="nil"/>
              <w:left w:val="nil"/>
              <w:bottom w:val="nil"/>
              <w:right w:val="nil"/>
            </w:tcBorders>
            <w:shd w:val="clear" w:color="auto" w:fill="auto"/>
            <w:noWrap/>
            <w:vAlign w:val="bottom"/>
            <w:hideMark/>
          </w:tcPr>
          <w:p w:rsidR="00531597" w:rsidRPr="0005209D" w:rsidRDefault="00531597" w:rsidP="00531597">
            <w:pPr>
              <w:spacing w:after="0" w:line="240" w:lineRule="auto"/>
              <w:rPr>
                <w:rFonts w:ascii="Arial Mon" w:eastAsia="Times New Roman" w:hAnsi="Arial Mon" w:cs="Arial"/>
                <w:sz w:val="20"/>
                <w:szCs w:val="20"/>
              </w:rPr>
            </w:pPr>
          </w:p>
        </w:tc>
        <w:tc>
          <w:tcPr>
            <w:tcW w:w="1098" w:type="dxa"/>
            <w:tcBorders>
              <w:top w:val="nil"/>
              <w:left w:val="nil"/>
              <w:bottom w:val="nil"/>
              <w:right w:val="nil"/>
            </w:tcBorders>
            <w:shd w:val="clear" w:color="auto" w:fill="auto"/>
            <w:noWrap/>
            <w:vAlign w:val="bottom"/>
            <w:hideMark/>
          </w:tcPr>
          <w:p w:rsidR="00531597" w:rsidRPr="0005209D" w:rsidRDefault="00531597" w:rsidP="00531597">
            <w:pPr>
              <w:spacing w:after="0" w:line="240" w:lineRule="auto"/>
              <w:rPr>
                <w:rFonts w:ascii="Arial Mon" w:eastAsia="Times New Roman" w:hAnsi="Arial Mon" w:cs="Arial"/>
                <w:sz w:val="20"/>
                <w:szCs w:val="20"/>
              </w:rPr>
            </w:pPr>
          </w:p>
        </w:tc>
      </w:tr>
      <w:tr w:rsidR="00531597" w:rsidRPr="0005209D" w:rsidTr="00527443">
        <w:trPr>
          <w:trHeight w:val="285"/>
        </w:trPr>
        <w:tc>
          <w:tcPr>
            <w:tcW w:w="2160" w:type="dxa"/>
            <w:vMerge w:val="restart"/>
            <w:tcBorders>
              <w:top w:val="single" w:sz="4" w:space="0" w:color="000000"/>
              <w:left w:val="single" w:sz="4" w:space="0" w:color="000000"/>
              <w:bottom w:val="nil"/>
              <w:right w:val="single" w:sz="4" w:space="0" w:color="000000"/>
            </w:tcBorders>
            <w:shd w:val="clear" w:color="000000" w:fill="BCCCE0"/>
            <w:vAlign w:val="center"/>
            <w:hideMark/>
          </w:tcPr>
          <w:p w:rsidR="00531597" w:rsidRPr="0005209D" w:rsidRDefault="00531597" w:rsidP="00531597">
            <w:pPr>
              <w:spacing w:after="0" w:line="240" w:lineRule="auto"/>
              <w:jc w:val="center"/>
              <w:rPr>
                <w:rFonts w:ascii="Arial Mon" w:eastAsia="Times New Roman" w:hAnsi="Arial Mon" w:cs="Arial"/>
                <w:b/>
                <w:bCs/>
                <w:color w:val="000000"/>
              </w:rPr>
            </w:pPr>
            <w:r w:rsidRPr="0005209D">
              <w:rPr>
                <w:rFonts w:ascii="Arial Mon" w:eastAsia="Times New Roman" w:hAnsi="Arial Mon" w:cs="Arial"/>
                <w:b/>
                <w:bCs/>
                <w:color w:val="000000"/>
              </w:rPr>
              <w:t>"Аймаг, нийслэл"</w:t>
            </w:r>
          </w:p>
        </w:tc>
        <w:tc>
          <w:tcPr>
            <w:tcW w:w="1350" w:type="dxa"/>
            <w:vMerge w:val="restart"/>
            <w:tcBorders>
              <w:top w:val="single" w:sz="4" w:space="0" w:color="000000"/>
              <w:left w:val="single" w:sz="4" w:space="0" w:color="000000"/>
              <w:bottom w:val="nil"/>
              <w:right w:val="single" w:sz="4" w:space="0" w:color="000000"/>
            </w:tcBorders>
            <w:shd w:val="clear" w:color="000000" w:fill="F5EBCC"/>
            <w:vAlign w:val="center"/>
            <w:hideMark/>
          </w:tcPr>
          <w:p w:rsidR="00531597" w:rsidRPr="0005209D" w:rsidRDefault="00531597" w:rsidP="00531597">
            <w:pPr>
              <w:spacing w:after="0" w:line="240" w:lineRule="auto"/>
              <w:jc w:val="center"/>
              <w:rPr>
                <w:rFonts w:ascii="Arial Mon" w:eastAsia="Arial Unicode MS" w:hAnsi="Arial Mon" w:cs="Arial"/>
                <w:b/>
                <w:bCs/>
                <w:color w:val="000000"/>
                <w:sz w:val="18"/>
                <w:szCs w:val="18"/>
              </w:rPr>
            </w:pPr>
            <w:r w:rsidRPr="0005209D">
              <w:rPr>
                <w:rFonts w:ascii="Arial Mon" w:eastAsia="Arial Unicode MS" w:hAnsi="Arial Mon" w:cs="Arial"/>
                <w:b/>
                <w:bCs/>
                <w:color w:val="000000"/>
                <w:sz w:val="18"/>
                <w:szCs w:val="18"/>
              </w:rPr>
              <w:t>2013 он</w:t>
            </w:r>
          </w:p>
        </w:tc>
        <w:tc>
          <w:tcPr>
            <w:tcW w:w="1062" w:type="dxa"/>
            <w:vMerge w:val="restart"/>
            <w:tcBorders>
              <w:top w:val="single" w:sz="4" w:space="0" w:color="000000"/>
              <w:left w:val="single" w:sz="4" w:space="0" w:color="000000"/>
              <w:bottom w:val="nil"/>
              <w:right w:val="nil"/>
            </w:tcBorders>
            <w:shd w:val="clear" w:color="000000" w:fill="F5EBCC"/>
            <w:vAlign w:val="center"/>
            <w:hideMark/>
          </w:tcPr>
          <w:p w:rsidR="00531597" w:rsidRPr="0005209D" w:rsidRDefault="00531597" w:rsidP="00531597">
            <w:pPr>
              <w:spacing w:after="0" w:line="240" w:lineRule="auto"/>
              <w:jc w:val="center"/>
              <w:rPr>
                <w:rFonts w:ascii="Arial Mon" w:eastAsia="Arial Unicode MS" w:hAnsi="Arial Mon" w:cs="Arial"/>
                <w:b/>
                <w:bCs/>
                <w:color w:val="000000"/>
                <w:sz w:val="18"/>
                <w:szCs w:val="18"/>
              </w:rPr>
            </w:pPr>
            <w:r w:rsidRPr="0005209D">
              <w:rPr>
                <w:rFonts w:ascii="Arial Mon" w:eastAsia="Arial Unicode MS" w:hAnsi="Arial Mon" w:cs="Arial"/>
                <w:b/>
                <w:bCs/>
                <w:color w:val="000000"/>
                <w:sz w:val="18"/>
                <w:szCs w:val="18"/>
              </w:rPr>
              <w:t>2014 он</w:t>
            </w:r>
          </w:p>
        </w:tc>
        <w:tc>
          <w:tcPr>
            <w:tcW w:w="1098" w:type="dxa"/>
            <w:vMerge w:val="restart"/>
            <w:tcBorders>
              <w:top w:val="single" w:sz="4" w:space="0" w:color="auto"/>
              <w:left w:val="single" w:sz="4" w:space="0" w:color="auto"/>
              <w:bottom w:val="single" w:sz="4" w:space="0" w:color="auto"/>
              <w:right w:val="single" w:sz="4" w:space="0" w:color="auto"/>
            </w:tcBorders>
            <w:shd w:val="clear" w:color="000000" w:fill="F5EBCC"/>
            <w:vAlign w:val="center"/>
            <w:hideMark/>
          </w:tcPr>
          <w:p w:rsidR="00531597" w:rsidRPr="0005209D" w:rsidRDefault="00531597" w:rsidP="00531597">
            <w:pPr>
              <w:spacing w:after="0" w:line="240" w:lineRule="auto"/>
              <w:jc w:val="center"/>
              <w:rPr>
                <w:rFonts w:ascii="Arial Mon" w:eastAsia="Arial Unicode MS" w:hAnsi="Arial Mon" w:cs="Arial"/>
                <w:b/>
                <w:bCs/>
                <w:color w:val="000000"/>
                <w:sz w:val="18"/>
                <w:szCs w:val="18"/>
              </w:rPr>
            </w:pPr>
            <w:r w:rsidRPr="0005209D">
              <w:rPr>
                <w:rFonts w:ascii="Arial Mon" w:eastAsia="Arial Unicode MS" w:hAnsi="Arial Mon" w:cs="Arial"/>
                <w:b/>
                <w:bCs/>
                <w:color w:val="000000"/>
                <w:sz w:val="18"/>
                <w:szCs w:val="18"/>
              </w:rPr>
              <w:t>2015 он</w:t>
            </w:r>
          </w:p>
        </w:tc>
      </w:tr>
      <w:tr w:rsidR="00531597" w:rsidRPr="0005209D" w:rsidTr="00527443">
        <w:trPr>
          <w:trHeight w:val="285"/>
        </w:trPr>
        <w:tc>
          <w:tcPr>
            <w:tcW w:w="2160" w:type="dxa"/>
            <w:vMerge/>
            <w:tcBorders>
              <w:top w:val="single" w:sz="4" w:space="0" w:color="000000"/>
              <w:left w:val="single" w:sz="4" w:space="0" w:color="000000"/>
              <w:bottom w:val="nil"/>
              <w:right w:val="single" w:sz="4" w:space="0" w:color="000000"/>
            </w:tcBorders>
            <w:vAlign w:val="center"/>
            <w:hideMark/>
          </w:tcPr>
          <w:p w:rsidR="00531597" w:rsidRPr="0005209D" w:rsidRDefault="00531597" w:rsidP="00531597">
            <w:pPr>
              <w:spacing w:after="0" w:line="240" w:lineRule="auto"/>
              <w:rPr>
                <w:rFonts w:ascii="Arial Mon" w:eastAsia="Times New Roman" w:hAnsi="Arial Mon" w:cs="Arial"/>
                <w:b/>
                <w:bCs/>
                <w:color w:val="000000"/>
              </w:rPr>
            </w:pPr>
          </w:p>
        </w:tc>
        <w:tc>
          <w:tcPr>
            <w:tcW w:w="1350" w:type="dxa"/>
            <w:vMerge/>
            <w:tcBorders>
              <w:top w:val="single" w:sz="4" w:space="0" w:color="000000"/>
              <w:left w:val="single" w:sz="4" w:space="0" w:color="000000"/>
              <w:bottom w:val="nil"/>
              <w:right w:val="single" w:sz="4" w:space="0" w:color="000000"/>
            </w:tcBorders>
            <w:vAlign w:val="center"/>
            <w:hideMark/>
          </w:tcPr>
          <w:p w:rsidR="00531597" w:rsidRPr="0005209D" w:rsidRDefault="00531597" w:rsidP="00531597">
            <w:pPr>
              <w:spacing w:after="0" w:line="240" w:lineRule="auto"/>
              <w:rPr>
                <w:rFonts w:ascii="Arial Mon" w:eastAsia="Arial Unicode MS" w:hAnsi="Arial Mon" w:cs="Arial"/>
                <w:b/>
                <w:bCs/>
                <w:color w:val="000000"/>
                <w:sz w:val="18"/>
                <w:szCs w:val="18"/>
              </w:rPr>
            </w:pPr>
          </w:p>
        </w:tc>
        <w:tc>
          <w:tcPr>
            <w:tcW w:w="1062" w:type="dxa"/>
            <w:vMerge/>
            <w:tcBorders>
              <w:top w:val="single" w:sz="4" w:space="0" w:color="000000"/>
              <w:left w:val="single" w:sz="4" w:space="0" w:color="000000"/>
              <w:bottom w:val="nil"/>
              <w:right w:val="nil"/>
            </w:tcBorders>
            <w:vAlign w:val="center"/>
            <w:hideMark/>
          </w:tcPr>
          <w:p w:rsidR="00531597" w:rsidRPr="0005209D" w:rsidRDefault="00531597" w:rsidP="00531597">
            <w:pPr>
              <w:spacing w:after="0" w:line="240" w:lineRule="auto"/>
              <w:rPr>
                <w:rFonts w:ascii="Arial Mon" w:eastAsia="Arial Unicode MS" w:hAnsi="Arial Mon" w:cs="Arial"/>
                <w:b/>
                <w:bCs/>
                <w:color w:val="000000"/>
                <w:sz w:val="18"/>
                <w:szCs w:val="18"/>
              </w:rPr>
            </w:pPr>
          </w:p>
        </w:tc>
        <w:tc>
          <w:tcPr>
            <w:tcW w:w="1098" w:type="dxa"/>
            <w:vMerge/>
            <w:tcBorders>
              <w:top w:val="single" w:sz="4" w:space="0" w:color="auto"/>
              <w:left w:val="single" w:sz="4" w:space="0" w:color="auto"/>
              <w:bottom w:val="single" w:sz="4" w:space="0" w:color="auto"/>
              <w:right w:val="single" w:sz="4" w:space="0" w:color="auto"/>
            </w:tcBorders>
            <w:vAlign w:val="center"/>
            <w:hideMark/>
          </w:tcPr>
          <w:p w:rsidR="00531597" w:rsidRPr="0005209D" w:rsidRDefault="00531597" w:rsidP="00531597">
            <w:pPr>
              <w:spacing w:after="0" w:line="240" w:lineRule="auto"/>
              <w:rPr>
                <w:rFonts w:ascii="Arial Mon" w:eastAsia="Arial Unicode MS" w:hAnsi="Arial Mon" w:cs="Arial"/>
                <w:b/>
                <w:bCs/>
                <w:color w:val="000000"/>
                <w:sz w:val="18"/>
                <w:szCs w:val="18"/>
              </w:rPr>
            </w:pPr>
          </w:p>
        </w:tc>
      </w:tr>
      <w:tr w:rsidR="00531597" w:rsidRPr="0005209D" w:rsidTr="00527443">
        <w:trPr>
          <w:trHeight w:val="285"/>
        </w:trPr>
        <w:tc>
          <w:tcPr>
            <w:tcW w:w="2160" w:type="dxa"/>
            <w:tcBorders>
              <w:top w:val="single" w:sz="4" w:space="0" w:color="auto"/>
              <w:left w:val="nil"/>
              <w:bottom w:val="nil"/>
              <w:right w:val="nil"/>
            </w:tcBorders>
            <w:shd w:val="clear" w:color="auto" w:fill="auto"/>
            <w:vAlign w:val="bottom"/>
            <w:hideMark/>
          </w:tcPr>
          <w:p w:rsidR="00531597" w:rsidRPr="0005209D" w:rsidRDefault="00531597" w:rsidP="00531597">
            <w:pPr>
              <w:spacing w:after="0" w:line="240" w:lineRule="auto"/>
              <w:rPr>
                <w:rFonts w:ascii="Arial Mon" w:eastAsia="Times New Roman" w:hAnsi="Arial Mon" w:cs="Arial"/>
                <w:color w:val="000000"/>
              </w:rPr>
            </w:pPr>
            <w:r w:rsidRPr="0005209D">
              <w:rPr>
                <w:rFonts w:ascii="Arial Mon" w:eastAsia="MS Gothic" w:hAnsi="Arial Mon" w:cs="MS Gothic"/>
                <w:color w:val="000000"/>
              </w:rPr>
              <w:t xml:space="preserve">　</w:t>
            </w:r>
            <w:r w:rsidRPr="0005209D">
              <w:rPr>
                <w:rFonts w:ascii="Arial Mon" w:eastAsia="Times New Roman" w:hAnsi="Arial Mon" w:cs="Arial"/>
                <w:color w:val="000000"/>
              </w:rPr>
              <w:t>Улсын дүн</w:t>
            </w:r>
          </w:p>
        </w:tc>
        <w:tc>
          <w:tcPr>
            <w:tcW w:w="1350" w:type="dxa"/>
            <w:tcBorders>
              <w:top w:val="single" w:sz="4" w:space="0" w:color="auto"/>
              <w:left w:val="nil"/>
              <w:bottom w:val="nil"/>
              <w:right w:val="nil"/>
            </w:tcBorders>
            <w:shd w:val="clear" w:color="auto" w:fill="auto"/>
            <w:noWrap/>
            <w:vAlign w:val="bottom"/>
            <w:hideMark/>
          </w:tcPr>
          <w:p w:rsidR="00531597" w:rsidRPr="0005209D" w:rsidRDefault="00531597" w:rsidP="00531597">
            <w:pPr>
              <w:spacing w:after="0" w:line="240" w:lineRule="auto"/>
              <w:jc w:val="center"/>
              <w:rPr>
                <w:rFonts w:ascii="Arial Mon" w:eastAsia="Times New Roman" w:hAnsi="Arial Mon" w:cs="Arial"/>
                <w:color w:val="000000"/>
              </w:rPr>
            </w:pPr>
            <w:r w:rsidRPr="0005209D">
              <w:rPr>
                <w:rFonts w:ascii="Arial Mon" w:eastAsia="Times New Roman" w:hAnsi="Arial Mon" w:cs="Arial"/>
                <w:color w:val="000000"/>
              </w:rPr>
              <w:t xml:space="preserve">7.9 </w:t>
            </w:r>
          </w:p>
        </w:tc>
        <w:tc>
          <w:tcPr>
            <w:tcW w:w="1062" w:type="dxa"/>
            <w:tcBorders>
              <w:top w:val="single" w:sz="4" w:space="0" w:color="auto"/>
              <w:left w:val="nil"/>
              <w:bottom w:val="nil"/>
              <w:right w:val="nil"/>
            </w:tcBorders>
            <w:shd w:val="clear" w:color="auto" w:fill="auto"/>
            <w:vAlign w:val="bottom"/>
            <w:hideMark/>
          </w:tcPr>
          <w:p w:rsidR="00531597" w:rsidRPr="0005209D" w:rsidRDefault="00531597" w:rsidP="00531597">
            <w:pPr>
              <w:spacing w:after="0" w:line="240" w:lineRule="auto"/>
              <w:jc w:val="center"/>
              <w:rPr>
                <w:rFonts w:ascii="Arial Mon" w:eastAsia="Times New Roman" w:hAnsi="Arial Mon" w:cs="Arial"/>
                <w:color w:val="232323"/>
              </w:rPr>
            </w:pPr>
            <w:r w:rsidRPr="0005209D">
              <w:rPr>
                <w:rFonts w:ascii="Arial Mon" w:eastAsia="Times New Roman" w:hAnsi="Arial Mon" w:cs="Arial"/>
                <w:color w:val="232323"/>
              </w:rPr>
              <w:t xml:space="preserve">7.9 </w:t>
            </w:r>
          </w:p>
        </w:tc>
        <w:tc>
          <w:tcPr>
            <w:tcW w:w="1098" w:type="dxa"/>
            <w:tcBorders>
              <w:top w:val="nil"/>
              <w:left w:val="nil"/>
              <w:bottom w:val="nil"/>
              <w:right w:val="nil"/>
            </w:tcBorders>
            <w:shd w:val="clear" w:color="auto" w:fill="auto"/>
            <w:noWrap/>
            <w:vAlign w:val="bottom"/>
            <w:hideMark/>
          </w:tcPr>
          <w:p w:rsidR="00531597" w:rsidRPr="0005209D" w:rsidRDefault="00531597" w:rsidP="00531597">
            <w:pPr>
              <w:spacing w:after="0" w:line="240" w:lineRule="auto"/>
              <w:jc w:val="center"/>
              <w:rPr>
                <w:rFonts w:ascii="Arial Mon" w:eastAsia="Times New Roman" w:hAnsi="Arial Mon" w:cs="Arial"/>
                <w:color w:val="000000"/>
              </w:rPr>
            </w:pPr>
            <w:r w:rsidRPr="0005209D">
              <w:rPr>
                <w:rFonts w:ascii="Arial Mon" w:eastAsia="Times New Roman" w:hAnsi="Arial Mon" w:cs="Arial"/>
                <w:color w:val="000000"/>
              </w:rPr>
              <w:t>7.5</w:t>
            </w:r>
          </w:p>
        </w:tc>
      </w:tr>
      <w:tr w:rsidR="00531597" w:rsidRPr="0005209D" w:rsidTr="00527443">
        <w:trPr>
          <w:trHeight w:val="285"/>
        </w:trPr>
        <w:tc>
          <w:tcPr>
            <w:tcW w:w="2160" w:type="dxa"/>
            <w:tcBorders>
              <w:top w:val="nil"/>
              <w:left w:val="nil"/>
              <w:bottom w:val="nil"/>
              <w:right w:val="nil"/>
            </w:tcBorders>
            <w:shd w:val="clear" w:color="auto" w:fill="auto"/>
            <w:vAlign w:val="bottom"/>
            <w:hideMark/>
          </w:tcPr>
          <w:p w:rsidR="00531597" w:rsidRPr="0005209D" w:rsidRDefault="00531597" w:rsidP="00531597">
            <w:pPr>
              <w:spacing w:after="0" w:line="240" w:lineRule="auto"/>
              <w:rPr>
                <w:rFonts w:ascii="Arial Mon" w:eastAsia="Times New Roman" w:hAnsi="Arial Mon" w:cs="Arial"/>
                <w:color w:val="000000"/>
              </w:rPr>
            </w:pPr>
            <w:r w:rsidRPr="0005209D">
              <w:rPr>
                <w:rFonts w:ascii="Arial Mon" w:eastAsia="MS Gothic" w:hAnsi="Arial Mon" w:cs="MS Gothic"/>
                <w:color w:val="000000"/>
              </w:rPr>
              <w:t xml:space="preserve">　　</w:t>
            </w:r>
            <w:r w:rsidRPr="0005209D">
              <w:rPr>
                <w:rFonts w:ascii="Arial Mon" w:eastAsia="Times New Roman" w:hAnsi="Arial Mon" w:cs="Arial"/>
                <w:color w:val="000000"/>
              </w:rPr>
              <w:t>Баруун бүс</w:t>
            </w:r>
          </w:p>
        </w:tc>
        <w:tc>
          <w:tcPr>
            <w:tcW w:w="1350" w:type="dxa"/>
            <w:tcBorders>
              <w:top w:val="nil"/>
              <w:left w:val="nil"/>
              <w:bottom w:val="nil"/>
              <w:right w:val="nil"/>
            </w:tcBorders>
            <w:shd w:val="clear" w:color="auto" w:fill="auto"/>
            <w:noWrap/>
            <w:vAlign w:val="bottom"/>
            <w:hideMark/>
          </w:tcPr>
          <w:p w:rsidR="00531597" w:rsidRPr="0005209D" w:rsidRDefault="00531597" w:rsidP="00531597">
            <w:pPr>
              <w:spacing w:after="0" w:line="240" w:lineRule="auto"/>
              <w:jc w:val="center"/>
              <w:rPr>
                <w:rFonts w:ascii="Arial Mon" w:eastAsia="Times New Roman" w:hAnsi="Arial Mon" w:cs="Arial"/>
                <w:color w:val="000000"/>
              </w:rPr>
            </w:pPr>
            <w:r w:rsidRPr="0005209D">
              <w:rPr>
                <w:rFonts w:ascii="Arial Mon" w:eastAsia="Times New Roman" w:hAnsi="Arial Mon" w:cs="Arial"/>
                <w:color w:val="000000"/>
              </w:rPr>
              <w:t xml:space="preserve">11.9 </w:t>
            </w:r>
          </w:p>
        </w:tc>
        <w:tc>
          <w:tcPr>
            <w:tcW w:w="1062" w:type="dxa"/>
            <w:tcBorders>
              <w:top w:val="nil"/>
              <w:left w:val="nil"/>
              <w:bottom w:val="nil"/>
              <w:right w:val="nil"/>
            </w:tcBorders>
            <w:shd w:val="clear" w:color="auto" w:fill="auto"/>
            <w:vAlign w:val="bottom"/>
            <w:hideMark/>
          </w:tcPr>
          <w:p w:rsidR="00531597" w:rsidRPr="0005209D" w:rsidRDefault="00531597" w:rsidP="00531597">
            <w:pPr>
              <w:spacing w:after="0" w:line="240" w:lineRule="auto"/>
              <w:jc w:val="center"/>
              <w:rPr>
                <w:rFonts w:ascii="Arial Mon" w:eastAsia="Times New Roman" w:hAnsi="Arial Mon" w:cs="Arial"/>
                <w:color w:val="232323"/>
              </w:rPr>
            </w:pPr>
            <w:r w:rsidRPr="0005209D">
              <w:rPr>
                <w:rFonts w:ascii="Arial Mon" w:eastAsia="Times New Roman" w:hAnsi="Arial Mon" w:cs="Arial"/>
                <w:color w:val="232323"/>
              </w:rPr>
              <w:t xml:space="preserve">13.3 </w:t>
            </w:r>
          </w:p>
        </w:tc>
        <w:tc>
          <w:tcPr>
            <w:tcW w:w="1098" w:type="dxa"/>
            <w:tcBorders>
              <w:top w:val="nil"/>
              <w:left w:val="nil"/>
              <w:bottom w:val="nil"/>
              <w:right w:val="nil"/>
            </w:tcBorders>
            <w:shd w:val="clear" w:color="auto" w:fill="auto"/>
            <w:noWrap/>
            <w:vAlign w:val="bottom"/>
            <w:hideMark/>
          </w:tcPr>
          <w:p w:rsidR="00531597" w:rsidRPr="0005209D" w:rsidRDefault="00531597" w:rsidP="00531597">
            <w:pPr>
              <w:spacing w:after="0" w:line="240" w:lineRule="auto"/>
              <w:jc w:val="center"/>
              <w:rPr>
                <w:rFonts w:ascii="Arial Mon" w:eastAsia="Times New Roman" w:hAnsi="Arial Mon" w:cs="Arial"/>
                <w:color w:val="000000"/>
              </w:rPr>
            </w:pPr>
            <w:r w:rsidRPr="0005209D">
              <w:rPr>
                <w:rFonts w:ascii="Arial Mon" w:eastAsia="Times New Roman" w:hAnsi="Arial Mon" w:cs="Arial"/>
                <w:color w:val="000000"/>
              </w:rPr>
              <w:t>8.8</w:t>
            </w:r>
          </w:p>
        </w:tc>
      </w:tr>
      <w:tr w:rsidR="00531597" w:rsidRPr="0005209D" w:rsidTr="00527443">
        <w:trPr>
          <w:trHeight w:val="285"/>
        </w:trPr>
        <w:tc>
          <w:tcPr>
            <w:tcW w:w="2160" w:type="dxa"/>
            <w:tcBorders>
              <w:top w:val="nil"/>
              <w:left w:val="nil"/>
              <w:bottom w:val="nil"/>
              <w:right w:val="nil"/>
            </w:tcBorders>
            <w:shd w:val="clear" w:color="auto" w:fill="auto"/>
            <w:vAlign w:val="bottom"/>
            <w:hideMark/>
          </w:tcPr>
          <w:p w:rsidR="00531597" w:rsidRPr="0005209D" w:rsidRDefault="00531597" w:rsidP="00531597">
            <w:pPr>
              <w:spacing w:after="0" w:line="240" w:lineRule="auto"/>
              <w:rPr>
                <w:rFonts w:ascii="Arial Mon" w:eastAsia="Times New Roman" w:hAnsi="Arial Mon" w:cs="Arial"/>
                <w:color w:val="000000"/>
              </w:rPr>
            </w:pPr>
            <w:r w:rsidRPr="0005209D">
              <w:rPr>
                <w:rFonts w:ascii="Arial Mon" w:eastAsia="MS Gothic" w:hAnsi="Arial Mon" w:cs="MS Gothic"/>
                <w:color w:val="000000"/>
              </w:rPr>
              <w:t xml:space="preserve">　　</w:t>
            </w:r>
            <w:r w:rsidRPr="0005209D">
              <w:rPr>
                <w:rFonts w:ascii="Arial Mon" w:eastAsia="Times New Roman" w:hAnsi="Arial Mon" w:cs="Arial"/>
                <w:color w:val="000000"/>
              </w:rPr>
              <w:t>Хангайн бүс</w:t>
            </w:r>
          </w:p>
        </w:tc>
        <w:tc>
          <w:tcPr>
            <w:tcW w:w="1350" w:type="dxa"/>
            <w:tcBorders>
              <w:top w:val="nil"/>
              <w:left w:val="nil"/>
              <w:bottom w:val="nil"/>
              <w:right w:val="nil"/>
            </w:tcBorders>
            <w:shd w:val="clear" w:color="auto" w:fill="auto"/>
            <w:noWrap/>
            <w:vAlign w:val="bottom"/>
            <w:hideMark/>
          </w:tcPr>
          <w:p w:rsidR="00531597" w:rsidRPr="0005209D" w:rsidRDefault="00531597" w:rsidP="00531597">
            <w:pPr>
              <w:spacing w:after="0" w:line="240" w:lineRule="auto"/>
              <w:jc w:val="center"/>
              <w:rPr>
                <w:rFonts w:ascii="Arial Mon" w:eastAsia="Times New Roman" w:hAnsi="Arial Mon" w:cs="Arial"/>
                <w:color w:val="000000"/>
              </w:rPr>
            </w:pPr>
            <w:r w:rsidRPr="0005209D">
              <w:rPr>
                <w:rFonts w:ascii="Arial Mon" w:eastAsia="Times New Roman" w:hAnsi="Arial Mon" w:cs="Arial"/>
                <w:color w:val="000000"/>
              </w:rPr>
              <w:t xml:space="preserve">9.8 </w:t>
            </w:r>
          </w:p>
        </w:tc>
        <w:tc>
          <w:tcPr>
            <w:tcW w:w="1062" w:type="dxa"/>
            <w:tcBorders>
              <w:top w:val="nil"/>
              <w:left w:val="nil"/>
              <w:bottom w:val="nil"/>
              <w:right w:val="nil"/>
            </w:tcBorders>
            <w:shd w:val="clear" w:color="auto" w:fill="auto"/>
            <w:vAlign w:val="bottom"/>
            <w:hideMark/>
          </w:tcPr>
          <w:p w:rsidR="00531597" w:rsidRPr="0005209D" w:rsidRDefault="00531597" w:rsidP="00531597">
            <w:pPr>
              <w:spacing w:after="0" w:line="240" w:lineRule="auto"/>
              <w:jc w:val="center"/>
              <w:rPr>
                <w:rFonts w:ascii="Arial Mon" w:eastAsia="Times New Roman" w:hAnsi="Arial Mon" w:cs="Arial"/>
                <w:color w:val="232323"/>
              </w:rPr>
            </w:pPr>
            <w:r w:rsidRPr="0005209D">
              <w:rPr>
                <w:rFonts w:ascii="Arial Mon" w:eastAsia="Times New Roman" w:hAnsi="Arial Mon" w:cs="Arial"/>
                <w:color w:val="232323"/>
              </w:rPr>
              <w:t xml:space="preserve">6.8 </w:t>
            </w:r>
          </w:p>
        </w:tc>
        <w:tc>
          <w:tcPr>
            <w:tcW w:w="1098" w:type="dxa"/>
            <w:tcBorders>
              <w:top w:val="nil"/>
              <w:left w:val="nil"/>
              <w:bottom w:val="nil"/>
              <w:right w:val="nil"/>
            </w:tcBorders>
            <w:shd w:val="clear" w:color="auto" w:fill="auto"/>
            <w:noWrap/>
            <w:vAlign w:val="bottom"/>
            <w:hideMark/>
          </w:tcPr>
          <w:p w:rsidR="00531597" w:rsidRPr="0005209D" w:rsidRDefault="00531597" w:rsidP="00531597">
            <w:pPr>
              <w:spacing w:after="0" w:line="240" w:lineRule="auto"/>
              <w:jc w:val="center"/>
              <w:rPr>
                <w:rFonts w:ascii="Arial Mon" w:eastAsia="Times New Roman" w:hAnsi="Arial Mon" w:cs="Arial"/>
                <w:color w:val="000000"/>
              </w:rPr>
            </w:pPr>
            <w:r w:rsidRPr="0005209D">
              <w:rPr>
                <w:rFonts w:ascii="Arial Mon" w:eastAsia="Times New Roman" w:hAnsi="Arial Mon" w:cs="Arial"/>
                <w:color w:val="000000"/>
              </w:rPr>
              <w:t>6.2</w:t>
            </w:r>
          </w:p>
        </w:tc>
      </w:tr>
      <w:tr w:rsidR="00531597" w:rsidRPr="0005209D" w:rsidTr="00527443">
        <w:trPr>
          <w:trHeight w:val="285"/>
        </w:trPr>
        <w:tc>
          <w:tcPr>
            <w:tcW w:w="2160" w:type="dxa"/>
            <w:tcBorders>
              <w:top w:val="nil"/>
              <w:left w:val="nil"/>
              <w:bottom w:val="nil"/>
              <w:right w:val="nil"/>
            </w:tcBorders>
            <w:shd w:val="clear" w:color="auto" w:fill="auto"/>
            <w:vAlign w:val="bottom"/>
            <w:hideMark/>
          </w:tcPr>
          <w:p w:rsidR="00531597" w:rsidRPr="0005209D" w:rsidRDefault="00531597" w:rsidP="00531597">
            <w:pPr>
              <w:spacing w:after="0" w:line="240" w:lineRule="auto"/>
              <w:rPr>
                <w:rFonts w:ascii="Arial Mon" w:eastAsia="Times New Roman" w:hAnsi="Arial Mon" w:cs="Arial"/>
                <w:color w:val="000000"/>
              </w:rPr>
            </w:pPr>
            <w:r w:rsidRPr="0005209D">
              <w:rPr>
                <w:rFonts w:ascii="Arial Mon" w:eastAsia="MS Gothic" w:hAnsi="Arial Mon" w:cs="MS Gothic"/>
                <w:color w:val="000000"/>
              </w:rPr>
              <w:t xml:space="preserve">　　</w:t>
            </w:r>
            <w:r w:rsidRPr="0005209D">
              <w:rPr>
                <w:rFonts w:ascii="Arial Mon" w:eastAsia="Times New Roman" w:hAnsi="Arial Mon" w:cs="Arial"/>
                <w:color w:val="000000"/>
              </w:rPr>
              <w:t>Төвийн бүс</w:t>
            </w:r>
          </w:p>
        </w:tc>
        <w:tc>
          <w:tcPr>
            <w:tcW w:w="1350" w:type="dxa"/>
            <w:tcBorders>
              <w:top w:val="nil"/>
              <w:left w:val="nil"/>
              <w:bottom w:val="nil"/>
              <w:right w:val="nil"/>
            </w:tcBorders>
            <w:shd w:val="clear" w:color="auto" w:fill="auto"/>
            <w:noWrap/>
            <w:vAlign w:val="bottom"/>
            <w:hideMark/>
          </w:tcPr>
          <w:p w:rsidR="00531597" w:rsidRPr="0005209D" w:rsidRDefault="00531597" w:rsidP="00531597">
            <w:pPr>
              <w:spacing w:after="0" w:line="240" w:lineRule="auto"/>
              <w:jc w:val="center"/>
              <w:rPr>
                <w:rFonts w:ascii="Arial Mon" w:eastAsia="Times New Roman" w:hAnsi="Arial Mon" w:cs="Arial"/>
                <w:color w:val="000000"/>
              </w:rPr>
            </w:pPr>
            <w:r w:rsidRPr="0005209D">
              <w:rPr>
                <w:rFonts w:ascii="Arial Mon" w:eastAsia="Times New Roman" w:hAnsi="Arial Mon" w:cs="Arial"/>
                <w:color w:val="000000"/>
              </w:rPr>
              <w:t xml:space="preserve">7.7 </w:t>
            </w:r>
          </w:p>
        </w:tc>
        <w:tc>
          <w:tcPr>
            <w:tcW w:w="1062" w:type="dxa"/>
            <w:tcBorders>
              <w:top w:val="nil"/>
              <w:left w:val="nil"/>
              <w:bottom w:val="nil"/>
              <w:right w:val="nil"/>
            </w:tcBorders>
            <w:shd w:val="clear" w:color="auto" w:fill="auto"/>
            <w:vAlign w:val="bottom"/>
            <w:hideMark/>
          </w:tcPr>
          <w:p w:rsidR="00531597" w:rsidRPr="0005209D" w:rsidRDefault="00531597" w:rsidP="00531597">
            <w:pPr>
              <w:spacing w:after="0" w:line="240" w:lineRule="auto"/>
              <w:jc w:val="center"/>
              <w:rPr>
                <w:rFonts w:ascii="Arial Mon" w:eastAsia="Times New Roman" w:hAnsi="Arial Mon" w:cs="Arial"/>
                <w:color w:val="232323"/>
              </w:rPr>
            </w:pPr>
            <w:r w:rsidRPr="0005209D">
              <w:rPr>
                <w:rFonts w:ascii="Arial Mon" w:eastAsia="Times New Roman" w:hAnsi="Arial Mon" w:cs="Arial"/>
                <w:color w:val="232323"/>
              </w:rPr>
              <w:t xml:space="preserve">9.2 </w:t>
            </w:r>
          </w:p>
        </w:tc>
        <w:tc>
          <w:tcPr>
            <w:tcW w:w="1098" w:type="dxa"/>
            <w:tcBorders>
              <w:top w:val="nil"/>
              <w:left w:val="nil"/>
              <w:bottom w:val="nil"/>
              <w:right w:val="nil"/>
            </w:tcBorders>
            <w:shd w:val="clear" w:color="auto" w:fill="auto"/>
            <w:noWrap/>
            <w:vAlign w:val="bottom"/>
            <w:hideMark/>
          </w:tcPr>
          <w:p w:rsidR="00531597" w:rsidRPr="0005209D" w:rsidRDefault="00531597" w:rsidP="00531597">
            <w:pPr>
              <w:spacing w:after="0" w:line="240" w:lineRule="auto"/>
              <w:jc w:val="center"/>
              <w:rPr>
                <w:rFonts w:ascii="Arial Mon" w:eastAsia="Times New Roman" w:hAnsi="Arial Mon" w:cs="Arial"/>
                <w:color w:val="000000"/>
              </w:rPr>
            </w:pPr>
            <w:r w:rsidRPr="0005209D">
              <w:rPr>
                <w:rFonts w:ascii="Arial Mon" w:eastAsia="Times New Roman" w:hAnsi="Arial Mon" w:cs="Arial"/>
                <w:color w:val="000000"/>
              </w:rPr>
              <w:t>8.9</w:t>
            </w:r>
          </w:p>
        </w:tc>
      </w:tr>
      <w:tr w:rsidR="00531597" w:rsidRPr="0005209D" w:rsidTr="00527443">
        <w:trPr>
          <w:trHeight w:val="285"/>
        </w:trPr>
        <w:tc>
          <w:tcPr>
            <w:tcW w:w="2160" w:type="dxa"/>
            <w:tcBorders>
              <w:top w:val="nil"/>
              <w:left w:val="nil"/>
              <w:bottom w:val="nil"/>
              <w:right w:val="nil"/>
            </w:tcBorders>
            <w:shd w:val="clear" w:color="auto" w:fill="auto"/>
            <w:vAlign w:val="bottom"/>
            <w:hideMark/>
          </w:tcPr>
          <w:p w:rsidR="00531597" w:rsidRPr="0005209D" w:rsidRDefault="00531597" w:rsidP="00531597">
            <w:pPr>
              <w:spacing w:after="0" w:line="240" w:lineRule="auto"/>
              <w:rPr>
                <w:rFonts w:ascii="Arial Mon" w:eastAsia="Times New Roman" w:hAnsi="Arial Mon" w:cs="Arial"/>
                <w:color w:val="000000"/>
              </w:rPr>
            </w:pPr>
            <w:r w:rsidRPr="0005209D">
              <w:rPr>
                <w:rFonts w:ascii="Arial Mon" w:eastAsia="MS Gothic" w:hAnsi="Arial Mon" w:cs="MS Gothic"/>
                <w:color w:val="000000"/>
              </w:rPr>
              <w:t xml:space="preserve">　　　</w:t>
            </w:r>
            <w:r w:rsidRPr="0005209D">
              <w:rPr>
                <w:rFonts w:ascii="Arial Mon" w:eastAsia="Times New Roman" w:hAnsi="Arial Mon" w:cs="Arial"/>
                <w:color w:val="000000"/>
              </w:rPr>
              <w:t>Дорноговь</w:t>
            </w:r>
          </w:p>
        </w:tc>
        <w:tc>
          <w:tcPr>
            <w:tcW w:w="1350" w:type="dxa"/>
            <w:tcBorders>
              <w:top w:val="nil"/>
              <w:left w:val="nil"/>
              <w:bottom w:val="nil"/>
              <w:right w:val="nil"/>
            </w:tcBorders>
            <w:shd w:val="clear" w:color="auto" w:fill="auto"/>
            <w:noWrap/>
            <w:vAlign w:val="bottom"/>
            <w:hideMark/>
          </w:tcPr>
          <w:p w:rsidR="00531597" w:rsidRPr="0005209D" w:rsidRDefault="00531597" w:rsidP="00531597">
            <w:pPr>
              <w:spacing w:after="0" w:line="240" w:lineRule="auto"/>
              <w:jc w:val="center"/>
              <w:rPr>
                <w:rFonts w:ascii="Arial Mon" w:eastAsia="Times New Roman" w:hAnsi="Arial Mon" w:cs="Arial"/>
                <w:color w:val="000000"/>
              </w:rPr>
            </w:pPr>
            <w:r w:rsidRPr="0005209D">
              <w:rPr>
                <w:rFonts w:ascii="Arial Mon" w:eastAsia="Times New Roman" w:hAnsi="Arial Mon" w:cs="Arial"/>
                <w:color w:val="000000"/>
              </w:rPr>
              <w:t xml:space="preserve">7.8 </w:t>
            </w:r>
          </w:p>
        </w:tc>
        <w:tc>
          <w:tcPr>
            <w:tcW w:w="1062" w:type="dxa"/>
            <w:tcBorders>
              <w:top w:val="nil"/>
              <w:left w:val="nil"/>
              <w:bottom w:val="nil"/>
              <w:right w:val="nil"/>
            </w:tcBorders>
            <w:shd w:val="clear" w:color="auto" w:fill="auto"/>
            <w:vAlign w:val="bottom"/>
            <w:hideMark/>
          </w:tcPr>
          <w:p w:rsidR="00531597" w:rsidRPr="0005209D" w:rsidRDefault="00531597" w:rsidP="00531597">
            <w:pPr>
              <w:spacing w:after="0" w:line="240" w:lineRule="auto"/>
              <w:jc w:val="center"/>
              <w:rPr>
                <w:rFonts w:ascii="Arial Mon" w:eastAsia="Times New Roman" w:hAnsi="Arial Mon" w:cs="Arial"/>
                <w:color w:val="232323"/>
              </w:rPr>
            </w:pPr>
            <w:r w:rsidRPr="0005209D">
              <w:rPr>
                <w:rFonts w:ascii="Arial Mon" w:eastAsia="Times New Roman" w:hAnsi="Arial Mon" w:cs="Arial"/>
                <w:color w:val="232323"/>
              </w:rPr>
              <w:t xml:space="preserve">13.6 </w:t>
            </w:r>
          </w:p>
        </w:tc>
        <w:tc>
          <w:tcPr>
            <w:tcW w:w="1098" w:type="dxa"/>
            <w:tcBorders>
              <w:top w:val="nil"/>
              <w:left w:val="nil"/>
              <w:bottom w:val="nil"/>
              <w:right w:val="nil"/>
            </w:tcBorders>
            <w:shd w:val="clear" w:color="auto" w:fill="auto"/>
            <w:noWrap/>
            <w:vAlign w:val="bottom"/>
            <w:hideMark/>
          </w:tcPr>
          <w:p w:rsidR="00531597" w:rsidRPr="0005209D" w:rsidRDefault="00531597" w:rsidP="00531597">
            <w:pPr>
              <w:spacing w:after="0" w:line="240" w:lineRule="auto"/>
              <w:jc w:val="center"/>
              <w:rPr>
                <w:rFonts w:ascii="Arial Mon" w:eastAsia="Times New Roman" w:hAnsi="Arial Mon" w:cs="Arial"/>
                <w:color w:val="000000"/>
              </w:rPr>
            </w:pPr>
            <w:r w:rsidRPr="0005209D">
              <w:rPr>
                <w:rFonts w:ascii="Arial Mon" w:eastAsia="Times New Roman" w:hAnsi="Arial Mon" w:cs="Arial"/>
                <w:color w:val="000000"/>
              </w:rPr>
              <w:t>13.9</w:t>
            </w:r>
          </w:p>
        </w:tc>
      </w:tr>
      <w:tr w:rsidR="00531597" w:rsidRPr="0005209D" w:rsidTr="00527443">
        <w:trPr>
          <w:trHeight w:val="285"/>
        </w:trPr>
        <w:tc>
          <w:tcPr>
            <w:tcW w:w="2160" w:type="dxa"/>
            <w:tcBorders>
              <w:top w:val="nil"/>
              <w:left w:val="nil"/>
              <w:bottom w:val="nil"/>
              <w:right w:val="nil"/>
            </w:tcBorders>
            <w:shd w:val="clear" w:color="auto" w:fill="auto"/>
            <w:vAlign w:val="bottom"/>
            <w:hideMark/>
          </w:tcPr>
          <w:p w:rsidR="00531597" w:rsidRPr="0005209D" w:rsidRDefault="00531597" w:rsidP="00531597">
            <w:pPr>
              <w:spacing w:after="0" w:line="240" w:lineRule="auto"/>
              <w:rPr>
                <w:rFonts w:ascii="Arial Mon" w:eastAsia="Times New Roman" w:hAnsi="Arial Mon" w:cs="Arial"/>
                <w:color w:val="000000"/>
              </w:rPr>
            </w:pPr>
            <w:r w:rsidRPr="0005209D">
              <w:rPr>
                <w:rFonts w:ascii="Arial Mon" w:eastAsia="MS Gothic" w:hAnsi="Arial Mon" w:cs="MS Gothic"/>
                <w:color w:val="000000"/>
              </w:rPr>
              <w:t xml:space="preserve">　　　</w:t>
            </w:r>
            <w:r w:rsidRPr="0005209D">
              <w:rPr>
                <w:rFonts w:ascii="Arial Mon" w:eastAsia="Times New Roman" w:hAnsi="Arial Mon" w:cs="Arial"/>
                <w:color w:val="000000"/>
              </w:rPr>
              <w:t>Дундговь</w:t>
            </w:r>
          </w:p>
        </w:tc>
        <w:tc>
          <w:tcPr>
            <w:tcW w:w="1350" w:type="dxa"/>
            <w:tcBorders>
              <w:top w:val="nil"/>
              <w:left w:val="nil"/>
              <w:bottom w:val="nil"/>
              <w:right w:val="nil"/>
            </w:tcBorders>
            <w:shd w:val="clear" w:color="auto" w:fill="auto"/>
            <w:noWrap/>
            <w:vAlign w:val="bottom"/>
            <w:hideMark/>
          </w:tcPr>
          <w:p w:rsidR="00531597" w:rsidRPr="0005209D" w:rsidRDefault="00531597" w:rsidP="00531597">
            <w:pPr>
              <w:spacing w:after="0" w:line="240" w:lineRule="auto"/>
              <w:jc w:val="center"/>
              <w:rPr>
                <w:rFonts w:ascii="Arial Mon" w:eastAsia="Times New Roman" w:hAnsi="Arial Mon" w:cs="Arial"/>
                <w:color w:val="000000"/>
              </w:rPr>
            </w:pPr>
            <w:r w:rsidRPr="0005209D">
              <w:rPr>
                <w:rFonts w:ascii="Arial Mon" w:eastAsia="Times New Roman" w:hAnsi="Arial Mon" w:cs="Arial"/>
                <w:color w:val="000000"/>
              </w:rPr>
              <w:t xml:space="preserve">6.3 </w:t>
            </w:r>
          </w:p>
        </w:tc>
        <w:tc>
          <w:tcPr>
            <w:tcW w:w="1062" w:type="dxa"/>
            <w:tcBorders>
              <w:top w:val="nil"/>
              <w:left w:val="nil"/>
              <w:bottom w:val="nil"/>
              <w:right w:val="nil"/>
            </w:tcBorders>
            <w:shd w:val="clear" w:color="auto" w:fill="auto"/>
            <w:vAlign w:val="bottom"/>
            <w:hideMark/>
          </w:tcPr>
          <w:p w:rsidR="00531597" w:rsidRPr="0005209D" w:rsidRDefault="00531597" w:rsidP="00531597">
            <w:pPr>
              <w:spacing w:after="0" w:line="240" w:lineRule="auto"/>
              <w:jc w:val="center"/>
              <w:rPr>
                <w:rFonts w:ascii="Arial Mon" w:eastAsia="Times New Roman" w:hAnsi="Arial Mon" w:cs="Arial"/>
                <w:color w:val="232323"/>
              </w:rPr>
            </w:pPr>
            <w:r w:rsidRPr="0005209D">
              <w:rPr>
                <w:rFonts w:ascii="Arial Mon" w:eastAsia="Times New Roman" w:hAnsi="Arial Mon" w:cs="Arial"/>
                <w:color w:val="232323"/>
              </w:rPr>
              <w:t xml:space="preserve">5.2 </w:t>
            </w:r>
          </w:p>
        </w:tc>
        <w:tc>
          <w:tcPr>
            <w:tcW w:w="1098" w:type="dxa"/>
            <w:tcBorders>
              <w:top w:val="nil"/>
              <w:left w:val="nil"/>
              <w:bottom w:val="nil"/>
              <w:right w:val="nil"/>
            </w:tcBorders>
            <w:shd w:val="clear" w:color="auto" w:fill="auto"/>
            <w:noWrap/>
            <w:vAlign w:val="bottom"/>
            <w:hideMark/>
          </w:tcPr>
          <w:p w:rsidR="00531597" w:rsidRPr="0005209D" w:rsidRDefault="00531597" w:rsidP="00531597">
            <w:pPr>
              <w:spacing w:after="0" w:line="240" w:lineRule="auto"/>
              <w:jc w:val="center"/>
              <w:rPr>
                <w:rFonts w:ascii="Arial Mon" w:eastAsia="Times New Roman" w:hAnsi="Arial Mon" w:cs="Arial"/>
                <w:color w:val="000000"/>
              </w:rPr>
            </w:pPr>
            <w:r w:rsidRPr="0005209D">
              <w:rPr>
                <w:rFonts w:ascii="Arial Mon" w:eastAsia="Times New Roman" w:hAnsi="Arial Mon" w:cs="Arial"/>
                <w:color w:val="000000"/>
              </w:rPr>
              <w:t>5.5</w:t>
            </w:r>
          </w:p>
        </w:tc>
      </w:tr>
      <w:tr w:rsidR="00531597" w:rsidRPr="0005209D" w:rsidTr="00527443">
        <w:trPr>
          <w:trHeight w:val="285"/>
        </w:trPr>
        <w:tc>
          <w:tcPr>
            <w:tcW w:w="2160" w:type="dxa"/>
            <w:tcBorders>
              <w:top w:val="nil"/>
              <w:left w:val="nil"/>
              <w:bottom w:val="nil"/>
              <w:right w:val="nil"/>
            </w:tcBorders>
            <w:shd w:val="clear" w:color="auto" w:fill="auto"/>
            <w:vAlign w:val="bottom"/>
            <w:hideMark/>
          </w:tcPr>
          <w:p w:rsidR="00531597" w:rsidRPr="0005209D" w:rsidRDefault="00531597" w:rsidP="00531597">
            <w:pPr>
              <w:spacing w:after="0" w:line="240" w:lineRule="auto"/>
              <w:rPr>
                <w:rFonts w:ascii="Arial Mon" w:eastAsia="Times New Roman" w:hAnsi="Arial Mon" w:cs="Arial"/>
                <w:color w:val="000000"/>
              </w:rPr>
            </w:pPr>
            <w:r w:rsidRPr="0005209D">
              <w:rPr>
                <w:rFonts w:ascii="Arial Mon" w:eastAsia="MS Gothic" w:hAnsi="Arial Mon" w:cs="MS Gothic"/>
                <w:color w:val="000000"/>
              </w:rPr>
              <w:t xml:space="preserve">　　　</w:t>
            </w:r>
            <w:r w:rsidRPr="0005209D">
              <w:rPr>
                <w:rFonts w:ascii="Arial Mon" w:eastAsia="Times New Roman" w:hAnsi="Arial Mon" w:cs="Arial"/>
                <w:color w:val="000000"/>
              </w:rPr>
              <w:t>Өмнөговь</w:t>
            </w:r>
          </w:p>
        </w:tc>
        <w:tc>
          <w:tcPr>
            <w:tcW w:w="1350" w:type="dxa"/>
            <w:tcBorders>
              <w:top w:val="nil"/>
              <w:left w:val="nil"/>
              <w:bottom w:val="nil"/>
              <w:right w:val="nil"/>
            </w:tcBorders>
            <w:shd w:val="clear" w:color="auto" w:fill="auto"/>
            <w:noWrap/>
            <w:vAlign w:val="bottom"/>
            <w:hideMark/>
          </w:tcPr>
          <w:p w:rsidR="00531597" w:rsidRPr="0005209D" w:rsidRDefault="00531597" w:rsidP="00531597">
            <w:pPr>
              <w:spacing w:after="0" w:line="240" w:lineRule="auto"/>
              <w:jc w:val="center"/>
              <w:rPr>
                <w:rFonts w:ascii="Arial Mon" w:eastAsia="Times New Roman" w:hAnsi="Arial Mon" w:cs="Arial"/>
                <w:color w:val="000000"/>
              </w:rPr>
            </w:pPr>
            <w:r w:rsidRPr="0005209D">
              <w:rPr>
                <w:rFonts w:ascii="Arial Mon" w:eastAsia="Times New Roman" w:hAnsi="Arial Mon" w:cs="Arial"/>
                <w:color w:val="000000"/>
              </w:rPr>
              <w:t xml:space="preserve">4.9 </w:t>
            </w:r>
          </w:p>
        </w:tc>
        <w:tc>
          <w:tcPr>
            <w:tcW w:w="1062" w:type="dxa"/>
            <w:tcBorders>
              <w:top w:val="nil"/>
              <w:left w:val="nil"/>
              <w:bottom w:val="nil"/>
              <w:right w:val="nil"/>
            </w:tcBorders>
            <w:shd w:val="clear" w:color="auto" w:fill="auto"/>
            <w:vAlign w:val="bottom"/>
            <w:hideMark/>
          </w:tcPr>
          <w:p w:rsidR="00531597" w:rsidRPr="0005209D" w:rsidRDefault="00531597" w:rsidP="00531597">
            <w:pPr>
              <w:spacing w:after="0" w:line="240" w:lineRule="auto"/>
              <w:jc w:val="center"/>
              <w:rPr>
                <w:rFonts w:ascii="Arial Mon" w:eastAsia="Times New Roman" w:hAnsi="Arial Mon" w:cs="Arial"/>
                <w:color w:val="232323"/>
              </w:rPr>
            </w:pPr>
            <w:r w:rsidRPr="0005209D">
              <w:rPr>
                <w:rFonts w:ascii="Arial Mon" w:eastAsia="Times New Roman" w:hAnsi="Arial Mon" w:cs="Arial"/>
                <w:color w:val="232323"/>
              </w:rPr>
              <w:t xml:space="preserve">11.3 </w:t>
            </w:r>
          </w:p>
        </w:tc>
        <w:tc>
          <w:tcPr>
            <w:tcW w:w="1098" w:type="dxa"/>
            <w:tcBorders>
              <w:top w:val="nil"/>
              <w:left w:val="nil"/>
              <w:bottom w:val="nil"/>
              <w:right w:val="nil"/>
            </w:tcBorders>
            <w:shd w:val="clear" w:color="auto" w:fill="auto"/>
            <w:noWrap/>
            <w:vAlign w:val="bottom"/>
            <w:hideMark/>
          </w:tcPr>
          <w:p w:rsidR="00531597" w:rsidRPr="0005209D" w:rsidRDefault="00531597" w:rsidP="00531597">
            <w:pPr>
              <w:spacing w:after="0" w:line="240" w:lineRule="auto"/>
              <w:jc w:val="center"/>
              <w:rPr>
                <w:rFonts w:ascii="Arial Mon" w:eastAsia="Times New Roman" w:hAnsi="Arial Mon" w:cs="Arial"/>
                <w:color w:val="000000"/>
              </w:rPr>
            </w:pPr>
            <w:r w:rsidRPr="0005209D">
              <w:rPr>
                <w:rFonts w:ascii="Arial Mon" w:eastAsia="Times New Roman" w:hAnsi="Arial Mon" w:cs="Arial"/>
                <w:color w:val="000000"/>
              </w:rPr>
              <w:t>11.8</w:t>
            </w:r>
          </w:p>
        </w:tc>
      </w:tr>
      <w:tr w:rsidR="00531597" w:rsidRPr="0005209D" w:rsidTr="00527443">
        <w:trPr>
          <w:trHeight w:val="285"/>
        </w:trPr>
        <w:tc>
          <w:tcPr>
            <w:tcW w:w="2160" w:type="dxa"/>
            <w:tcBorders>
              <w:top w:val="nil"/>
              <w:left w:val="nil"/>
              <w:bottom w:val="nil"/>
              <w:right w:val="nil"/>
            </w:tcBorders>
            <w:shd w:val="clear" w:color="auto" w:fill="auto"/>
            <w:vAlign w:val="bottom"/>
            <w:hideMark/>
          </w:tcPr>
          <w:p w:rsidR="00531597" w:rsidRPr="0005209D" w:rsidRDefault="00531597" w:rsidP="00531597">
            <w:pPr>
              <w:spacing w:after="0" w:line="240" w:lineRule="auto"/>
              <w:rPr>
                <w:rFonts w:ascii="Arial Mon" w:eastAsia="Times New Roman" w:hAnsi="Arial Mon" w:cs="Arial"/>
                <w:color w:val="000000"/>
              </w:rPr>
            </w:pPr>
            <w:r w:rsidRPr="0005209D">
              <w:rPr>
                <w:rFonts w:ascii="Arial Mon" w:eastAsia="MS Gothic" w:hAnsi="Arial Mon" w:cs="MS Gothic"/>
                <w:color w:val="000000"/>
              </w:rPr>
              <w:t xml:space="preserve">　　　</w:t>
            </w:r>
            <w:r w:rsidRPr="0005209D">
              <w:rPr>
                <w:rFonts w:ascii="Arial Mon" w:eastAsia="Times New Roman" w:hAnsi="Arial Mon" w:cs="Arial"/>
                <w:color w:val="000000"/>
              </w:rPr>
              <w:t>Сэлэнгэ</w:t>
            </w:r>
          </w:p>
        </w:tc>
        <w:tc>
          <w:tcPr>
            <w:tcW w:w="1350" w:type="dxa"/>
            <w:tcBorders>
              <w:top w:val="nil"/>
              <w:left w:val="nil"/>
              <w:bottom w:val="nil"/>
              <w:right w:val="nil"/>
            </w:tcBorders>
            <w:shd w:val="clear" w:color="auto" w:fill="auto"/>
            <w:noWrap/>
            <w:vAlign w:val="bottom"/>
            <w:hideMark/>
          </w:tcPr>
          <w:p w:rsidR="00531597" w:rsidRPr="0005209D" w:rsidRDefault="00531597" w:rsidP="00531597">
            <w:pPr>
              <w:spacing w:after="0" w:line="240" w:lineRule="auto"/>
              <w:jc w:val="center"/>
              <w:rPr>
                <w:rFonts w:ascii="Arial Mon" w:eastAsia="Times New Roman" w:hAnsi="Arial Mon" w:cs="Arial"/>
                <w:color w:val="000000"/>
              </w:rPr>
            </w:pPr>
            <w:r w:rsidRPr="0005209D">
              <w:rPr>
                <w:rFonts w:ascii="Arial Mon" w:eastAsia="Times New Roman" w:hAnsi="Arial Mon" w:cs="Arial"/>
                <w:color w:val="000000"/>
              </w:rPr>
              <w:t xml:space="preserve">9.0 </w:t>
            </w:r>
          </w:p>
        </w:tc>
        <w:tc>
          <w:tcPr>
            <w:tcW w:w="1062" w:type="dxa"/>
            <w:tcBorders>
              <w:top w:val="nil"/>
              <w:left w:val="nil"/>
              <w:bottom w:val="nil"/>
              <w:right w:val="nil"/>
            </w:tcBorders>
            <w:shd w:val="clear" w:color="auto" w:fill="auto"/>
            <w:vAlign w:val="bottom"/>
            <w:hideMark/>
          </w:tcPr>
          <w:p w:rsidR="00531597" w:rsidRPr="0005209D" w:rsidRDefault="00531597" w:rsidP="00531597">
            <w:pPr>
              <w:spacing w:after="0" w:line="240" w:lineRule="auto"/>
              <w:jc w:val="center"/>
              <w:rPr>
                <w:rFonts w:ascii="Arial Mon" w:eastAsia="Times New Roman" w:hAnsi="Arial Mon" w:cs="Arial"/>
                <w:color w:val="232323"/>
              </w:rPr>
            </w:pPr>
            <w:r w:rsidRPr="0005209D">
              <w:rPr>
                <w:rFonts w:ascii="Arial Mon" w:eastAsia="Times New Roman" w:hAnsi="Arial Mon" w:cs="Arial"/>
                <w:color w:val="232323"/>
              </w:rPr>
              <w:t xml:space="preserve">10.2 </w:t>
            </w:r>
          </w:p>
        </w:tc>
        <w:tc>
          <w:tcPr>
            <w:tcW w:w="1098" w:type="dxa"/>
            <w:tcBorders>
              <w:top w:val="nil"/>
              <w:left w:val="nil"/>
              <w:bottom w:val="nil"/>
              <w:right w:val="nil"/>
            </w:tcBorders>
            <w:shd w:val="clear" w:color="auto" w:fill="auto"/>
            <w:noWrap/>
            <w:vAlign w:val="bottom"/>
            <w:hideMark/>
          </w:tcPr>
          <w:p w:rsidR="00531597" w:rsidRPr="0005209D" w:rsidRDefault="00531597" w:rsidP="00531597">
            <w:pPr>
              <w:spacing w:after="0" w:line="240" w:lineRule="auto"/>
              <w:jc w:val="center"/>
              <w:rPr>
                <w:rFonts w:ascii="Arial Mon" w:eastAsia="Times New Roman" w:hAnsi="Arial Mon" w:cs="Arial"/>
                <w:color w:val="000000"/>
              </w:rPr>
            </w:pPr>
            <w:r w:rsidRPr="0005209D">
              <w:rPr>
                <w:rFonts w:ascii="Arial Mon" w:eastAsia="Times New Roman" w:hAnsi="Arial Mon" w:cs="Arial"/>
                <w:color w:val="000000"/>
              </w:rPr>
              <w:t>5.1</w:t>
            </w:r>
          </w:p>
        </w:tc>
      </w:tr>
      <w:tr w:rsidR="00531597" w:rsidRPr="0005209D" w:rsidTr="00527443">
        <w:trPr>
          <w:trHeight w:val="285"/>
        </w:trPr>
        <w:tc>
          <w:tcPr>
            <w:tcW w:w="2160" w:type="dxa"/>
            <w:tcBorders>
              <w:top w:val="nil"/>
              <w:left w:val="nil"/>
              <w:bottom w:val="nil"/>
              <w:right w:val="nil"/>
            </w:tcBorders>
            <w:shd w:val="clear" w:color="auto" w:fill="auto"/>
            <w:vAlign w:val="bottom"/>
            <w:hideMark/>
          </w:tcPr>
          <w:p w:rsidR="00531597" w:rsidRPr="0005209D" w:rsidRDefault="00531597" w:rsidP="00531597">
            <w:pPr>
              <w:spacing w:after="0" w:line="240" w:lineRule="auto"/>
              <w:rPr>
                <w:rFonts w:ascii="Arial Mon" w:eastAsia="Times New Roman" w:hAnsi="Arial Mon" w:cs="Arial"/>
                <w:color w:val="000000"/>
              </w:rPr>
            </w:pPr>
            <w:r w:rsidRPr="0005209D">
              <w:rPr>
                <w:rFonts w:ascii="Arial Mon" w:eastAsia="MS Gothic" w:hAnsi="Arial Mon" w:cs="MS Gothic"/>
                <w:color w:val="000000"/>
              </w:rPr>
              <w:t xml:space="preserve">　　　</w:t>
            </w:r>
            <w:r w:rsidRPr="0005209D">
              <w:rPr>
                <w:rFonts w:ascii="Arial Mon" w:eastAsia="Times New Roman" w:hAnsi="Arial Mon" w:cs="Arial"/>
                <w:color w:val="000000"/>
              </w:rPr>
              <w:t>Төв</w:t>
            </w:r>
          </w:p>
        </w:tc>
        <w:tc>
          <w:tcPr>
            <w:tcW w:w="1350" w:type="dxa"/>
            <w:tcBorders>
              <w:top w:val="nil"/>
              <w:left w:val="nil"/>
              <w:bottom w:val="nil"/>
              <w:right w:val="nil"/>
            </w:tcBorders>
            <w:shd w:val="clear" w:color="auto" w:fill="auto"/>
            <w:noWrap/>
            <w:vAlign w:val="bottom"/>
            <w:hideMark/>
          </w:tcPr>
          <w:p w:rsidR="00531597" w:rsidRPr="0005209D" w:rsidRDefault="00531597" w:rsidP="00531597">
            <w:pPr>
              <w:spacing w:after="0" w:line="240" w:lineRule="auto"/>
              <w:jc w:val="center"/>
              <w:rPr>
                <w:rFonts w:ascii="Arial Mon" w:eastAsia="Times New Roman" w:hAnsi="Arial Mon" w:cs="Arial"/>
                <w:color w:val="000000"/>
              </w:rPr>
            </w:pPr>
            <w:r w:rsidRPr="0005209D">
              <w:rPr>
                <w:rFonts w:ascii="Arial Mon" w:eastAsia="Times New Roman" w:hAnsi="Arial Mon" w:cs="Arial"/>
                <w:color w:val="000000"/>
              </w:rPr>
              <w:t xml:space="preserve">8.4 </w:t>
            </w:r>
          </w:p>
        </w:tc>
        <w:tc>
          <w:tcPr>
            <w:tcW w:w="1062" w:type="dxa"/>
            <w:tcBorders>
              <w:top w:val="nil"/>
              <w:left w:val="nil"/>
              <w:bottom w:val="nil"/>
              <w:right w:val="nil"/>
            </w:tcBorders>
            <w:shd w:val="clear" w:color="auto" w:fill="auto"/>
            <w:vAlign w:val="bottom"/>
            <w:hideMark/>
          </w:tcPr>
          <w:p w:rsidR="00531597" w:rsidRPr="0005209D" w:rsidRDefault="00531597" w:rsidP="00531597">
            <w:pPr>
              <w:spacing w:after="0" w:line="240" w:lineRule="auto"/>
              <w:jc w:val="center"/>
              <w:rPr>
                <w:rFonts w:ascii="Arial Mon" w:eastAsia="Times New Roman" w:hAnsi="Arial Mon" w:cs="Arial"/>
                <w:color w:val="232323"/>
              </w:rPr>
            </w:pPr>
            <w:r w:rsidRPr="0005209D">
              <w:rPr>
                <w:rFonts w:ascii="Arial Mon" w:eastAsia="Times New Roman" w:hAnsi="Arial Mon" w:cs="Arial"/>
                <w:color w:val="232323"/>
              </w:rPr>
              <w:t xml:space="preserve">6.2 </w:t>
            </w:r>
          </w:p>
        </w:tc>
        <w:tc>
          <w:tcPr>
            <w:tcW w:w="1098" w:type="dxa"/>
            <w:tcBorders>
              <w:top w:val="nil"/>
              <w:left w:val="nil"/>
              <w:bottom w:val="nil"/>
              <w:right w:val="nil"/>
            </w:tcBorders>
            <w:shd w:val="clear" w:color="auto" w:fill="auto"/>
            <w:noWrap/>
            <w:vAlign w:val="bottom"/>
            <w:hideMark/>
          </w:tcPr>
          <w:p w:rsidR="00531597" w:rsidRPr="0005209D" w:rsidRDefault="00531597" w:rsidP="00531597">
            <w:pPr>
              <w:spacing w:after="0" w:line="240" w:lineRule="auto"/>
              <w:jc w:val="center"/>
              <w:rPr>
                <w:rFonts w:ascii="Arial Mon" w:eastAsia="Times New Roman" w:hAnsi="Arial Mon" w:cs="Arial"/>
                <w:color w:val="000000"/>
              </w:rPr>
            </w:pPr>
            <w:r w:rsidRPr="0005209D">
              <w:rPr>
                <w:rFonts w:ascii="Arial Mon" w:eastAsia="Times New Roman" w:hAnsi="Arial Mon" w:cs="Arial"/>
                <w:color w:val="000000"/>
              </w:rPr>
              <w:t>4.5</w:t>
            </w:r>
          </w:p>
        </w:tc>
      </w:tr>
      <w:tr w:rsidR="00531597" w:rsidRPr="0005209D" w:rsidTr="00527443">
        <w:trPr>
          <w:trHeight w:val="285"/>
        </w:trPr>
        <w:tc>
          <w:tcPr>
            <w:tcW w:w="2160" w:type="dxa"/>
            <w:tcBorders>
              <w:top w:val="nil"/>
              <w:left w:val="nil"/>
              <w:bottom w:val="nil"/>
              <w:right w:val="nil"/>
            </w:tcBorders>
            <w:shd w:val="clear" w:color="auto" w:fill="auto"/>
            <w:vAlign w:val="bottom"/>
            <w:hideMark/>
          </w:tcPr>
          <w:p w:rsidR="00531597" w:rsidRPr="0005209D" w:rsidRDefault="00531597" w:rsidP="00531597">
            <w:pPr>
              <w:spacing w:after="0" w:line="240" w:lineRule="auto"/>
              <w:rPr>
                <w:rFonts w:ascii="Arial Mon" w:eastAsia="Times New Roman" w:hAnsi="Arial Mon" w:cs="Arial"/>
                <w:color w:val="000000"/>
              </w:rPr>
            </w:pPr>
            <w:r w:rsidRPr="0005209D">
              <w:rPr>
                <w:rFonts w:ascii="Arial Mon" w:eastAsia="MS Gothic" w:hAnsi="Arial Mon" w:cs="MS Gothic"/>
                <w:color w:val="000000"/>
              </w:rPr>
              <w:t xml:space="preserve">　　　</w:t>
            </w:r>
            <w:r w:rsidRPr="0005209D">
              <w:rPr>
                <w:rFonts w:ascii="Arial Mon" w:eastAsia="Times New Roman" w:hAnsi="Arial Mon" w:cs="Arial"/>
                <w:color w:val="000000"/>
              </w:rPr>
              <w:t>Дархан-Уул</w:t>
            </w:r>
          </w:p>
        </w:tc>
        <w:tc>
          <w:tcPr>
            <w:tcW w:w="1350" w:type="dxa"/>
            <w:tcBorders>
              <w:top w:val="nil"/>
              <w:left w:val="nil"/>
              <w:bottom w:val="nil"/>
              <w:right w:val="nil"/>
            </w:tcBorders>
            <w:shd w:val="clear" w:color="auto" w:fill="auto"/>
            <w:noWrap/>
            <w:vAlign w:val="bottom"/>
            <w:hideMark/>
          </w:tcPr>
          <w:p w:rsidR="00531597" w:rsidRPr="0005209D" w:rsidRDefault="00531597" w:rsidP="00531597">
            <w:pPr>
              <w:spacing w:after="0" w:line="240" w:lineRule="auto"/>
              <w:jc w:val="center"/>
              <w:rPr>
                <w:rFonts w:ascii="Arial Mon" w:eastAsia="Times New Roman" w:hAnsi="Arial Mon" w:cs="Arial"/>
                <w:color w:val="000000"/>
              </w:rPr>
            </w:pPr>
            <w:r w:rsidRPr="0005209D">
              <w:rPr>
                <w:rFonts w:ascii="Arial Mon" w:eastAsia="Times New Roman" w:hAnsi="Arial Mon" w:cs="Arial"/>
                <w:color w:val="000000"/>
              </w:rPr>
              <w:t xml:space="preserve">8.1 </w:t>
            </w:r>
          </w:p>
        </w:tc>
        <w:tc>
          <w:tcPr>
            <w:tcW w:w="1062" w:type="dxa"/>
            <w:tcBorders>
              <w:top w:val="nil"/>
              <w:left w:val="nil"/>
              <w:bottom w:val="nil"/>
              <w:right w:val="nil"/>
            </w:tcBorders>
            <w:shd w:val="clear" w:color="auto" w:fill="auto"/>
            <w:vAlign w:val="bottom"/>
            <w:hideMark/>
          </w:tcPr>
          <w:p w:rsidR="00531597" w:rsidRPr="0005209D" w:rsidRDefault="00531597" w:rsidP="00531597">
            <w:pPr>
              <w:spacing w:after="0" w:line="240" w:lineRule="auto"/>
              <w:jc w:val="center"/>
              <w:rPr>
                <w:rFonts w:ascii="Arial Mon" w:eastAsia="Times New Roman" w:hAnsi="Arial Mon" w:cs="Arial"/>
                <w:color w:val="232323"/>
              </w:rPr>
            </w:pPr>
            <w:r w:rsidRPr="0005209D">
              <w:rPr>
                <w:rFonts w:ascii="Arial Mon" w:eastAsia="Times New Roman" w:hAnsi="Arial Mon" w:cs="Arial"/>
                <w:color w:val="232323"/>
              </w:rPr>
              <w:t xml:space="preserve">9.3 </w:t>
            </w:r>
          </w:p>
        </w:tc>
        <w:tc>
          <w:tcPr>
            <w:tcW w:w="1098" w:type="dxa"/>
            <w:tcBorders>
              <w:top w:val="nil"/>
              <w:left w:val="nil"/>
              <w:bottom w:val="nil"/>
              <w:right w:val="nil"/>
            </w:tcBorders>
            <w:shd w:val="clear" w:color="auto" w:fill="auto"/>
            <w:noWrap/>
            <w:vAlign w:val="bottom"/>
            <w:hideMark/>
          </w:tcPr>
          <w:p w:rsidR="00531597" w:rsidRPr="0005209D" w:rsidRDefault="00531597" w:rsidP="00531597">
            <w:pPr>
              <w:spacing w:after="0" w:line="240" w:lineRule="auto"/>
              <w:jc w:val="center"/>
              <w:rPr>
                <w:rFonts w:ascii="Arial Mon" w:eastAsia="Times New Roman" w:hAnsi="Arial Mon" w:cs="Arial"/>
                <w:color w:val="000000"/>
              </w:rPr>
            </w:pPr>
            <w:r w:rsidRPr="0005209D">
              <w:rPr>
                <w:rFonts w:ascii="Arial Mon" w:eastAsia="Times New Roman" w:hAnsi="Arial Mon" w:cs="Arial"/>
                <w:color w:val="000000"/>
              </w:rPr>
              <w:t>13.2</w:t>
            </w:r>
          </w:p>
        </w:tc>
      </w:tr>
      <w:tr w:rsidR="00531597" w:rsidRPr="0005209D" w:rsidTr="00527443">
        <w:trPr>
          <w:trHeight w:val="285"/>
        </w:trPr>
        <w:tc>
          <w:tcPr>
            <w:tcW w:w="2160" w:type="dxa"/>
            <w:tcBorders>
              <w:top w:val="nil"/>
              <w:left w:val="nil"/>
              <w:bottom w:val="nil"/>
              <w:right w:val="nil"/>
            </w:tcBorders>
            <w:shd w:val="clear" w:color="auto" w:fill="auto"/>
            <w:vAlign w:val="bottom"/>
            <w:hideMark/>
          </w:tcPr>
          <w:p w:rsidR="00531597" w:rsidRPr="0005209D" w:rsidRDefault="00531597" w:rsidP="00531597">
            <w:pPr>
              <w:spacing w:after="0" w:line="240" w:lineRule="auto"/>
              <w:rPr>
                <w:rFonts w:ascii="Arial Mon" w:eastAsia="Times New Roman" w:hAnsi="Arial Mon" w:cs="Arial"/>
                <w:color w:val="000000"/>
              </w:rPr>
            </w:pPr>
            <w:r w:rsidRPr="0005209D">
              <w:rPr>
                <w:rFonts w:ascii="Arial Mon" w:eastAsia="MS Gothic" w:hAnsi="Arial Mon" w:cs="MS Gothic"/>
                <w:color w:val="000000"/>
              </w:rPr>
              <w:t xml:space="preserve">　　　</w:t>
            </w:r>
            <w:r w:rsidRPr="0005209D">
              <w:rPr>
                <w:rFonts w:ascii="Arial Mon" w:eastAsia="Times New Roman" w:hAnsi="Arial Mon" w:cs="Arial"/>
                <w:color w:val="000000"/>
              </w:rPr>
              <w:t>Говьсүмбэр</w:t>
            </w:r>
          </w:p>
        </w:tc>
        <w:tc>
          <w:tcPr>
            <w:tcW w:w="1350" w:type="dxa"/>
            <w:tcBorders>
              <w:top w:val="nil"/>
              <w:left w:val="nil"/>
              <w:bottom w:val="nil"/>
              <w:right w:val="nil"/>
            </w:tcBorders>
            <w:shd w:val="clear" w:color="auto" w:fill="auto"/>
            <w:noWrap/>
            <w:vAlign w:val="bottom"/>
            <w:hideMark/>
          </w:tcPr>
          <w:p w:rsidR="00531597" w:rsidRPr="0005209D" w:rsidRDefault="00531597" w:rsidP="00531597">
            <w:pPr>
              <w:spacing w:after="0" w:line="240" w:lineRule="auto"/>
              <w:jc w:val="center"/>
              <w:rPr>
                <w:rFonts w:ascii="Arial Mon" w:eastAsia="Times New Roman" w:hAnsi="Arial Mon" w:cs="Arial"/>
                <w:color w:val="000000"/>
              </w:rPr>
            </w:pPr>
            <w:r w:rsidRPr="0005209D">
              <w:rPr>
                <w:rFonts w:ascii="Arial Mon" w:eastAsia="Times New Roman" w:hAnsi="Arial Mon" w:cs="Arial"/>
                <w:color w:val="000000"/>
              </w:rPr>
              <w:t xml:space="preserve">6.2 </w:t>
            </w:r>
          </w:p>
        </w:tc>
        <w:tc>
          <w:tcPr>
            <w:tcW w:w="1062" w:type="dxa"/>
            <w:tcBorders>
              <w:top w:val="nil"/>
              <w:left w:val="nil"/>
              <w:bottom w:val="nil"/>
              <w:right w:val="nil"/>
            </w:tcBorders>
            <w:shd w:val="clear" w:color="auto" w:fill="auto"/>
            <w:vAlign w:val="bottom"/>
            <w:hideMark/>
          </w:tcPr>
          <w:p w:rsidR="00531597" w:rsidRPr="0005209D" w:rsidRDefault="00531597" w:rsidP="00531597">
            <w:pPr>
              <w:spacing w:after="0" w:line="240" w:lineRule="auto"/>
              <w:jc w:val="center"/>
              <w:rPr>
                <w:rFonts w:ascii="Arial Mon" w:eastAsia="Times New Roman" w:hAnsi="Arial Mon" w:cs="Arial"/>
                <w:color w:val="232323"/>
              </w:rPr>
            </w:pPr>
            <w:r w:rsidRPr="0005209D">
              <w:rPr>
                <w:rFonts w:ascii="Arial Mon" w:eastAsia="Times New Roman" w:hAnsi="Arial Mon" w:cs="Arial"/>
                <w:color w:val="232323"/>
              </w:rPr>
              <w:t xml:space="preserve">5.5 </w:t>
            </w:r>
          </w:p>
        </w:tc>
        <w:tc>
          <w:tcPr>
            <w:tcW w:w="1098" w:type="dxa"/>
            <w:tcBorders>
              <w:top w:val="nil"/>
              <w:left w:val="nil"/>
              <w:bottom w:val="nil"/>
              <w:right w:val="nil"/>
            </w:tcBorders>
            <w:shd w:val="clear" w:color="auto" w:fill="auto"/>
            <w:noWrap/>
            <w:vAlign w:val="bottom"/>
            <w:hideMark/>
          </w:tcPr>
          <w:p w:rsidR="00531597" w:rsidRPr="0005209D" w:rsidRDefault="00531597" w:rsidP="00531597">
            <w:pPr>
              <w:spacing w:after="0" w:line="240" w:lineRule="auto"/>
              <w:jc w:val="center"/>
              <w:rPr>
                <w:rFonts w:ascii="Arial Mon" w:eastAsia="Times New Roman" w:hAnsi="Arial Mon" w:cs="Arial"/>
                <w:color w:val="000000"/>
              </w:rPr>
            </w:pPr>
            <w:r w:rsidRPr="0005209D">
              <w:rPr>
                <w:rFonts w:ascii="Arial Mon" w:eastAsia="Times New Roman" w:hAnsi="Arial Mon" w:cs="Arial"/>
                <w:color w:val="000000"/>
              </w:rPr>
              <w:t>16.4</w:t>
            </w:r>
          </w:p>
        </w:tc>
      </w:tr>
      <w:tr w:rsidR="00531597" w:rsidRPr="0005209D" w:rsidTr="00527443">
        <w:trPr>
          <w:trHeight w:val="285"/>
        </w:trPr>
        <w:tc>
          <w:tcPr>
            <w:tcW w:w="2160" w:type="dxa"/>
            <w:tcBorders>
              <w:top w:val="nil"/>
              <w:left w:val="nil"/>
              <w:bottom w:val="nil"/>
              <w:right w:val="nil"/>
            </w:tcBorders>
            <w:shd w:val="clear" w:color="auto" w:fill="auto"/>
            <w:vAlign w:val="bottom"/>
            <w:hideMark/>
          </w:tcPr>
          <w:p w:rsidR="00531597" w:rsidRPr="0005209D" w:rsidRDefault="00531597" w:rsidP="00531597">
            <w:pPr>
              <w:spacing w:after="0" w:line="240" w:lineRule="auto"/>
              <w:rPr>
                <w:rFonts w:ascii="Arial Mon" w:eastAsia="Times New Roman" w:hAnsi="Arial Mon" w:cs="Arial"/>
                <w:color w:val="000000"/>
              </w:rPr>
            </w:pPr>
            <w:r w:rsidRPr="0005209D">
              <w:rPr>
                <w:rFonts w:ascii="Arial Mon" w:eastAsia="MS Gothic" w:hAnsi="Arial Mon" w:cs="MS Gothic"/>
                <w:color w:val="000000"/>
              </w:rPr>
              <w:t xml:space="preserve">　　</w:t>
            </w:r>
            <w:r w:rsidRPr="0005209D">
              <w:rPr>
                <w:rFonts w:ascii="Arial Mon" w:eastAsia="Times New Roman" w:hAnsi="Arial Mon" w:cs="Arial"/>
                <w:color w:val="000000"/>
              </w:rPr>
              <w:t>Зүүн бүс</w:t>
            </w:r>
          </w:p>
        </w:tc>
        <w:tc>
          <w:tcPr>
            <w:tcW w:w="1350" w:type="dxa"/>
            <w:tcBorders>
              <w:top w:val="nil"/>
              <w:left w:val="nil"/>
              <w:bottom w:val="nil"/>
              <w:right w:val="nil"/>
            </w:tcBorders>
            <w:shd w:val="clear" w:color="auto" w:fill="auto"/>
            <w:noWrap/>
            <w:vAlign w:val="bottom"/>
            <w:hideMark/>
          </w:tcPr>
          <w:p w:rsidR="00531597" w:rsidRPr="0005209D" w:rsidRDefault="00531597" w:rsidP="00531597">
            <w:pPr>
              <w:spacing w:after="0" w:line="240" w:lineRule="auto"/>
              <w:jc w:val="center"/>
              <w:rPr>
                <w:rFonts w:ascii="Arial Mon" w:eastAsia="Times New Roman" w:hAnsi="Arial Mon" w:cs="Arial"/>
                <w:color w:val="000000"/>
              </w:rPr>
            </w:pPr>
            <w:r w:rsidRPr="0005209D">
              <w:rPr>
                <w:rFonts w:ascii="Arial Mon" w:eastAsia="Times New Roman" w:hAnsi="Arial Mon" w:cs="Arial"/>
                <w:color w:val="000000"/>
              </w:rPr>
              <w:t xml:space="preserve">11.2 </w:t>
            </w:r>
          </w:p>
        </w:tc>
        <w:tc>
          <w:tcPr>
            <w:tcW w:w="1062" w:type="dxa"/>
            <w:tcBorders>
              <w:top w:val="nil"/>
              <w:left w:val="nil"/>
              <w:bottom w:val="nil"/>
              <w:right w:val="nil"/>
            </w:tcBorders>
            <w:shd w:val="clear" w:color="auto" w:fill="auto"/>
            <w:vAlign w:val="bottom"/>
            <w:hideMark/>
          </w:tcPr>
          <w:p w:rsidR="00531597" w:rsidRPr="0005209D" w:rsidRDefault="00531597" w:rsidP="00531597">
            <w:pPr>
              <w:spacing w:after="0" w:line="240" w:lineRule="auto"/>
              <w:jc w:val="center"/>
              <w:rPr>
                <w:rFonts w:ascii="Arial Mon" w:eastAsia="Times New Roman" w:hAnsi="Arial Mon" w:cs="Arial"/>
                <w:color w:val="232323"/>
              </w:rPr>
            </w:pPr>
            <w:r w:rsidRPr="0005209D">
              <w:rPr>
                <w:rFonts w:ascii="Arial Mon" w:eastAsia="Times New Roman" w:hAnsi="Arial Mon" w:cs="Arial"/>
                <w:color w:val="232323"/>
              </w:rPr>
              <w:t xml:space="preserve">13.1 </w:t>
            </w:r>
          </w:p>
        </w:tc>
        <w:tc>
          <w:tcPr>
            <w:tcW w:w="1098" w:type="dxa"/>
            <w:tcBorders>
              <w:top w:val="nil"/>
              <w:left w:val="nil"/>
              <w:bottom w:val="nil"/>
              <w:right w:val="nil"/>
            </w:tcBorders>
            <w:shd w:val="clear" w:color="auto" w:fill="auto"/>
            <w:noWrap/>
            <w:vAlign w:val="bottom"/>
            <w:hideMark/>
          </w:tcPr>
          <w:p w:rsidR="00531597" w:rsidRPr="0005209D" w:rsidRDefault="00531597" w:rsidP="00531597">
            <w:pPr>
              <w:spacing w:after="0" w:line="240" w:lineRule="auto"/>
              <w:jc w:val="center"/>
              <w:rPr>
                <w:rFonts w:ascii="Arial Mon" w:eastAsia="Times New Roman" w:hAnsi="Arial Mon" w:cs="Arial"/>
                <w:color w:val="000000"/>
              </w:rPr>
            </w:pPr>
            <w:r w:rsidRPr="0005209D">
              <w:rPr>
                <w:rFonts w:ascii="Arial Mon" w:eastAsia="Times New Roman" w:hAnsi="Arial Mon" w:cs="Arial"/>
                <w:color w:val="000000"/>
              </w:rPr>
              <w:t>10.6</w:t>
            </w:r>
          </w:p>
        </w:tc>
      </w:tr>
      <w:tr w:rsidR="00531597" w:rsidRPr="0005209D" w:rsidTr="00527443">
        <w:trPr>
          <w:trHeight w:val="300"/>
        </w:trPr>
        <w:tc>
          <w:tcPr>
            <w:tcW w:w="2160" w:type="dxa"/>
            <w:tcBorders>
              <w:top w:val="nil"/>
              <w:left w:val="nil"/>
              <w:bottom w:val="single" w:sz="8" w:space="0" w:color="auto"/>
              <w:right w:val="nil"/>
            </w:tcBorders>
            <w:shd w:val="clear" w:color="auto" w:fill="auto"/>
            <w:vAlign w:val="bottom"/>
            <w:hideMark/>
          </w:tcPr>
          <w:p w:rsidR="00531597" w:rsidRPr="0005209D" w:rsidRDefault="00531597" w:rsidP="00531597">
            <w:pPr>
              <w:spacing w:after="0" w:line="240" w:lineRule="auto"/>
              <w:rPr>
                <w:rFonts w:ascii="Arial Mon" w:eastAsia="Times New Roman" w:hAnsi="Arial Mon" w:cs="Arial"/>
                <w:color w:val="000000"/>
              </w:rPr>
            </w:pPr>
            <w:r w:rsidRPr="0005209D">
              <w:rPr>
                <w:rFonts w:ascii="Arial Mon" w:eastAsia="MS Gothic" w:hAnsi="Arial Mon" w:cs="MS Gothic"/>
                <w:color w:val="000000"/>
              </w:rPr>
              <w:t xml:space="preserve">　　</w:t>
            </w:r>
            <w:r w:rsidRPr="0005209D">
              <w:rPr>
                <w:rFonts w:ascii="Arial Mon" w:eastAsia="Times New Roman" w:hAnsi="Arial Mon" w:cs="Arial"/>
                <w:color w:val="000000"/>
              </w:rPr>
              <w:t>Улаанбаатар</w:t>
            </w:r>
          </w:p>
        </w:tc>
        <w:tc>
          <w:tcPr>
            <w:tcW w:w="1350" w:type="dxa"/>
            <w:tcBorders>
              <w:top w:val="nil"/>
              <w:left w:val="nil"/>
              <w:bottom w:val="single" w:sz="8" w:space="0" w:color="auto"/>
              <w:right w:val="nil"/>
            </w:tcBorders>
            <w:shd w:val="clear" w:color="auto" w:fill="auto"/>
            <w:noWrap/>
            <w:vAlign w:val="bottom"/>
            <w:hideMark/>
          </w:tcPr>
          <w:p w:rsidR="00531597" w:rsidRPr="0005209D" w:rsidRDefault="00531597" w:rsidP="00531597">
            <w:pPr>
              <w:spacing w:after="0" w:line="240" w:lineRule="auto"/>
              <w:jc w:val="center"/>
              <w:rPr>
                <w:rFonts w:ascii="Arial Mon" w:eastAsia="Times New Roman" w:hAnsi="Arial Mon" w:cs="Arial"/>
                <w:color w:val="000000"/>
              </w:rPr>
            </w:pPr>
            <w:r w:rsidRPr="0005209D">
              <w:rPr>
                <w:rFonts w:ascii="Arial Mon" w:eastAsia="Times New Roman" w:hAnsi="Arial Mon" w:cs="Arial"/>
                <w:color w:val="000000"/>
              </w:rPr>
              <w:t xml:space="preserve">4.6 </w:t>
            </w:r>
          </w:p>
        </w:tc>
        <w:tc>
          <w:tcPr>
            <w:tcW w:w="1062" w:type="dxa"/>
            <w:tcBorders>
              <w:top w:val="nil"/>
              <w:left w:val="nil"/>
              <w:bottom w:val="single" w:sz="8" w:space="0" w:color="auto"/>
              <w:right w:val="nil"/>
            </w:tcBorders>
            <w:shd w:val="clear" w:color="auto" w:fill="auto"/>
            <w:vAlign w:val="bottom"/>
            <w:hideMark/>
          </w:tcPr>
          <w:p w:rsidR="00531597" w:rsidRPr="0005209D" w:rsidRDefault="00531597" w:rsidP="00531597">
            <w:pPr>
              <w:spacing w:after="0" w:line="240" w:lineRule="auto"/>
              <w:jc w:val="center"/>
              <w:rPr>
                <w:rFonts w:ascii="Arial Mon" w:eastAsia="Times New Roman" w:hAnsi="Arial Mon" w:cs="Arial"/>
                <w:color w:val="232323"/>
              </w:rPr>
            </w:pPr>
            <w:r w:rsidRPr="0005209D">
              <w:rPr>
                <w:rFonts w:ascii="Arial Mon" w:eastAsia="Times New Roman" w:hAnsi="Arial Mon" w:cs="Arial"/>
                <w:color w:val="232323"/>
              </w:rPr>
              <w:t xml:space="preserve">5.1 </w:t>
            </w:r>
          </w:p>
        </w:tc>
        <w:tc>
          <w:tcPr>
            <w:tcW w:w="1098" w:type="dxa"/>
            <w:tcBorders>
              <w:top w:val="nil"/>
              <w:left w:val="nil"/>
              <w:bottom w:val="single" w:sz="8" w:space="0" w:color="auto"/>
              <w:right w:val="nil"/>
            </w:tcBorders>
            <w:shd w:val="clear" w:color="auto" w:fill="auto"/>
            <w:noWrap/>
            <w:vAlign w:val="bottom"/>
            <w:hideMark/>
          </w:tcPr>
          <w:p w:rsidR="00531597" w:rsidRPr="0005209D" w:rsidRDefault="00531597" w:rsidP="00531597">
            <w:pPr>
              <w:spacing w:after="0" w:line="240" w:lineRule="auto"/>
              <w:jc w:val="center"/>
              <w:rPr>
                <w:rFonts w:ascii="Arial Mon" w:eastAsia="Times New Roman" w:hAnsi="Arial Mon" w:cs="Arial"/>
                <w:color w:val="000000"/>
              </w:rPr>
            </w:pPr>
            <w:r w:rsidRPr="0005209D">
              <w:rPr>
                <w:rFonts w:ascii="Arial Mon" w:eastAsia="Times New Roman" w:hAnsi="Arial Mon" w:cs="Arial"/>
                <w:color w:val="000000"/>
              </w:rPr>
              <w:t>6.4</w:t>
            </w:r>
          </w:p>
        </w:tc>
      </w:tr>
    </w:tbl>
    <w:p w:rsidR="00531597" w:rsidRPr="0005209D" w:rsidRDefault="00531597" w:rsidP="00531597">
      <w:pPr>
        <w:spacing w:line="360" w:lineRule="auto"/>
        <w:jc w:val="both"/>
        <w:rPr>
          <w:rFonts w:ascii="Arial Mon" w:hAnsi="Arial Mon" w:cs="Arial"/>
          <w:lang w:val="mn-MN"/>
        </w:rPr>
      </w:pPr>
    </w:p>
    <w:p w:rsidR="00DC3F1E" w:rsidRDefault="00D97AFE" w:rsidP="00527443">
      <w:pPr>
        <w:spacing w:line="360" w:lineRule="auto"/>
        <w:ind w:left="720"/>
        <w:jc w:val="both"/>
        <w:rPr>
          <w:rFonts w:ascii="Arial Mon" w:eastAsia="Calibri" w:hAnsi="Arial Mon" w:cs="Arial"/>
          <w:sz w:val="24"/>
          <w:szCs w:val="24"/>
          <w:lang w:val="mn-MN"/>
        </w:rPr>
      </w:pPr>
      <w:r w:rsidRPr="0005209D">
        <w:rPr>
          <w:rFonts w:ascii="Arial Mon" w:eastAsia="Calibri" w:hAnsi="Arial Mon" w:cs="Arial"/>
          <w:sz w:val="24"/>
          <w:szCs w:val="24"/>
          <w:lang w:val="mn-MN"/>
        </w:rPr>
        <w:t xml:space="preserve">Ажил эрхлэлтийн судалгаагаар гаргасан ажилгүйдлийн түвшингээс харахад төвийн бүсийн аймгуудын хувьд хамгийн өндөр үзүүлэлтэй аймаг нь </w:t>
      </w:r>
      <w:r w:rsidR="00383483" w:rsidRPr="0005209D">
        <w:rPr>
          <w:rFonts w:ascii="Arial Mon" w:eastAsia="Calibri" w:hAnsi="Arial Mon" w:cs="Arial"/>
          <w:sz w:val="24"/>
          <w:szCs w:val="24"/>
          <w:lang w:val="mn-MN"/>
        </w:rPr>
        <w:t xml:space="preserve">Говьсүмбэр </w:t>
      </w:r>
      <w:r w:rsidRPr="0005209D">
        <w:rPr>
          <w:rFonts w:ascii="Arial Mon" w:eastAsia="Calibri" w:hAnsi="Arial Mon" w:cs="Arial"/>
          <w:sz w:val="24"/>
          <w:szCs w:val="24"/>
          <w:lang w:val="mn-MN"/>
        </w:rPr>
        <w:t xml:space="preserve"> аймаг бөгөөд ажилгүйдлийн түвшин </w:t>
      </w:r>
      <w:r w:rsidR="00383483" w:rsidRPr="0005209D">
        <w:rPr>
          <w:rFonts w:ascii="Arial Mon" w:eastAsia="Calibri" w:hAnsi="Arial Mon" w:cs="Arial"/>
          <w:sz w:val="24"/>
          <w:szCs w:val="24"/>
          <w:lang w:val="mn-MN"/>
        </w:rPr>
        <w:t>16,4</w:t>
      </w:r>
      <w:r w:rsidRPr="0005209D">
        <w:rPr>
          <w:rFonts w:ascii="Arial Mon" w:eastAsia="Calibri" w:hAnsi="Arial Mon" w:cs="Arial"/>
          <w:sz w:val="24"/>
          <w:szCs w:val="24"/>
          <w:lang w:val="mn-MN"/>
        </w:rPr>
        <w:t xml:space="preserve">  болж улсын дундажаас </w:t>
      </w:r>
      <w:r w:rsidR="00383483" w:rsidRPr="0005209D">
        <w:rPr>
          <w:rFonts w:ascii="Arial Mon" w:eastAsia="Calibri" w:hAnsi="Arial Mon" w:cs="Arial"/>
          <w:sz w:val="24"/>
          <w:szCs w:val="24"/>
          <w:lang w:val="mn-MN"/>
        </w:rPr>
        <w:t>8,9</w:t>
      </w:r>
      <w:r w:rsidRPr="0005209D">
        <w:rPr>
          <w:rFonts w:ascii="Arial Mon" w:eastAsia="Calibri" w:hAnsi="Arial Mon" w:cs="Arial"/>
          <w:sz w:val="24"/>
          <w:szCs w:val="24"/>
          <w:lang w:val="mn-MN"/>
        </w:rPr>
        <w:t xml:space="preserve">  хувиар, төвийн бүсээс </w:t>
      </w:r>
      <w:r w:rsidR="00383483" w:rsidRPr="0005209D">
        <w:rPr>
          <w:rFonts w:ascii="Arial Mon" w:eastAsia="Calibri" w:hAnsi="Arial Mon" w:cs="Arial"/>
          <w:sz w:val="24"/>
          <w:szCs w:val="24"/>
          <w:lang w:val="mn-MN"/>
        </w:rPr>
        <w:t>7,5</w:t>
      </w:r>
      <w:r w:rsidRPr="0005209D">
        <w:rPr>
          <w:rFonts w:ascii="Arial Mon" w:eastAsia="Calibri" w:hAnsi="Arial Mon" w:cs="Arial"/>
          <w:sz w:val="24"/>
          <w:szCs w:val="24"/>
          <w:lang w:val="mn-MN"/>
        </w:rPr>
        <w:t xml:space="preserve"> хувиар өндөр байна. </w:t>
      </w:r>
      <w:r w:rsidRPr="0005209D">
        <w:rPr>
          <w:rFonts w:ascii="Arial Mon" w:eastAsia="Calibri" w:hAnsi="Arial Mon" w:cs="Arial"/>
          <w:sz w:val="24"/>
          <w:szCs w:val="24"/>
        </w:rPr>
        <w:t xml:space="preserve"> </w:t>
      </w:r>
      <w:r w:rsidRPr="0005209D">
        <w:rPr>
          <w:rFonts w:ascii="Arial Mon" w:eastAsia="Calibri" w:hAnsi="Arial Mon" w:cs="Arial"/>
          <w:sz w:val="24"/>
          <w:szCs w:val="24"/>
          <w:lang w:val="mn-MN"/>
        </w:rPr>
        <w:t xml:space="preserve">Бүсүүдийн хувьд  ажилгүйдлийн түвшинээр </w:t>
      </w:r>
      <w:r w:rsidR="00383483" w:rsidRPr="0005209D">
        <w:rPr>
          <w:rFonts w:ascii="Arial Mon" w:eastAsia="Calibri" w:hAnsi="Arial Mon" w:cs="Arial"/>
          <w:sz w:val="24"/>
          <w:szCs w:val="24"/>
          <w:lang w:val="mn-MN"/>
        </w:rPr>
        <w:t>зүүн</w:t>
      </w:r>
      <w:r w:rsidRPr="0005209D">
        <w:rPr>
          <w:rFonts w:ascii="Arial Mon" w:eastAsia="Calibri" w:hAnsi="Arial Mon" w:cs="Arial"/>
          <w:sz w:val="24"/>
          <w:szCs w:val="24"/>
          <w:lang w:val="mn-MN"/>
        </w:rPr>
        <w:t xml:space="preserve"> бүс хамгийн өндөр буюу </w:t>
      </w:r>
      <w:r w:rsidR="00383483" w:rsidRPr="0005209D">
        <w:rPr>
          <w:rFonts w:ascii="Arial Mon" w:eastAsia="Calibri" w:hAnsi="Arial Mon" w:cs="Arial"/>
          <w:sz w:val="24"/>
          <w:szCs w:val="24"/>
          <w:lang w:val="mn-MN"/>
        </w:rPr>
        <w:t>10,6</w:t>
      </w:r>
      <w:r w:rsidRPr="0005209D">
        <w:rPr>
          <w:rFonts w:ascii="Arial Mon" w:eastAsia="Calibri" w:hAnsi="Arial Mon" w:cs="Arial"/>
          <w:sz w:val="24"/>
          <w:szCs w:val="24"/>
          <w:lang w:val="mn-MN"/>
        </w:rPr>
        <w:t xml:space="preserve"> хувьтай байгаа бол, </w:t>
      </w:r>
      <w:r w:rsidR="00383483" w:rsidRPr="0005209D">
        <w:rPr>
          <w:rFonts w:ascii="Arial Mon" w:eastAsia="Calibri" w:hAnsi="Arial Mon" w:cs="Arial"/>
          <w:sz w:val="24"/>
          <w:szCs w:val="24"/>
          <w:lang w:val="mn-MN"/>
        </w:rPr>
        <w:t>Хангайн бүс 6,2</w:t>
      </w:r>
      <w:r w:rsidRPr="0005209D">
        <w:rPr>
          <w:rFonts w:ascii="Arial Mon" w:eastAsia="Calibri" w:hAnsi="Arial Mon" w:cs="Arial"/>
          <w:sz w:val="24"/>
          <w:szCs w:val="24"/>
          <w:lang w:val="mn-MN"/>
        </w:rPr>
        <w:t xml:space="preserve"> хувьтай хамгийн бага гарсан байна.</w:t>
      </w:r>
      <w:r w:rsidR="00383483" w:rsidRPr="0005209D">
        <w:rPr>
          <w:rFonts w:ascii="Arial Mon" w:eastAsia="Calibri" w:hAnsi="Arial Mon" w:cs="Arial"/>
          <w:sz w:val="24"/>
          <w:szCs w:val="24"/>
          <w:lang w:val="mn-MN"/>
        </w:rPr>
        <w:t xml:space="preserve"> Төвийн бүсийн аймгуудын</w:t>
      </w:r>
      <w:r w:rsidR="00527443">
        <w:rPr>
          <w:rFonts w:ascii="Arial Mon" w:eastAsia="Calibri" w:hAnsi="Arial Mon" w:cs="Arial"/>
          <w:sz w:val="24"/>
          <w:szCs w:val="24"/>
          <w:lang w:val="mn-MN"/>
        </w:rPr>
        <w:t xml:space="preserve"> </w:t>
      </w:r>
    </w:p>
    <w:p w:rsidR="00D97AFE" w:rsidRPr="0005209D" w:rsidRDefault="00383483" w:rsidP="00DC3F1E">
      <w:pPr>
        <w:spacing w:line="360" w:lineRule="auto"/>
        <w:jc w:val="both"/>
        <w:rPr>
          <w:rFonts w:ascii="Arial Mon" w:eastAsia="Calibri" w:hAnsi="Arial Mon" w:cs="Arial"/>
          <w:sz w:val="24"/>
          <w:szCs w:val="24"/>
          <w:lang w:val="mn-MN"/>
        </w:rPr>
      </w:pPr>
      <w:r w:rsidRPr="0005209D">
        <w:rPr>
          <w:rFonts w:ascii="Arial Mon" w:eastAsia="Calibri" w:hAnsi="Arial Mon" w:cs="Arial"/>
          <w:sz w:val="24"/>
          <w:szCs w:val="24"/>
          <w:lang w:val="mn-MN"/>
        </w:rPr>
        <w:lastRenderedPageBreak/>
        <w:t>ажилгүйдл</w:t>
      </w:r>
      <w:r w:rsidR="00B359C5" w:rsidRPr="0005209D">
        <w:rPr>
          <w:rFonts w:ascii="Arial Mon" w:eastAsia="Calibri" w:hAnsi="Arial Mon" w:cs="Arial"/>
          <w:sz w:val="24"/>
          <w:szCs w:val="24"/>
          <w:lang w:val="mn-MN"/>
        </w:rPr>
        <w:t>ий</w:t>
      </w:r>
      <w:r w:rsidRPr="0005209D">
        <w:rPr>
          <w:rFonts w:ascii="Arial Mon" w:eastAsia="Calibri" w:hAnsi="Arial Mon" w:cs="Arial"/>
          <w:sz w:val="24"/>
          <w:szCs w:val="24"/>
          <w:lang w:val="mn-MN"/>
        </w:rPr>
        <w:t>н түвшинг өнгөрсөн онтой харьцуулан үзэхэд Сэлэнгэ болон Төв аймгаас бусад бүх</w:t>
      </w:r>
      <w:r w:rsidR="00B359C5" w:rsidRPr="0005209D">
        <w:rPr>
          <w:rFonts w:ascii="Arial Mon" w:eastAsia="Calibri" w:hAnsi="Arial Mon" w:cs="Arial"/>
          <w:sz w:val="24"/>
          <w:szCs w:val="24"/>
          <w:lang w:val="mn-MN"/>
        </w:rPr>
        <w:t xml:space="preserve"> аймгуудын ажилгүйдлий</w:t>
      </w:r>
      <w:r w:rsidRPr="0005209D">
        <w:rPr>
          <w:rFonts w:ascii="Arial Mon" w:eastAsia="Calibri" w:hAnsi="Arial Mon" w:cs="Arial"/>
          <w:sz w:val="24"/>
          <w:szCs w:val="24"/>
          <w:lang w:val="mn-MN"/>
        </w:rPr>
        <w:t>н түвшин өссөн байна.</w:t>
      </w:r>
    </w:p>
    <w:p w:rsidR="00383483" w:rsidRPr="0005209D" w:rsidRDefault="00383483" w:rsidP="00527443">
      <w:pPr>
        <w:spacing w:line="360" w:lineRule="auto"/>
        <w:jc w:val="both"/>
        <w:rPr>
          <w:rFonts w:ascii="Arial Mon" w:eastAsia="Calibri" w:hAnsi="Arial Mon" w:cs="Arial"/>
          <w:sz w:val="24"/>
          <w:szCs w:val="24"/>
          <w:lang w:val="mn-MN"/>
        </w:rPr>
      </w:pPr>
      <w:r w:rsidRPr="0005209D">
        <w:rPr>
          <w:rFonts w:ascii="Arial Mon" w:hAnsi="Arial Mon" w:cs="Arial"/>
          <w:noProof/>
        </w:rPr>
        <w:drawing>
          <wp:inline distT="0" distB="0" distL="0" distR="0" wp14:anchorId="41817502" wp14:editId="1E72998E">
            <wp:extent cx="3886200" cy="272415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D21CD" w:rsidRPr="0005209D" w:rsidRDefault="000D21CD" w:rsidP="00527443">
      <w:pPr>
        <w:spacing w:line="360" w:lineRule="auto"/>
        <w:ind w:firstLine="720"/>
        <w:jc w:val="both"/>
        <w:rPr>
          <w:rFonts w:ascii="Arial Mon" w:eastAsia="Calibri" w:hAnsi="Arial Mon" w:cs="Arial"/>
          <w:sz w:val="24"/>
          <w:szCs w:val="24"/>
          <w:lang w:val="mn-MN"/>
        </w:rPr>
      </w:pPr>
      <w:r w:rsidRPr="0005209D">
        <w:rPr>
          <w:rFonts w:ascii="Arial Mon" w:eastAsia="Calibri" w:hAnsi="Arial Mon" w:cs="Arial"/>
          <w:sz w:val="24"/>
          <w:szCs w:val="24"/>
          <w:lang w:val="mn-MN"/>
        </w:rPr>
        <w:t>Улсын хэмжээнд явагдсан ажилллах хүчний түүвэр судалгаа</w:t>
      </w:r>
      <w:r w:rsidR="00B359C5" w:rsidRPr="0005209D">
        <w:rPr>
          <w:rFonts w:ascii="Arial Mon" w:eastAsia="Calibri" w:hAnsi="Arial Mon" w:cs="Arial"/>
          <w:sz w:val="24"/>
          <w:szCs w:val="24"/>
          <w:lang w:val="mn-MN"/>
        </w:rPr>
        <w:t>ны  үр дүнгээр гарсан ажилгүйдлий</w:t>
      </w:r>
      <w:r w:rsidRPr="0005209D">
        <w:rPr>
          <w:rFonts w:ascii="Arial Mon" w:eastAsia="Calibri" w:hAnsi="Arial Mon" w:cs="Arial"/>
          <w:sz w:val="24"/>
          <w:szCs w:val="24"/>
          <w:lang w:val="mn-MN"/>
        </w:rPr>
        <w:t>н түвшинг улс, бүсийн түвшинтэй 4 улирлаар харьцуулан харуулж байна. Эндээс үзэхэд Дундговь аймгийн хувьд 2015 оны 2-р улиралд ажилгүйдлийн түвшин 15,1 болж улс аймгийн түвшинээс өндөр гарсан бол 4-р улиралд 4,4 хувь болж хамгийн бага түвшинд хүрсэн байн</w:t>
      </w:r>
      <w:r w:rsidR="00B359C5" w:rsidRPr="0005209D">
        <w:rPr>
          <w:rFonts w:ascii="Arial Mon" w:eastAsia="Calibri" w:hAnsi="Arial Mon" w:cs="Arial"/>
          <w:sz w:val="24"/>
          <w:szCs w:val="24"/>
          <w:lang w:val="mn-MN"/>
        </w:rPr>
        <w:t>а. Хоёрдугаар улиралд ажилгүйдлий</w:t>
      </w:r>
      <w:r w:rsidRPr="0005209D">
        <w:rPr>
          <w:rFonts w:ascii="Arial Mon" w:eastAsia="Calibri" w:hAnsi="Arial Mon" w:cs="Arial"/>
          <w:sz w:val="24"/>
          <w:szCs w:val="24"/>
          <w:lang w:val="mn-MN"/>
        </w:rPr>
        <w:t>н түвшин огцом нэмэгдсэн нь улирлын чанартай ажилгүйдэл нэмэгддэг, мөн сургууль  төгсөгчид болон цэргийн алба хаагчид нэмэгддэг зэрэг шалтгаанаас үүдэлтэй юм.</w:t>
      </w:r>
      <w:r w:rsidR="0044334D" w:rsidRPr="0005209D">
        <w:rPr>
          <w:rFonts w:ascii="Arial Mon" w:eastAsia="Calibri" w:hAnsi="Arial Mon" w:cs="Arial"/>
          <w:sz w:val="24"/>
          <w:szCs w:val="24"/>
          <w:lang w:val="mn-MN"/>
        </w:rPr>
        <w:t xml:space="preserve"> Улс бүсийн хувьд мө</w:t>
      </w:r>
      <w:r w:rsidR="00B359C5" w:rsidRPr="0005209D">
        <w:rPr>
          <w:rFonts w:ascii="Arial Mon" w:eastAsia="Calibri" w:hAnsi="Arial Mon" w:cs="Arial"/>
          <w:sz w:val="24"/>
          <w:szCs w:val="24"/>
          <w:lang w:val="mn-MN"/>
        </w:rPr>
        <w:t>н 1 болон 2-р улиралд ажилгүйдлий</w:t>
      </w:r>
      <w:r w:rsidR="0044334D" w:rsidRPr="0005209D">
        <w:rPr>
          <w:rFonts w:ascii="Arial Mon" w:eastAsia="Calibri" w:hAnsi="Arial Mon" w:cs="Arial"/>
          <w:sz w:val="24"/>
          <w:szCs w:val="24"/>
          <w:lang w:val="mn-MN"/>
        </w:rPr>
        <w:t>н түвшин хамгийн өндөр хувьтай байна.</w:t>
      </w:r>
    </w:p>
    <w:p w:rsidR="0044334D" w:rsidRPr="0005209D" w:rsidRDefault="000D21CD" w:rsidP="00527443">
      <w:pPr>
        <w:spacing w:line="360" w:lineRule="auto"/>
        <w:ind w:firstLine="720"/>
        <w:jc w:val="both"/>
        <w:rPr>
          <w:rFonts w:ascii="Arial Mon" w:eastAsia="Calibri" w:hAnsi="Arial Mon" w:cs="Arial"/>
          <w:sz w:val="24"/>
          <w:szCs w:val="24"/>
          <w:lang w:val="mn-MN"/>
        </w:rPr>
      </w:pPr>
      <w:r w:rsidRPr="0005209D">
        <w:rPr>
          <w:rFonts w:ascii="Arial Mon" w:hAnsi="Arial Mon" w:cs="Arial"/>
          <w:noProof/>
        </w:rPr>
        <w:drawing>
          <wp:inline distT="0" distB="0" distL="0" distR="0" wp14:anchorId="3167FD34" wp14:editId="7D697586">
            <wp:extent cx="3886200" cy="3057525"/>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97AFE" w:rsidRPr="0005209D" w:rsidRDefault="00D97AFE" w:rsidP="00D97AFE">
      <w:pPr>
        <w:rPr>
          <w:rFonts w:ascii="Arial Mon" w:hAnsi="Arial Mon" w:cs="Arial"/>
          <w:lang w:val="mn-MN"/>
        </w:rPr>
      </w:pPr>
    </w:p>
    <w:p w:rsidR="00D97AFE" w:rsidRDefault="0072188D" w:rsidP="00527443">
      <w:pPr>
        <w:ind w:firstLine="568"/>
        <w:rPr>
          <w:rFonts w:ascii="Arial Mon" w:hAnsi="Arial Mon" w:cs="Arial"/>
          <w:lang w:val="mn-MN"/>
        </w:rPr>
      </w:pPr>
      <w:r w:rsidRPr="0005209D">
        <w:rPr>
          <w:rFonts w:ascii="Arial Mon" w:hAnsi="Arial Mon" w:cs="Arial"/>
          <w:noProof/>
        </w:rPr>
        <w:drawing>
          <wp:inline distT="0" distB="0" distL="0" distR="0" wp14:anchorId="3100E8BF" wp14:editId="0AEDBDC8">
            <wp:extent cx="3886200" cy="24765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849C4" w:rsidRDefault="00D849C4" w:rsidP="00D97AFE">
      <w:pPr>
        <w:rPr>
          <w:rFonts w:ascii="Arial Mon" w:hAnsi="Arial Mon" w:cs="Arial"/>
          <w:lang w:val="mn-MN"/>
        </w:rPr>
      </w:pPr>
    </w:p>
    <w:p w:rsidR="00D849C4" w:rsidRDefault="00D849C4" w:rsidP="00D97AFE">
      <w:pPr>
        <w:rPr>
          <w:rFonts w:ascii="Arial Mon" w:hAnsi="Arial Mon" w:cs="Arial"/>
          <w:lang w:val="mn-MN"/>
        </w:rPr>
      </w:pPr>
    </w:p>
    <w:p w:rsidR="00D849C4" w:rsidRPr="0005209D" w:rsidRDefault="00D849C4" w:rsidP="00D97AFE">
      <w:pPr>
        <w:rPr>
          <w:rFonts w:ascii="Arial Mon" w:hAnsi="Arial Mon" w:cs="Arial"/>
          <w:lang w:val="mn-MN"/>
        </w:rPr>
      </w:pPr>
    </w:p>
    <w:p w:rsidR="00D97AFE" w:rsidRPr="0005209D" w:rsidRDefault="0005209D" w:rsidP="00527443">
      <w:pPr>
        <w:pStyle w:val="ListParagraph"/>
        <w:numPr>
          <w:ilvl w:val="0"/>
          <w:numId w:val="2"/>
        </w:numPr>
        <w:jc w:val="center"/>
        <w:rPr>
          <w:rFonts w:ascii="Arial Mon" w:hAnsi="Arial Mon" w:cs="Arial"/>
          <w:b/>
          <w:sz w:val="24"/>
          <w:szCs w:val="24"/>
          <w:lang w:val="mn-MN"/>
        </w:rPr>
      </w:pPr>
      <w:r>
        <w:rPr>
          <w:rFonts w:ascii="Arial Mon" w:hAnsi="Arial Mon" w:cs="Arial"/>
          <w:b/>
          <w:sz w:val="24"/>
          <w:szCs w:val="24"/>
          <w:lang w:val="mn-MN"/>
        </w:rPr>
        <w:lastRenderedPageBreak/>
        <w:t>Эдийн засгийн идэвх</w:t>
      </w:r>
      <w:r w:rsidR="00D97AFE" w:rsidRPr="0005209D">
        <w:rPr>
          <w:rFonts w:ascii="Arial Mon" w:hAnsi="Arial Mon" w:cs="Arial"/>
          <w:b/>
          <w:sz w:val="24"/>
          <w:szCs w:val="24"/>
          <w:lang w:val="mn-MN"/>
        </w:rPr>
        <w:t>гүй хүн ам</w:t>
      </w:r>
    </w:p>
    <w:p w:rsidR="00D97AFE" w:rsidRPr="0005209D" w:rsidRDefault="00D97AFE" w:rsidP="00527443">
      <w:pPr>
        <w:spacing w:line="360" w:lineRule="auto"/>
        <w:ind w:firstLine="568"/>
        <w:jc w:val="both"/>
        <w:rPr>
          <w:rFonts w:ascii="Arial Mon" w:hAnsi="Arial Mon" w:cs="Arial"/>
          <w:sz w:val="24"/>
          <w:szCs w:val="24"/>
          <w:lang w:val="mn-MN"/>
        </w:rPr>
      </w:pPr>
      <w:r w:rsidRPr="0005209D">
        <w:rPr>
          <w:rFonts w:ascii="Arial Mon" w:hAnsi="Arial Mon" w:cs="Arial"/>
          <w:sz w:val="24"/>
          <w:szCs w:val="24"/>
          <w:lang w:val="mn-MN"/>
        </w:rPr>
        <w:t>Эди</w:t>
      </w:r>
      <w:r w:rsidR="00B359C5" w:rsidRPr="0005209D">
        <w:rPr>
          <w:rFonts w:ascii="Arial Mon" w:hAnsi="Arial Mon" w:cs="Arial"/>
          <w:sz w:val="24"/>
          <w:szCs w:val="24"/>
          <w:lang w:val="mn-MN"/>
        </w:rPr>
        <w:t>йн засгийн идэвх</w:t>
      </w:r>
      <w:r w:rsidR="00871666" w:rsidRPr="0005209D">
        <w:rPr>
          <w:rFonts w:ascii="Arial Mon" w:hAnsi="Arial Mon" w:cs="Arial"/>
          <w:sz w:val="24"/>
          <w:szCs w:val="24"/>
          <w:lang w:val="mn-MN"/>
        </w:rPr>
        <w:t>гүй хүн ам 2015</w:t>
      </w:r>
      <w:r w:rsidRPr="0005209D">
        <w:rPr>
          <w:rFonts w:ascii="Arial Mon" w:hAnsi="Arial Mon" w:cs="Arial"/>
          <w:sz w:val="24"/>
          <w:szCs w:val="24"/>
          <w:lang w:val="mn-MN"/>
        </w:rPr>
        <w:t xml:space="preserve"> оны </w:t>
      </w:r>
      <w:r w:rsidR="00871666" w:rsidRPr="0005209D">
        <w:rPr>
          <w:rFonts w:ascii="Arial Mon" w:hAnsi="Arial Mon" w:cs="Arial"/>
          <w:sz w:val="24"/>
          <w:szCs w:val="24"/>
          <w:lang w:val="mn-MN"/>
        </w:rPr>
        <w:t xml:space="preserve">эцсийн байдлаар 7806 болж өмнөх оноос 53 </w:t>
      </w:r>
      <w:r w:rsidRPr="0005209D">
        <w:rPr>
          <w:rFonts w:ascii="Arial Mon" w:hAnsi="Arial Mon" w:cs="Arial"/>
          <w:sz w:val="24"/>
          <w:szCs w:val="24"/>
          <w:lang w:val="mn-MN"/>
        </w:rPr>
        <w:t xml:space="preserve">хүнээр буюу </w:t>
      </w:r>
      <w:r w:rsidR="00871666" w:rsidRPr="0005209D">
        <w:rPr>
          <w:rFonts w:ascii="Arial Mon" w:hAnsi="Arial Mon" w:cs="Arial"/>
          <w:sz w:val="24"/>
          <w:szCs w:val="24"/>
          <w:lang w:val="mn-MN"/>
        </w:rPr>
        <w:t>0,7</w:t>
      </w:r>
      <w:r w:rsidRPr="0005209D">
        <w:rPr>
          <w:rFonts w:ascii="Arial Mon" w:hAnsi="Arial Mon" w:cs="Arial"/>
          <w:sz w:val="24"/>
          <w:szCs w:val="24"/>
          <w:lang w:val="mn-MN"/>
        </w:rPr>
        <w:t xml:space="preserve"> хувиар буурсан байна. </w:t>
      </w:r>
      <w:r w:rsidR="00B359C5" w:rsidRPr="0005209D">
        <w:rPr>
          <w:rFonts w:ascii="Arial Mon" w:hAnsi="Arial Mon" w:cs="Arial"/>
          <w:sz w:val="24"/>
          <w:szCs w:val="24"/>
          <w:lang w:val="mn-MN"/>
        </w:rPr>
        <w:t>Эдийн засгийн идэвх</w:t>
      </w:r>
      <w:r w:rsidR="00871666" w:rsidRPr="0005209D">
        <w:rPr>
          <w:rFonts w:ascii="Arial Mon" w:hAnsi="Arial Mon" w:cs="Arial"/>
          <w:sz w:val="24"/>
          <w:szCs w:val="24"/>
          <w:lang w:val="mn-MN"/>
        </w:rPr>
        <w:t xml:space="preserve">гүй хүн амын тоо жил бүр тогтмол буурч байгаа нь </w:t>
      </w:r>
      <w:r w:rsidRPr="0005209D">
        <w:rPr>
          <w:rFonts w:ascii="Arial Mon" w:hAnsi="Arial Mon" w:cs="Arial"/>
          <w:sz w:val="24"/>
          <w:szCs w:val="24"/>
          <w:lang w:val="mn-MN"/>
        </w:rPr>
        <w:t xml:space="preserve"> иргэдийн ажил хийх идэвхи нэмэгдэж байгааг харуулж байна. </w:t>
      </w:r>
      <w:r w:rsidR="00871666" w:rsidRPr="0005209D">
        <w:rPr>
          <w:rFonts w:ascii="Arial Mon" w:hAnsi="Arial Mon" w:cs="Arial"/>
          <w:sz w:val="24"/>
          <w:szCs w:val="24"/>
          <w:lang w:val="mn-MN"/>
        </w:rPr>
        <w:t>Эдийн засг</w:t>
      </w:r>
      <w:r w:rsidR="00B359C5" w:rsidRPr="0005209D">
        <w:rPr>
          <w:rFonts w:ascii="Arial Mon" w:hAnsi="Arial Mon" w:cs="Arial"/>
          <w:sz w:val="24"/>
          <w:szCs w:val="24"/>
          <w:lang w:val="mn-MN"/>
        </w:rPr>
        <w:t>ийн идэвх</w:t>
      </w:r>
      <w:r w:rsidR="00871666" w:rsidRPr="0005209D">
        <w:rPr>
          <w:rFonts w:ascii="Arial Mon" w:hAnsi="Arial Mon" w:cs="Arial"/>
          <w:sz w:val="24"/>
          <w:szCs w:val="24"/>
          <w:lang w:val="mn-MN"/>
        </w:rPr>
        <w:t xml:space="preserve">гүй нийт хүн амын 64,0 хувийг эмэгтэйчүүд, 36,0 хувийг эрэгтэйчүүд эзэлж байна. Сууршилаар харахад 43,2 хувь буюу 3378 нь аймгийн төвд,  56,8 хувь буюу 4428 нь сумын төв болон хөдөөд амьдарч байна. </w:t>
      </w:r>
    </w:p>
    <w:p w:rsidR="00871666" w:rsidRPr="0005209D" w:rsidRDefault="00871666" w:rsidP="00527443">
      <w:pPr>
        <w:spacing w:line="360" w:lineRule="auto"/>
        <w:jc w:val="both"/>
        <w:rPr>
          <w:rFonts w:ascii="Arial Mon" w:hAnsi="Arial Mon" w:cs="Arial"/>
          <w:sz w:val="24"/>
          <w:szCs w:val="24"/>
          <w:lang w:val="mn-MN"/>
        </w:rPr>
      </w:pPr>
      <w:r w:rsidRPr="0005209D">
        <w:rPr>
          <w:rFonts w:ascii="Arial Mon" w:hAnsi="Arial Mon" w:cs="Arial"/>
          <w:noProof/>
        </w:rPr>
        <w:drawing>
          <wp:inline distT="0" distB="0" distL="0" distR="0" wp14:anchorId="543106A0" wp14:editId="77D7F84C">
            <wp:extent cx="3952875" cy="1724025"/>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71666" w:rsidRPr="0005209D" w:rsidRDefault="00871666" w:rsidP="00527443">
      <w:pPr>
        <w:spacing w:line="360" w:lineRule="auto"/>
        <w:ind w:firstLine="720"/>
        <w:jc w:val="both"/>
        <w:rPr>
          <w:rFonts w:ascii="Arial Mon" w:hAnsi="Arial Mon" w:cs="Arial"/>
          <w:sz w:val="24"/>
          <w:szCs w:val="24"/>
          <w:lang w:val="mn-MN"/>
        </w:rPr>
      </w:pPr>
      <w:r w:rsidRPr="0005209D">
        <w:rPr>
          <w:rFonts w:ascii="Arial Mon" w:hAnsi="Arial Mon" w:cs="Arial"/>
          <w:sz w:val="24"/>
          <w:szCs w:val="24"/>
          <w:lang w:val="mn-MN"/>
        </w:rPr>
        <w:t xml:space="preserve">15 ба түүнээс дээш насны эдийн засгийн </w:t>
      </w:r>
      <w:r w:rsidR="00A474C0" w:rsidRPr="0005209D">
        <w:rPr>
          <w:rFonts w:ascii="Arial Mon" w:hAnsi="Arial Mon" w:cs="Arial"/>
          <w:sz w:val="24"/>
          <w:szCs w:val="24"/>
          <w:lang w:val="mn-MN"/>
        </w:rPr>
        <w:t xml:space="preserve"> </w:t>
      </w:r>
      <w:r w:rsidR="00B359C5" w:rsidRPr="0005209D">
        <w:rPr>
          <w:rFonts w:ascii="Arial Mon" w:hAnsi="Arial Mon" w:cs="Arial"/>
          <w:sz w:val="24"/>
          <w:szCs w:val="24"/>
          <w:lang w:val="mn-MN"/>
        </w:rPr>
        <w:t>идэвх</w:t>
      </w:r>
      <w:r w:rsidRPr="0005209D">
        <w:rPr>
          <w:rFonts w:ascii="Arial Mon" w:hAnsi="Arial Mon" w:cs="Arial"/>
          <w:sz w:val="24"/>
          <w:szCs w:val="24"/>
          <w:lang w:val="mn-MN"/>
        </w:rPr>
        <w:t xml:space="preserve">гүй хүн амыг насны бүтцээр авч үзвэл </w:t>
      </w:r>
      <w:r w:rsidR="00E0561D" w:rsidRPr="0005209D">
        <w:rPr>
          <w:rFonts w:ascii="Arial Mon" w:hAnsi="Arial Mon" w:cs="Arial"/>
          <w:sz w:val="24"/>
          <w:szCs w:val="24"/>
          <w:lang w:val="mn-MN"/>
        </w:rPr>
        <w:t>28,0</w:t>
      </w:r>
      <w:r w:rsidR="00A474C0" w:rsidRPr="0005209D">
        <w:rPr>
          <w:rFonts w:ascii="Arial Mon" w:hAnsi="Arial Mon" w:cs="Arial"/>
          <w:sz w:val="24"/>
          <w:szCs w:val="24"/>
          <w:lang w:val="mn-MN"/>
        </w:rPr>
        <w:t xml:space="preserve"> хувь нь 15-19 насныхан </w:t>
      </w:r>
      <w:r w:rsidR="00E0561D" w:rsidRPr="0005209D">
        <w:rPr>
          <w:rFonts w:ascii="Arial Mon" w:hAnsi="Arial Mon" w:cs="Arial"/>
          <w:sz w:val="24"/>
          <w:szCs w:val="24"/>
          <w:lang w:val="mn-MN"/>
        </w:rPr>
        <w:t>8,0</w:t>
      </w:r>
      <w:r w:rsidRPr="0005209D">
        <w:rPr>
          <w:rFonts w:ascii="Arial Mon" w:hAnsi="Arial Mon" w:cs="Arial"/>
          <w:sz w:val="24"/>
          <w:szCs w:val="24"/>
          <w:lang w:val="mn-MN"/>
        </w:rPr>
        <w:t xml:space="preserve"> хувь нь 20-29 насныхан</w:t>
      </w:r>
      <w:r w:rsidR="00A474C0" w:rsidRPr="0005209D">
        <w:rPr>
          <w:rFonts w:ascii="Arial Mon" w:hAnsi="Arial Mon" w:cs="Arial"/>
          <w:sz w:val="24"/>
          <w:szCs w:val="24"/>
          <w:lang w:val="mn-MN"/>
        </w:rPr>
        <w:t xml:space="preserve">, 8,0 хувь нь 30-39 насныхан, 7,7 хувь нь 40-49 насныхан, </w:t>
      </w:r>
      <w:r w:rsidR="00E0561D" w:rsidRPr="0005209D">
        <w:rPr>
          <w:rFonts w:ascii="Arial Mon" w:hAnsi="Arial Mon" w:cs="Arial"/>
          <w:sz w:val="24"/>
          <w:szCs w:val="24"/>
          <w:lang w:val="mn-MN"/>
        </w:rPr>
        <w:t>15 хувь нь 50-59 насныхан, 14,7 хувь нь 60-69 насныхан байгаа бол 70 болон түүнээс дээш насныхан 18 хувийг бүрдүүлж байна.</w:t>
      </w:r>
    </w:p>
    <w:p w:rsidR="00052467" w:rsidRPr="0005209D" w:rsidRDefault="00625F79" w:rsidP="00B448F9">
      <w:pPr>
        <w:spacing w:line="360" w:lineRule="auto"/>
        <w:ind w:firstLine="720"/>
        <w:jc w:val="both"/>
        <w:rPr>
          <w:rFonts w:ascii="Arial Mon" w:hAnsi="Arial Mon" w:cs="Arial"/>
          <w:sz w:val="24"/>
          <w:szCs w:val="24"/>
          <w:lang w:val="mn-MN"/>
        </w:rPr>
      </w:pPr>
      <w:r w:rsidRPr="0005209D">
        <w:rPr>
          <w:rFonts w:ascii="Arial Mon" w:hAnsi="Arial Mon" w:cs="Arial"/>
          <w:noProof/>
        </w:rPr>
        <w:drawing>
          <wp:inline distT="0" distB="0" distL="0" distR="0" wp14:anchorId="3C6950D8" wp14:editId="13090736">
            <wp:extent cx="3371850" cy="1781175"/>
            <wp:effectExtent l="0" t="0" r="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bl>
      <w:tblPr>
        <w:tblW w:w="5742" w:type="dxa"/>
        <w:tblInd w:w="828" w:type="dxa"/>
        <w:tblLayout w:type="fixed"/>
        <w:tblLook w:val="04A0" w:firstRow="1" w:lastRow="0" w:firstColumn="1" w:lastColumn="0" w:noHBand="0" w:noVBand="1"/>
      </w:tblPr>
      <w:tblGrid>
        <w:gridCol w:w="5580"/>
        <w:gridCol w:w="162"/>
      </w:tblGrid>
      <w:tr w:rsidR="00D97AFE" w:rsidRPr="0005209D" w:rsidTr="00A30ACB">
        <w:trPr>
          <w:gridAfter w:val="1"/>
          <w:wAfter w:w="162" w:type="dxa"/>
          <w:trHeight w:val="258"/>
        </w:trPr>
        <w:tc>
          <w:tcPr>
            <w:tcW w:w="5580" w:type="dxa"/>
            <w:tcBorders>
              <w:top w:val="nil"/>
              <w:left w:val="nil"/>
              <w:bottom w:val="nil"/>
              <w:right w:val="nil"/>
            </w:tcBorders>
            <w:shd w:val="clear" w:color="auto" w:fill="auto"/>
            <w:vAlign w:val="center"/>
            <w:hideMark/>
          </w:tcPr>
          <w:p w:rsidR="00D97AFE" w:rsidRPr="0005209D" w:rsidRDefault="00D97AFE" w:rsidP="00056C49">
            <w:pPr>
              <w:spacing w:after="0" w:line="240" w:lineRule="auto"/>
              <w:jc w:val="both"/>
              <w:rPr>
                <w:rFonts w:ascii="Arial Mon" w:eastAsia="Times New Roman" w:hAnsi="Arial Mon" w:cs="Arial"/>
                <w:b/>
                <w:bCs/>
                <w:color w:val="000000"/>
                <w:sz w:val="24"/>
                <w:szCs w:val="24"/>
                <w:lang w:val="mn-MN"/>
              </w:rPr>
            </w:pPr>
          </w:p>
          <w:p w:rsidR="00B448F9" w:rsidRPr="0005209D" w:rsidRDefault="00D97AFE" w:rsidP="004C62B4">
            <w:pPr>
              <w:spacing w:after="0" w:line="360" w:lineRule="auto"/>
              <w:jc w:val="both"/>
              <w:rPr>
                <w:rFonts w:ascii="Arial Mon" w:eastAsia="Times New Roman" w:hAnsi="Arial Mon" w:cs="Arial"/>
                <w:bCs/>
                <w:color w:val="000000"/>
                <w:sz w:val="24"/>
                <w:szCs w:val="24"/>
                <w:lang w:val="mn-MN"/>
              </w:rPr>
            </w:pPr>
            <w:r w:rsidRPr="0005209D">
              <w:rPr>
                <w:rFonts w:ascii="Arial Mon" w:eastAsia="Times New Roman" w:hAnsi="Arial Mon" w:cs="Arial"/>
                <w:bCs/>
                <w:color w:val="000000"/>
                <w:sz w:val="24"/>
                <w:szCs w:val="24"/>
                <w:lang w:val="mn-MN"/>
              </w:rPr>
              <w:t>Нийт эди</w:t>
            </w:r>
            <w:r w:rsidR="00B359C5" w:rsidRPr="0005209D">
              <w:rPr>
                <w:rFonts w:ascii="Arial Mon" w:eastAsia="Times New Roman" w:hAnsi="Arial Mon" w:cs="Arial"/>
                <w:bCs/>
                <w:color w:val="000000"/>
                <w:sz w:val="24"/>
                <w:szCs w:val="24"/>
                <w:lang w:val="mn-MN"/>
              </w:rPr>
              <w:t>йн засгийн идэвх</w:t>
            </w:r>
            <w:r w:rsidR="004C62B4" w:rsidRPr="0005209D">
              <w:rPr>
                <w:rFonts w:ascii="Arial Mon" w:eastAsia="Times New Roman" w:hAnsi="Arial Mon" w:cs="Arial"/>
                <w:bCs/>
                <w:color w:val="000000"/>
                <w:sz w:val="24"/>
                <w:szCs w:val="24"/>
                <w:lang w:val="mn-MN"/>
              </w:rPr>
              <w:t>гүй хүн амын 39</w:t>
            </w:r>
            <w:r w:rsidRPr="0005209D">
              <w:rPr>
                <w:rFonts w:ascii="Arial Mon" w:eastAsia="Times New Roman" w:hAnsi="Arial Mon" w:cs="Arial"/>
                <w:bCs/>
                <w:color w:val="000000"/>
                <w:sz w:val="24"/>
                <w:szCs w:val="24"/>
                <w:lang w:val="mn-MN"/>
              </w:rPr>
              <w:t xml:space="preserve"> хувь нь</w:t>
            </w:r>
            <w:r w:rsidRPr="0005209D">
              <w:rPr>
                <w:rFonts w:ascii="Arial Mon" w:eastAsia="Times New Roman" w:hAnsi="Arial Mon" w:cs="Arial"/>
                <w:bCs/>
                <w:color w:val="000000"/>
                <w:sz w:val="24"/>
                <w:szCs w:val="24"/>
              </w:rPr>
              <w:t xml:space="preserve"> </w:t>
            </w:r>
            <w:r w:rsidRPr="0005209D">
              <w:rPr>
                <w:rFonts w:ascii="Arial Mon" w:eastAsia="Times New Roman" w:hAnsi="Arial Mon" w:cs="Arial"/>
                <w:bCs/>
                <w:color w:val="000000"/>
                <w:sz w:val="24"/>
                <w:szCs w:val="24"/>
                <w:lang w:val="mn-MN"/>
              </w:rPr>
              <w:t xml:space="preserve">тэтгэвэрт , </w:t>
            </w:r>
            <w:r w:rsidR="004C62B4" w:rsidRPr="0005209D">
              <w:rPr>
                <w:rFonts w:ascii="Arial Mon" w:eastAsia="Times New Roman" w:hAnsi="Arial Mon" w:cs="Arial"/>
                <w:bCs/>
                <w:color w:val="000000"/>
                <w:sz w:val="24"/>
                <w:szCs w:val="24"/>
                <w:lang w:val="mn-MN"/>
              </w:rPr>
              <w:t>25</w:t>
            </w:r>
            <w:r w:rsidRPr="0005209D">
              <w:rPr>
                <w:rFonts w:ascii="Arial Mon" w:eastAsia="Times New Roman" w:hAnsi="Arial Mon" w:cs="Arial"/>
                <w:bCs/>
                <w:color w:val="000000"/>
                <w:sz w:val="24"/>
                <w:szCs w:val="24"/>
                <w:lang w:val="mn-MN"/>
              </w:rPr>
              <w:t xml:space="preserve"> хувь нь суралцагсад ,</w:t>
            </w:r>
            <w:r w:rsidR="004C62B4" w:rsidRPr="0005209D">
              <w:rPr>
                <w:rFonts w:ascii="Arial Mon" w:eastAsia="Times New Roman" w:hAnsi="Arial Mon" w:cs="Arial"/>
                <w:bCs/>
                <w:color w:val="000000"/>
                <w:sz w:val="24"/>
                <w:szCs w:val="24"/>
                <w:lang w:val="mn-MN"/>
              </w:rPr>
              <w:t xml:space="preserve"> 6</w:t>
            </w:r>
            <w:r w:rsidR="00B359C5" w:rsidRPr="0005209D">
              <w:rPr>
                <w:rFonts w:ascii="Arial Mon" w:eastAsia="Times New Roman" w:hAnsi="Arial Mon" w:cs="Arial"/>
                <w:bCs/>
                <w:color w:val="000000"/>
                <w:sz w:val="24"/>
                <w:szCs w:val="24"/>
                <w:lang w:val="mn-MN"/>
              </w:rPr>
              <w:t xml:space="preserve"> хувь нь хүүхдээ асарсан, </w:t>
            </w:r>
            <w:r w:rsidR="004C62B4" w:rsidRPr="0005209D">
              <w:rPr>
                <w:rFonts w:ascii="Arial Mon" w:eastAsia="Times New Roman" w:hAnsi="Arial Mon" w:cs="Arial"/>
                <w:bCs/>
                <w:color w:val="000000"/>
                <w:sz w:val="24"/>
                <w:szCs w:val="24"/>
                <w:lang w:val="mn-MN"/>
              </w:rPr>
              <w:t xml:space="preserve">12 </w:t>
            </w:r>
            <w:r w:rsidRPr="0005209D">
              <w:rPr>
                <w:rFonts w:ascii="Arial Mon" w:eastAsia="Times New Roman" w:hAnsi="Arial Mon" w:cs="Arial"/>
                <w:bCs/>
                <w:color w:val="000000"/>
                <w:sz w:val="24"/>
                <w:szCs w:val="24"/>
                <w:lang w:val="mn-MN"/>
              </w:rPr>
              <w:t xml:space="preserve">хувь нь хөгжлийн бэрхшээлтэй , </w:t>
            </w:r>
            <w:r w:rsidR="004C62B4" w:rsidRPr="0005209D">
              <w:rPr>
                <w:rFonts w:ascii="Arial Mon" w:eastAsia="Times New Roman" w:hAnsi="Arial Mon" w:cs="Arial"/>
                <w:bCs/>
                <w:color w:val="000000"/>
                <w:sz w:val="24"/>
                <w:szCs w:val="24"/>
                <w:lang w:val="mn-MN"/>
              </w:rPr>
              <w:t>3</w:t>
            </w:r>
            <w:r w:rsidRPr="0005209D">
              <w:rPr>
                <w:rFonts w:ascii="Arial Mon" w:eastAsia="Times New Roman" w:hAnsi="Arial Mon" w:cs="Arial"/>
                <w:bCs/>
                <w:color w:val="000000"/>
                <w:sz w:val="24"/>
                <w:szCs w:val="24"/>
                <w:lang w:val="mn-MN"/>
              </w:rPr>
              <w:t xml:space="preserve"> хувь нь гэрийн ажилтай , </w:t>
            </w:r>
            <w:r w:rsidR="004C62B4" w:rsidRPr="0005209D">
              <w:rPr>
                <w:rFonts w:ascii="Arial Mon" w:eastAsia="Times New Roman" w:hAnsi="Arial Mon" w:cs="Arial"/>
                <w:bCs/>
                <w:color w:val="000000"/>
                <w:sz w:val="24"/>
                <w:szCs w:val="24"/>
                <w:lang w:val="mn-MN"/>
              </w:rPr>
              <w:t xml:space="preserve">3 </w:t>
            </w:r>
            <w:r w:rsidRPr="0005209D">
              <w:rPr>
                <w:rFonts w:ascii="Arial Mon" w:eastAsia="Times New Roman" w:hAnsi="Arial Mon" w:cs="Arial"/>
                <w:bCs/>
                <w:color w:val="000000"/>
                <w:sz w:val="24"/>
                <w:szCs w:val="24"/>
                <w:lang w:val="mn-MN"/>
              </w:rPr>
              <w:t>хувь нь өвчтэй</w:t>
            </w:r>
            <w:r w:rsidR="004C62B4" w:rsidRPr="0005209D">
              <w:rPr>
                <w:rFonts w:ascii="Arial Mon" w:eastAsia="Times New Roman" w:hAnsi="Arial Mon" w:cs="Arial"/>
                <w:bCs/>
                <w:color w:val="000000"/>
                <w:sz w:val="24"/>
                <w:szCs w:val="24"/>
                <w:lang w:val="mn-MN"/>
              </w:rPr>
              <w:t>, 2 хувь нь өндөр настан 9 хувь нь бусад шалтгаантай</w:t>
            </w:r>
            <w:r w:rsidRPr="0005209D">
              <w:rPr>
                <w:rFonts w:ascii="Arial Mon" w:eastAsia="Times New Roman" w:hAnsi="Arial Mon" w:cs="Arial"/>
                <w:bCs/>
                <w:color w:val="000000"/>
                <w:sz w:val="24"/>
                <w:szCs w:val="24"/>
                <w:lang w:val="mn-MN"/>
              </w:rPr>
              <w:t xml:space="preserve"> байна.  </w:t>
            </w:r>
            <w:r w:rsidR="004C62B4" w:rsidRPr="0005209D">
              <w:rPr>
                <w:rFonts w:ascii="Arial Mon" w:eastAsia="Times New Roman" w:hAnsi="Arial Mon" w:cs="Arial"/>
                <w:bCs/>
                <w:color w:val="000000"/>
                <w:sz w:val="24"/>
                <w:szCs w:val="24"/>
                <w:lang w:val="mn-MN"/>
              </w:rPr>
              <w:t>Дараах 2 графикт шалтгааныг дүнд эзлэх хувь болон хүйсээр ангилан харуулж байна</w:t>
            </w:r>
          </w:p>
          <w:p w:rsidR="00D97AFE" w:rsidRPr="0005209D" w:rsidRDefault="00D97AFE" w:rsidP="00056C49">
            <w:pPr>
              <w:spacing w:after="0" w:line="240" w:lineRule="auto"/>
              <w:jc w:val="both"/>
              <w:rPr>
                <w:rFonts w:ascii="Arial Mon" w:eastAsia="Times New Roman" w:hAnsi="Arial Mon" w:cs="Arial"/>
                <w:b/>
                <w:bCs/>
                <w:color w:val="000000"/>
                <w:sz w:val="24"/>
                <w:szCs w:val="24"/>
                <w:lang w:val="mn-MN"/>
              </w:rPr>
            </w:pPr>
          </w:p>
          <w:p w:rsidR="00D97AFE" w:rsidRPr="0005209D" w:rsidRDefault="005824A4" w:rsidP="00056C49">
            <w:pPr>
              <w:spacing w:after="0" w:line="240" w:lineRule="auto"/>
              <w:jc w:val="center"/>
              <w:rPr>
                <w:rFonts w:ascii="Arial Mon" w:eastAsia="Times New Roman" w:hAnsi="Arial Mon" w:cs="Arial"/>
                <w:b/>
                <w:bCs/>
                <w:color w:val="000000"/>
                <w:sz w:val="24"/>
                <w:szCs w:val="24"/>
                <w:lang w:val="mn-MN"/>
              </w:rPr>
            </w:pPr>
            <w:r w:rsidRPr="0005209D">
              <w:rPr>
                <w:rFonts w:ascii="Arial Mon" w:hAnsi="Arial Mon" w:cs="Arial"/>
                <w:noProof/>
              </w:rPr>
              <w:drawing>
                <wp:inline distT="0" distB="0" distL="0" distR="0" wp14:anchorId="13246F75" wp14:editId="77D49FFC">
                  <wp:extent cx="3657600" cy="2314575"/>
                  <wp:effectExtent l="0" t="0" r="0" b="9525"/>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5209D" w:rsidRDefault="0005209D" w:rsidP="00056C49">
            <w:pPr>
              <w:spacing w:after="0" w:line="240" w:lineRule="auto"/>
              <w:jc w:val="center"/>
              <w:rPr>
                <w:rFonts w:ascii="Arial Mon" w:eastAsia="Times New Roman" w:hAnsi="Arial Mon" w:cs="Arial"/>
                <w:b/>
                <w:bCs/>
                <w:color w:val="000000"/>
                <w:sz w:val="24"/>
                <w:szCs w:val="24"/>
                <w:lang w:val="mn-MN"/>
              </w:rPr>
            </w:pPr>
          </w:p>
          <w:p w:rsidR="00D97AFE" w:rsidRPr="0005209D" w:rsidRDefault="00B359C5" w:rsidP="00056C49">
            <w:pPr>
              <w:spacing w:after="0" w:line="240" w:lineRule="auto"/>
              <w:jc w:val="center"/>
              <w:rPr>
                <w:rFonts w:ascii="Arial Mon" w:eastAsia="Times New Roman" w:hAnsi="Arial Mon" w:cs="Arial"/>
                <w:b/>
                <w:bCs/>
                <w:color w:val="000000"/>
                <w:sz w:val="24"/>
                <w:szCs w:val="24"/>
                <w:lang w:val="mn-MN"/>
              </w:rPr>
            </w:pPr>
            <w:r w:rsidRPr="0005209D">
              <w:rPr>
                <w:rFonts w:ascii="Arial Mon" w:eastAsia="Times New Roman" w:hAnsi="Arial Mon" w:cs="Arial"/>
                <w:b/>
                <w:bCs/>
                <w:color w:val="000000"/>
                <w:sz w:val="24"/>
                <w:szCs w:val="24"/>
                <w:lang w:val="mn-MN"/>
              </w:rPr>
              <w:lastRenderedPageBreak/>
              <w:t xml:space="preserve">Эдийн засгийн идэвхгүй хүн ам шалтгаанаар </w:t>
            </w:r>
          </w:p>
          <w:p w:rsidR="004C62B4" w:rsidRPr="0005209D" w:rsidRDefault="004C62B4" w:rsidP="00056C49">
            <w:pPr>
              <w:spacing w:after="0" w:line="240" w:lineRule="auto"/>
              <w:jc w:val="center"/>
              <w:rPr>
                <w:rFonts w:ascii="Arial Mon" w:eastAsia="Times New Roman" w:hAnsi="Arial Mon" w:cs="Arial"/>
                <w:b/>
                <w:bCs/>
                <w:color w:val="000000"/>
                <w:sz w:val="24"/>
                <w:szCs w:val="24"/>
                <w:lang w:val="mn-MN"/>
              </w:rPr>
            </w:pPr>
          </w:p>
          <w:p w:rsidR="004C62B4" w:rsidRPr="0005209D" w:rsidRDefault="004C62B4" w:rsidP="00056C49">
            <w:pPr>
              <w:spacing w:after="0" w:line="240" w:lineRule="auto"/>
              <w:jc w:val="center"/>
              <w:rPr>
                <w:rFonts w:ascii="Arial Mon" w:eastAsia="Times New Roman" w:hAnsi="Arial Mon" w:cs="Arial"/>
                <w:b/>
                <w:bCs/>
                <w:color w:val="000000"/>
                <w:sz w:val="24"/>
                <w:szCs w:val="24"/>
                <w:lang w:val="mn-MN"/>
              </w:rPr>
            </w:pPr>
          </w:p>
          <w:p w:rsidR="00D97AFE" w:rsidRPr="0005209D" w:rsidRDefault="005824A4" w:rsidP="00056C49">
            <w:pPr>
              <w:spacing w:after="0" w:line="240" w:lineRule="auto"/>
              <w:jc w:val="center"/>
              <w:rPr>
                <w:rFonts w:ascii="Arial Mon" w:eastAsia="Times New Roman" w:hAnsi="Arial Mon" w:cs="Arial"/>
                <w:b/>
                <w:bCs/>
                <w:color w:val="000000"/>
                <w:sz w:val="24"/>
                <w:szCs w:val="24"/>
                <w:lang w:val="mn-MN"/>
              </w:rPr>
            </w:pPr>
            <w:r w:rsidRPr="0005209D">
              <w:rPr>
                <w:rFonts w:ascii="Arial Mon" w:hAnsi="Arial Mon" w:cs="Arial"/>
                <w:noProof/>
              </w:rPr>
              <w:drawing>
                <wp:inline distT="0" distB="0" distL="0" distR="0" wp14:anchorId="33FBF7E3" wp14:editId="6461952F">
                  <wp:extent cx="3609975" cy="2781300"/>
                  <wp:effectExtent l="0" t="0" r="9525"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97AFE" w:rsidRPr="0005209D" w:rsidRDefault="00D97AFE" w:rsidP="00056C49">
            <w:pPr>
              <w:spacing w:after="0" w:line="240" w:lineRule="auto"/>
              <w:jc w:val="center"/>
              <w:rPr>
                <w:rFonts w:ascii="Arial Mon" w:eastAsia="Times New Roman" w:hAnsi="Arial Mon" w:cs="Arial"/>
                <w:b/>
                <w:bCs/>
                <w:color w:val="000000"/>
                <w:sz w:val="24"/>
                <w:szCs w:val="24"/>
                <w:lang w:val="mn-MN"/>
              </w:rPr>
            </w:pPr>
          </w:p>
          <w:p w:rsidR="00D97AFE" w:rsidRPr="0005209D" w:rsidRDefault="00D97AFE" w:rsidP="00056C49">
            <w:pPr>
              <w:spacing w:after="0" w:line="240" w:lineRule="auto"/>
              <w:rPr>
                <w:rFonts w:ascii="Arial Mon" w:eastAsia="Times New Roman" w:hAnsi="Arial Mon" w:cs="Arial"/>
                <w:b/>
                <w:bCs/>
                <w:color w:val="000000"/>
                <w:sz w:val="24"/>
                <w:szCs w:val="24"/>
                <w:lang w:val="mn-MN"/>
              </w:rPr>
            </w:pPr>
          </w:p>
          <w:p w:rsidR="00D97AFE" w:rsidRPr="0005209D" w:rsidRDefault="00D97AFE" w:rsidP="00056C49">
            <w:pPr>
              <w:spacing w:after="0" w:line="240" w:lineRule="auto"/>
              <w:rPr>
                <w:rFonts w:ascii="Arial Mon" w:eastAsia="Times New Roman" w:hAnsi="Arial Mon" w:cs="Arial"/>
                <w:b/>
                <w:bCs/>
                <w:color w:val="000000"/>
                <w:sz w:val="24"/>
                <w:szCs w:val="24"/>
                <w:lang w:val="mn-MN"/>
              </w:rPr>
            </w:pPr>
          </w:p>
          <w:p w:rsidR="003A6E8A" w:rsidRPr="0005209D" w:rsidRDefault="00B359C5" w:rsidP="003A6E8A">
            <w:pPr>
              <w:spacing w:after="0" w:line="360" w:lineRule="auto"/>
              <w:jc w:val="both"/>
              <w:rPr>
                <w:rFonts w:ascii="Arial Mon" w:eastAsia="Times New Roman" w:hAnsi="Arial Mon" w:cs="Arial"/>
                <w:bCs/>
                <w:color w:val="000000"/>
                <w:sz w:val="24"/>
                <w:szCs w:val="24"/>
                <w:lang w:val="mn-MN"/>
              </w:rPr>
            </w:pPr>
            <w:r w:rsidRPr="0005209D">
              <w:rPr>
                <w:rFonts w:ascii="Arial Mon" w:eastAsia="Times New Roman" w:hAnsi="Arial Mon" w:cs="Arial"/>
                <w:bCs/>
                <w:color w:val="000000"/>
                <w:sz w:val="24"/>
                <w:szCs w:val="24"/>
                <w:lang w:val="mn-MN"/>
              </w:rPr>
              <w:t>Эдийн засгийн идэвх</w:t>
            </w:r>
            <w:r w:rsidR="00D97AFE" w:rsidRPr="0005209D">
              <w:rPr>
                <w:rFonts w:ascii="Arial Mon" w:eastAsia="Times New Roman" w:hAnsi="Arial Mon" w:cs="Arial"/>
                <w:bCs/>
                <w:color w:val="000000"/>
                <w:sz w:val="24"/>
                <w:szCs w:val="24"/>
                <w:lang w:val="mn-MN"/>
              </w:rPr>
              <w:t>гүй хүн амтай хо</w:t>
            </w:r>
            <w:r w:rsidRPr="0005209D">
              <w:rPr>
                <w:rFonts w:ascii="Arial Mon" w:eastAsia="Times New Roman" w:hAnsi="Arial Mon" w:cs="Arial"/>
                <w:bCs/>
                <w:color w:val="000000"/>
                <w:sz w:val="24"/>
                <w:szCs w:val="24"/>
                <w:lang w:val="mn-MN"/>
              </w:rPr>
              <w:t>лбоотойгоор эдийн засгийн идэвх</w:t>
            </w:r>
            <w:r w:rsidR="00D97AFE" w:rsidRPr="0005209D">
              <w:rPr>
                <w:rFonts w:ascii="Arial Mon" w:eastAsia="Times New Roman" w:hAnsi="Arial Mon" w:cs="Arial"/>
                <w:bCs/>
                <w:color w:val="000000"/>
                <w:sz w:val="24"/>
                <w:szCs w:val="24"/>
                <w:lang w:val="mn-MN"/>
              </w:rPr>
              <w:t>гүй байдлын түвшин гэх үзүүлэлтийг тооцдог бөгөөд энэ нь хөдөлмөрийн насны хү</w:t>
            </w:r>
            <w:r w:rsidRPr="0005209D">
              <w:rPr>
                <w:rFonts w:ascii="Arial Mon" w:eastAsia="Times New Roman" w:hAnsi="Arial Mon" w:cs="Arial"/>
                <w:bCs/>
                <w:color w:val="000000"/>
                <w:sz w:val="24"/>
                <w:szCs w:val="24"/>
                <w:lang w:val="mn-MN"/>
              </w:rPr>
              <w:t>н амд эзлэх эдийн засгийн идэвх</w:t>
            </w:r>
            <w:r w:rsidR="00D97AFE" w:rsidRPr="0005209D">
              <w:rPr>
                <w:rFonts w:ascii="Arial Mon" w:eastAsia="Times New Roman" w:hAnsi="Arial Mon" w:cs="Arial"/>
                <w:bCs/>
                <w:color w:val="000000"/>
                <w:sz w:val="24"/>
                <w:szCs w:val="24"/>
                <w:lang w:val="mn-MN"/>
              </w:rPr>
              <w:t>гүй хүн амаар тодор</w:t>
            </w:r>
            <w:r w:rsidR="003A6E8A" w:rsidRPr="0005209D">
              <w:rPr>
                <w:rFonts w:ascii="Arial Mon" w:eastAsia="Times New Roman" w:hAnsi="Arial Mon" w:cs="Arial"/>
                <w:bCs/>
                <w:color w:val="000000"/>
                <w:sz w:val="24"/>
                <w:szCs w:val="24"/>
                <w:lang w:val="mn-MN"/>
              </w:rPr>
              <w:t>хойлогдоно. Энэхүү үзүүлэлт 2015 оны байдлаар 26,2</w:t>
            </w:r>
            <w:r w:rsidR="00D97AFE" w:rsidRPr="0005209D">
              <w:rPr>
                <w:rFonts w:ascii="Arial Mon" w:eastAsia="Times New Roman" w:hAnsi="Arial Mon" w:cs="Arial"/>
                <w:bCs/>
                <w:color w:val="000000"/>
                <w:sz w:val="24"/>
                <w:szCs w:val="24"/>
                <w:lang w:val="mn-MN"/>
              </w:rPr>
              <w:t xml:space="preserve"> болж өнгөрсөн оны мөн үеэс </w:t>
            </w:r>
            <w:r w:rsidR="003A6E8A" w:rsidRPr="0005209D">
              <w:rPr>
                <w:rFonts w:ascii="Arial Mon" w:eastAsia="Times New Roman" w:hAnsi="Arial Mon" w:cs="Arial"/>
                <w:bCs/>
                <w:color w:val="000000"/>
                <w:sz w:val="24"/>
                <w:szCs w:val="24"/>
                <w:lang w:val="mn-MN"/>
              </w:rPr>
              <w:t>0,4</w:t>
            </w:r>
            <w:r w:rsidR="00D97AFE" w:rsidRPr="0005209D">
              <w:rPr>
                <w:rFonts w:ascii="Arial Mon" w:eastAsia="Times New Roman" w:hAnsi="Arial Mon" w:cs="Arial"/>
                <w:bCs/>
                <w:color w:val="000000"/>
                <w:sz w:val="24"/>
                <w:szCs w:val="24"/>
                <w:lang w:val="mn-MN"/>
              </w:rPr>
              <w:t xml:space="preserve"> пунктээр буурсан байна. Өөрөөр хэлбэл</w:t>
            </w:r>
            <w:r w:rsidR="00D97AFE" w:rsidRPr="0005209D">
              <w:rPr>
                <w:rFonts w:ascii="Arial Mon" w:eastAsia="Times New Roman" w:hAnsi="Arial Mon" w:cs="Arial"/>
                <w:bCs/>
                <w:color w:val="000000"/>
                <w:lang w:val="mn-MN"/>
              </w:rPr>
              <w:t xml:space="preserve"> </w:t>
            </w:r>
            <w:r w:rsidR="003A6E8A" w:rsidRPr="0005209D">
              <w:rPr>
                <w:rFonts w:ascii="Arial Mon" w:eastAsia="Times New Roman" w:hAnsi="Arial Mon" w:cs="Arial"/>
                <w:bCs/>
                <w:color w:val="000000"/>
                <w:sz w:val="24"/>
                <w:szCs w:val="24"/>
                <w:lang w:val="mn-MN"/>
              </w:rPr>
              <w:t xml:space="preserve">хөдөлмөрийн насны 100 хүнд  26 </w:t>
            </w:r>
            <w:r w:rsidRPr="0005209D">
              <w:rPr>
                <w:rFonts w:ascii="Arial Mon" w:eastAsia="Times New Roman" w:hAnsi="Arial Mon" w:cs="Arial"/>
                <w:bCs/>
                <w:color w:val="000000"/>
                <w:sz w:val="24"/>
                <w:szCs w:val="24"/>
                <w:lang w:val="mn-MN"/>
              </w:rPr>
              <w:t xml:space="preserve"> эдийн засгийн идэвхг</w:t>
            </w:r>
            <w:r w:rsidR="00D97AFE" w:rsidRPr="0005209D">
              <w:rPr>
                <w:rFonts w:ascii="Arial Mon" w:eastAsia="Times New Roman" w:hAnsi="Arial Mon" w:cs="Arial"/>
                <w:bCs/>
                <w:color w:val="000000"/>
                <w:sz w:val="24"/>
                <w:szCs w:val="24"/>
                <w:lang w:val="mn-MN"/>
              </w:rPr>
              <w:t>үй хүн ам ногдож байна гэ</w:t>
            </w:r>
            <w:r w:rsidR="003A6E8A" w:rsidRPr="0005209D">
              <w:rPr>
                <w:rFonts w:ascii="Arial Mon" w:eastAsia="Times New Roman" w:hAnsi="Arial Mon" w:cs="Arial"/>
                <w:bCs/>
                <w:color w:val="000000"/>
                <w:sz w:val="24"/>
                <w:szCs w:val="24"/>
                <w:lang w:val="mn-MN"/>
              </w:rPr>
              <w:t>сэн үг юм. ЭЗИБТүвшинг сүүлийн 6</w:t>
            </w:r>
            <w:r w:rsidR="00D97AFE" w:rsidRPr="0005209D">
              <w:rPr>
                <w:rFonts w:ascii="Arial Mon" w:eastAsia="Times New Roman" w:hAnsi="Arial Mon" w:cs="Arial"/>
                <w:bCs/>
                <w:color w:val="000000"/>
                <w:sz w:val="24"/>
                <w:szCs w:val="24"/>
                <w:lang w:val="mn-MN"/>
              </w:rPr>
              <w:t xml:space="preserve"> жилээр дараах </w:t>
            </w:r>
            <w:r w:rsidR="00D97AFE" w:rsidRPr="0005209D">
              <w:rPr>
                <w:rFonts w:ascii="Arial Mon" w:eastAsia="Times New Roman" w:hAnsi="Arial Mon" w:cs="Arial"/>
                <w:bCs/>
                <w:color w:val="000000"/>
                <w:sz w:val="24"/>
                <w:szCs w:val="24"/>
                <w:lang w:val="mn-MN"/>
              </w:rPr>
              <w:t>графикт харууллаа.</w:t>
            </w:r>
          </w:p>
          <w:p w:rsidR="00D97AFE" w:rsidRPr="0005209D" w:rsidRDefault="00D97AFE" w:rsidP="00056C49">
            <w:pPr>
              <w:spacing w:after="0" w:line="240" w:lineRule="auto"/>
              <w:jc w:val="both"/>
              <w:rPr>
                <w:rFonts w:ascii="Arial Mon" w:eastAsia="Times New Roman" w:hAnsi="Arial Mon" w:cs="Arial"/>
                <w:b/>
                <w:bCs/>
                <w:color w:val="000000"/>
                <w:sz w:val="24"/>
                <w:szCs w:val="24"/>
                <w:lang w:val="mn-MN"/>
              </w:rPr>
            </w:pPr>
          </w:p>
          <w:p w:rsidR="000A0323" w:rsidRPr="0005209D" w:rsidRDefault="00323E8E" w:rsidP="00056C49">
            <w:pPr>
              <w:spacing w:after="0" w:line="240" w:lineRule="auto"/>
              <w:jc w:val="center"/>
              <w:rPr>
                <w:rFonts w:ascii="Arial Mon" w:eastAsia="Times New Roman" w:hAnsi="Arial Mon" w:cs="Arial"/>
                <w:b/>
                <w:bCs/>
                <w:color w:val="000000"/>
                <w:sz w:val="24"/>
                <w:szCs w:val="24"/>
                <w:lang w:val="mn-MN"/>
              </w:rPr>
            </w:pPr>
            <w:r w:rsidRPr="0005209D">
              <w:rPr>
                <w:rFonts w:ascii="Arial Mon" w:hAnsi="Arial Mon" w:cs="Arial"/>
                <w:noProof/>
              </w:rPr>
              <w:drawing>
                <wp:inline distT="0" distB="0" distL="0" distR="0" wp14:anchorId="252EC548" wp14:editId="0E5331ED">
                  <wp:extent cx="3667125" cy="275272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A6E8A" w:rsidRPr="0005209D" w:rsidRDefault="003A6E8A" w:rsidP="003A6E8A">
            <w:pPr>
              <w:spacing w:after="0" w:line="240" w:lineRule="auto"/>
              <w:rPr>
                <w:rFonts w:ascii="Arial Mon" w:eastAsia="Times New Roman" w:hAnsi="Arial Mon" w:cs="Arial"/>
                <w:b/>
                <w:bCs/>
                <w:color w:val="000000"/>
                <w:sz w:val="24"/>
                <w:szCs w:val="24"/>
                <w:lang w:val="mn-MN"/>
              </w:rPr>
            </w:pPr>
            <w:r w:rsidRPr="0005209D">
              <w:rPr>
                <w:rFonts w:ascii="Arial Mon" w:hAnsi="Arial Mon" w:cs="Arial"/>
                <w:noProof/>
              </w:rPr>
              <w:drawing>
                <wp:inline distT="0" distB="0" distL="0" distR="0" wp14:anchorId="68C3A0DC" wp14:editId="33FF07A4">
                  <wp:extent cx="3886200" cy="234315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A6E8A" w:rsidRPr="0005209D" w:rsidRDefault="003A6E8A" w:rsidP="00056C49">
            <w:pPr>
              <w:spacing w:after="0" w:line="240" w:lineRule="auto"/>
              <w:jc w:val="center"/>
              <w:rPr>
                <w:rFonts w:ascii="Arial Mon" w:eastAsia="Times New Roman" w:hAnsi="Arial Mon" w:cs="Arial"/>
                <w:b/>
                <w:bCs/>
                <w:color w:val="000000"/>
                <w:sz w:val="24"/>
                <w:szCs w:val="24"/>
                <w:lang w:val="mn-MN"/>
              </w:rPr>
            </w:pPr>
          </w:p>
          <w:p w:rsidR="00C5492D" w:rsidRPr="0005209D" w:rsidRDefault="00C5492D" w:rsidP="00056C49">
            <w:pPr>
              <w:spacing w:after="0" w:line="240" w:lineRule="auto"/>
              <w:jc w:val="center"/>
              <w:rPr>
                <w:rFonts w:ascii="Arial Mon" w:eastAsia="Times New Roman" w:hAnsi="Arial Mon" w:cs="Arial"/>
                <w:b/>
                <w:bCs/>
                <w:color w:val="000000"/>
                <w:sz w:val="24"/>
                <w:szCs w:val="24"/>
                <w:lang w:val="mn-MN"/>
              </w:rPr>
            </w:pPr>
          </w:p>
          <w:p w:rsidR="00D97AFE" w:rsidRPr="0005209D" w:rsidRDefault="00D97AFE" w:rsidP="00056C49">
            <w:pPr>
              <w:spacing w:after="0" w:line="240" w:lineRule="auto"/>
              <w:jc w:val="center"/>
              <w:rPr>
                <w:rFonts w:ascii="Arial Mon" w:eastAsia="Times New Roman" w:hAnsi="Arial Mon" w:cs="Arial"/>
                <w:b/>
                <w:bCs/>
                <w:color w:val="000000"/>
                <w:sz w:val="24"/>
                <w:szCs w:val="24"/>
                <w:lang w:val="mn-MN"/>
              </w:rPr>
            </w:pPr>
            <w:r w:rsidRPr="0005209D">
              <w:rPr>
                <w:rFonts w:ascii="Arial Mon" w:eastAsia="Times New Roman" w:hAnsi="Arial Mon" w:cs="Arial"/>
                <w:b/>
                <w:bCs/>
                <w:color w:val="000000"/>
                <w:sz w:val="24"/>
                <w:szCs w:val="24"/>
                <w:lang w:val="mn-MN"/>
              </w:rPr>
              <w:t>7. Хүн ам зүйн ачаалал</w:t>
            </w:r>
          </w:p>
          <w:p w:rsidR="00D97AFE" w:rsidRPr="0005209D" w:rsidRDefault="00D97AFE" w:rsidP="00056C49">
            <w:pPr>
              <w:pStyle w:val="ListParagraph"/>
              <w:spacing w:after="0" w:line="240" w:lineRule="auto"/>
              <w:ind w:left="928"/>
              <w:rPr>
                <w:rFonts w:ascii="Arial Mon" w:eastAsia="Times New Roman" w:hAnsi="Arial Mon" w:cs="Arial"/>
                <w:b/>
                <w:bCs/>
                <w:color w:val="000000"/>
                <w:sz w:val="24"/>
                <w:szCs w:val="24"/>
                <w:lang w:val="mn-MN"/>
              </w:rPr>
            </w:pPr>
          </w:p>
          <w:p w:rsidR="00D97AFE" w:rsidRDefault="00D97AFE" w:rsidP="00056C49">
            <w:pPr>
              <w:spacing w:line="360" w:lineRule="auto"/>
              <w:jc w:val="both"/>
              <w:rPr>
                <w:rFonts w:ascii="Arial Mon" w:eastAsia="Calibri" w:hAnsi="Arial Mon" w:cs="Arial"/>
                <w:sz w:val="24"/>
                <w:szCs w:val="24"/>
                <w:lang w:val="mn-MN"/>
              </w:rPr>
            </w:pPr>
            <w:r w:rsidRPr="0005209D">
              <w:rPr>
                <w:rFonts w:ascii="Arial Mon" w:eastAsia="Calibri" w:hAnsi="Arial Mon" w:cs="Arial"/>
                <w:sz w:val="24"/>
                <w:szCs w:val="24"/>
                <w:lang w:val="mn-MN"/>
              </w:rPr>
              <w:t xml:space="preserve">Хүн ам зүйн гол асуудлын нэг нь хүн ам зүйн ачаалал юм. Хүн ам зүйн ачаалал буюу </w:t>
            </w:r>
            <w:r w:rsidRPr="0005209D">
              <w:rPr>
                <w:rFonts w:ascii="Arial Mon" w:eastAsia="Calibri" w:hAnsi="Arial Mon" w:cs="Arial"/>
                <w:sz w:val="24"/>
                <w:szCs w:val="24"/>
                <w:lang w:val="mn-MN"/>
              </w:rPr>
              <w:lastRenderedPageBreak/>
              <w:t>хөдөлмөрийн насны 1 хүнд ногдох тэжээлгэгч хүний</w:t>
            </w:r>
            <w:r w:rsidR="002C096D" w:rsidRPr="0005209D">
              <w:rPr>
                <w:rFonts w:ascii="Arial Mon" w:eastAsia="Calibri" w:hAnsi="Arial Mon" w:cs="Arial"/>
                <w:sz w:val="24"/>
                <w:szCs w:val="24"/>
                <w:lang w:val="mn-MN"/>
              </w:rPr>
              <w:t xml:space="preserve"> тоо сүүлийн 7</w:t>
            </w:r>
            <w:r w:rsidRPr="0005209D">
              <w:rPr>
                <w:rFonts w:ascii="Arial Mon" w:eastAsia="Calibri" w:hAnsi="Arial Mon" w:cs="Arial"/>
                <w:sz w:val="24"/>
                <w:szCs w:val="24"/>
                <w:lang w:val="mn-MN"/>
              </w:rPr>
              <w:t xml:space="preserve"> жилд тогтмол буурч 2012</w:t>
            </w:r>
            <w:r w:rsidR="00DC3F1E">
              <w:rPr>
                <w:rFonts w:ascii="Arial Mon" w:eastAsia="Calibri" w:hAnsi="Arial Mon" w:cs="Arial"/>
                <w:sz w:val="24"/>
                <w:szCs w:val="24"/>
                <w:lang w:val="mn-MN"/>
              </w:rPr>
              <w:t>-</w:t>
            </w:r>
            <w:r w:rsidRPr="0005209D">
              <w:rPr>
                <w:rFonts w:ascii="Arial Mon" w:eastAsia="Calibri" w:hAnsi="Arial Mon" w:cs="Arial"/>
                <w:sz w:val="24"/>
                <w:szCs w:val="24"/>
                <w:lang w:val="mn-MN"/>
              </w:rPr>
              <w:t xml:space="preserve">2014 онд 0,49 болж </w:t>
            </w:r>
            <w:r w:rsidR="002C096D" w:rsidRPr="0005209D">
              <w:rPr>
                <w:rFonts w:ascii="Arial Mon" w:eastAsia="Calibri" w:hAnsi="Arial Mon" w:cs="Arial"/>
                <w:sz w:val="24"/>
                <w:szCs w:val="24"/>
                <w:lang w:val="mn-MN"/>
              </w:rPr>
              <w:t xml:space="preserve">байсан бол 2015 оны эцэст бага зэрэг өсч 0,5 хувь </w:t>
            </w:r>
            <w:r w:rsidRPr="0005209D">
              <w:rPr>
                <w:rFonts w:ascii="Arial Mon" w:eastAsia="Calibri" w:hAnsi="Arial Mon" w:cs="Arial"/>
                <w:sz w:val="24"/>
                <w:szCs w:val="24"/>
                <w:lang w:val="mn-MN"/>
              </w:rPr>
              <w:t>болсон байна. Хүн ам зүйн ачаалал өндөр байх нь үйлдвэрлэлийг хөгжүүлэх, хүн амын амжиргааны түвшинг дээшлүүлэхэд сөрөг нөлөөтэй байдаг</w:t>
            </w:r>
            <w:r w:rsidR="00711797" w:rsidRPr="0005209D">
              <w:rPr>
                <w:rFonts w:ascii="Arial Mon" w:eastAsia="Calibri" w:hAnsi="Arial Mon" w:cs="Arial"/>
                <w:sz w:val="24"/>
                <w:szCs w:val="24"/>
                <w:lang w:val="mn-MN"/>
              </w:rPr>
              <w:t>.</w:t>
            </w:r>
            <w:r w:rsidRPr="0005209D">
              <w:rPr>
                <w:rFonts w:ascii="Arial Mon" w:eastAsia="Calibri" w:hAnsi="Arial Mon" w:cs="Arial"/>
                <w:sz w:val="24"/>
                <w:szCs w:val="24"/>
                <w:lang w:val="mn-MN"/>
              </w:rPr>
              <w:t xml:space="preserve"> Энэхүү үзүүлэлт тогтмол байгаа нь нийт хүн амын дунд хөдөлмөрийн </w:t>
            </w:r>
            <w:r w:rsidR="0005209D" w:rsidRPr="0005209D">
              <w:rPr>
                <w:rFonts w:ascii="Arial Mon" w:eastAsia="Calibri" w:hAnsi="Arial Mon" w:cs="Arial"/>
                <w:color w:val="000000" w:themeColor="text1"/>
                <w:sz w:val="24"/>
                <w:szCs w:val="24"/>
                <w:lang w:val="mn-MN"/>
              </w:rPr>
              <w:t>насны хүн амын</w:t>
            </w:r>
            <w:r w:rsidRPr="0005209D">
              <w:rPr>
                <w:rFonts w:ascii="Arial Mon" w:eastAsia="Calibri" w:hAnsi="Arial Mon" w:cs="Arial"/>
                <w:color w:val="000000" w:themeColor="text1"/>
                <w:sz w:val="24"/>
                <w:szCs w:val="24"/>
                <w:lang w:val="mn-MN"/>
              </w:rPr>
              <w:t xml:space="preserve"> эзлэх </w:t>
            </w:r>
            <w:r w:rsidRPr="0005209D">
              <w:rPr>
                <w:rFonts w:ascii="Arial Mon" w:eastAsia="Calibri" w:hAnsi="Arial Mon" w:cs="Arial"/>
                <w:sz w:val="24"/>
                <w:szCs w:val="24"/>
                <w:lang w:val="mn-MN"/>
              </w:rPr>
              <w:t>хувь буураагүй байгаатай шууд холбоотой байна.</w:t>
            </w:r>
          </w:p>
          <w:p w:rsidR="00DC3F1E" w:rsidRPr="0005209D" w:rsidRDefault="00DC3F1E" w:rsidP="00056C49">
            <w:pPr>
              <w:spacing w:line="360" w:lineRule="auto"/>
              <w:jc w:val="both"/>
              <w:rPr>
                <w:rFonts w:ascii="Arial Mon" w:eastAsia="Calibri" w:hAnsi="Arial Mon" w:cs="Arial"/>
                <w:sz w:val="24"/>
                <w:szCs w:val="24"/>
                <w:lang w:val="mn-MN"/>
              </w:rPr>
            </w:pPr>
          </w:p>
          <w:p w:rsidR="00D97AFE" w:rsidRPr="0005209D" w:rsidRDefault="000A0323" w:rsidP="00056C49">
            <w:pPr>
              <w:spacing w:line="360" w:lineRule="auto"/>
              <w:jc w:val="both"/>
              <w:rPr>
                <w:rFonts w:ascii="Arial Mon" w:eastAsia="Calibri" w:hAnsi="Arial Mon" w:cs="Arial"/>
                <w:lang w:val="mn-MN"/>
              </w:rPr>
            </w:pPr>
            <w:r w:rsidRPr="0005209D">
              <w:rPr>
                <w:rFonts w:ascii="Arial Mon" w:hAnsi="Arial Mon" w:cs="Arial"/>
                <w:noProof/>
              </w:rPr>
              <w:drawing>
                <wp:inline distT="0" distB="0" distL="0" distR="0" wp14:anchorId="56B78A44" wp14:editId="5A40324F">
                  <wp:extent cx="3638550" cy="1876425"/>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81DD0" w:rsidRDefault="00D97AFE" w:rsidP="00056C49">
            <w:pPr>
              <w:spacing w:line="360" w:lineRule="auto"/>
              <w:jc w:val="both"/>
              <w:rPr>
                <w:rFonts w:ascii="Arial Mon" w:eastAsia="Calibri" w:hAnsi="Arial Mon" w:cs="Arial"/>
                <w:sz w:val="24"/>
                <w:szCs w:val="24"/>
                <w:lang w:val="mn-MN"/>
              </w:rPr>
            </w:pPr>
            <w:r w:rsidRPr="0005209D">
              <w:rPr>
                <w:rFonts w:ascii="Arial Mon" w:eastAsia="Calibri" w:hAnsi="Arial Mon" w:cs="Arial"/>
                <w:sz w:val="24"/>
                <w:szCs w:val="24"/>
                <w:lang w:val="mn-MN"/>
              </w:rPr>
              <w:t xml:space="preserve">Хөдөлмөрийн насны 1000 хүнд ноогдох тэжээлгэгч хүний тоо аймгийн хэмжээнд </w:t>
            </w:r>
            <w:r w:rsidR="00B635DA" w:rsidRPr="0005209D">
              <w:rPr>
                <w:rFonts w:ascii="Arial Mon" w:eastAsia="Calibri" w:hAnsi="Arial Mon" w:cs="Arial"/>
                <w:sz w:val="24"/>
                <w:szCs w:val="24"/>
                <w:lang w:val="mn-MN"/>
              </w:rPr>
              <w:t>506 болж өмнөх оны мөн үеэс 9</w:t>
            </w:r>
            <w:r w:rsidR="002C096D" w:rsidRPr="0005209D">
              <w:rPr>
                <w:rFonts w:ascii="Arial Mon" w:eastAsia="Calibri" w:hAnsi="Arial Mon" w:cs="Arial"/>
                <w:sz w:val="24"/>
                <w:szCs w:val="24"/>
                <w:lang w:val="mn-MN"/>
              </w:rPr>
              <w:t xml:space="preserve"> хүнээр өссөн үзүүлэлт </w:t>
            </w:r>
            <w:r w:rsidRPr="0005209D">
              <w:rPr>
                <w:rFonts w:ascii="Arial Mon" w:eastAsia="Calibri" w:hAnsi="Arial Mon" w:cs="Arial"/>
                <w:sz w:val="24"/>
                <w:szCs w:val="24"/>
                <w:lang w:val="mn-MN"/>
              </w:rPr>
              <w:t xml:space="preserve">байна. Сумдаар авч үзвэл </w:t>
            </w:r>
            <w:r w:rsidR="004E7F79" w:rsidRPr="0005209D">
              <w:rPr>
                <w:rFonts w:ascii="Arial Mon" w:eastAsia="Calibri" w:hAnsi="Arial Mon" w:cs="Arial"/>
                <w:sz w:val="24"/>
                <w:szCs w:val="24"/>
                <w:lang w:val="mn-MN"/>
              </w:rPr>
              <w:t>Сайнцагаан, Баянжаргалан Дэлгэрхангай, Дэрэн, Элдэнэдалай, Сайхан</w:t>
            </w:r>
            <w:r w:rsidRPr="0005209D">
              <w:rPr>
                <w:rFonts w:ascii="Arial Mon" w:eastAsia="Calibri" w:hAnsi="Arial Mon" w:cs="Arial"/>
                <w:sz w:val="24"/>
                <w:szCs w:val="24"/>
                <w:lang w:val="mn-MN"/>
              </w:rPr>
              <w:t xml:space="preserve">-Овоо сумд аймгийн дундажаас өндөр байгаа бол бусад </w:t>
            </w:r>
          </w:p>
          <w:p w:rsidR="00F81DD0" w:rsidRDefault="00F81DD0" w:rsidP="00056C49">
            <w:pPr>
              <w:spacing w:line="360" w:lineRule="auto"/>
              <w:jc w:val="both"/>
              <w:rPr>
                <w:rFonts w:ascii="Arial Mon" w:eastAsia="Calibri" w:hAnsi="Arial Mon" w:cs="Arial"/>
                <w:sz w:val="24"/>
                <w:szCs w:val="24"/>
                <w:lang w:val="mn-MN"/>
              </w:rPr>
            </w:pPr>
          </w:p>
          <w:p w:rsidR="00F81DD0" w:rsidRDefault="00F81DD0" w:rsidP="00056C49">
            <w:pPr>
              <w:spacing w:line="360" w:lineRule="auto"/>
              <w:jc w:val="both"/>
              <w:rPr>
                <w:rFonts w:ascii="Arial Mon" w:eastAsia="Calibri" w:hAnsi="Arial Mon" w:cs="Arial"/>
                <w:sz w:val="24"/>
                <w:szCs w:val="24"/>
                <w:lang w:val="mn-MN"/>
              </w:rPr>
            </w:pPr>
          </w:p>
          <w:p w:rsidR="00F81DD0" w:rsidRDefault="00F81DD0" w:rsidP="00056C49">
            <w:pPr>
              <w:spacing w:line="360" w:lineRule="auto"/>
              <w:jc w:val="both"/>
              <w:rPr>
                <w:rFonts w:ascii="Arial Mon" w:eastAsia="Calibri" w:hAnsi="Arial Mon" w:cs="Arial"/>
                <w:sz w:val="24"/>
                <w:szCs w:val="24"/>
                <w:lang w:val="mn-MN"/>
              </w:rPr>
            </w:pPr>
          </w:p>
          <w:p w:rsidR="00F81DD0" w:rsidRDefault="00F81DD0" w:rsidP="00056C49">
            <w:pPr>
              <w:spacing w:line="360" w:lineRule="auto"/>
              <w:jc w:val="both"/>
              <w:rPr>
                <w:rFonts w:ascii="Arial Mon" w:eastAsia="Calibri" w:hAnsi="Arial Mon" w:cs="Arial"/>
                <w:sz w:val="24"/>
                <w:szCs w:val="24"/>
                <w:lang w:val="mn-MN"/>
              </w:rPr>
            </w:pPr>
          </w:p>
          <w:p w:rsidR="00F81DD0" w:rsidRDefault="00F81DD0" w:rsidP="00056C49">
            <w:pPr>
              <w:spacing w:line="360" w:lineRule="auto"/>
              <w:jc w:val="both"/>
              <w:rPr>
                <w:rFonts w:ascii="Arial Mon" w:eastAsia="Calibri" w:hAnsi="Arial Mon" w:cs="Arial"/>
                <w:sz w:val="24"/>
                <w:szCs w:val="24"/>
                <w:lang w:val="mn-MN"/>
              </w:rPr>
            </w:pPr>
          </w:p>
          <w:p w:rsidR="00F81DD0" w:rsidRDefault="00F81DD0" w:rsidP="00056C49">
            <w:pPr>
              <w:spacing w:line="360" w:lineRule="auto"/>
              <w:jc w:val="both"/>
              <w:rPr>
                <w:rFonts w:ascii="Arial Mon" w:eastAsia="Calibri" w:hAnsi="Arial Mon" w:cs="Arial"/>
                <w:sz w:val="24"/>
                <w:szCs w:val="24"/>
                <w:lang w:val="mn-MN"/>
              </w:rPr>
            </w:pPr>
          </w:p>
          <w:p w:rsidR="00F81DD0" w:rsidRDefault="00F81DD0" w:rsidP="00056C49">
            <w:pPr>
              <w:spacing w:line="360" w:lineRule="auto"/>
              <w:jc w:val="both"/>
              <w:rPr>
                <w:rFonts w:ascii="Arial Mon" w:eastAsia="Calibri" w:hAnsi="Arial Mon" w:cs="Arial"/>
                <w:sz w:val="24"/>
                <w:szCs w:val="24"/>
                <w:lang w:val="mn-MN"/>
              </w:rPr>
            </w:pPr>
          </w:p>
          <w:p w:rsidR="00F81DD0" w:rsidRDefault="00F81DD0" w:rsidP="00056C49">
            <w:pPr>
              <w:spacing w:line="360" w:lineRule="auto"/>
              <w:jc w:val="both"/>
              <w:rPr>
                <w:rFonts w:ascii="Arial Mon" w:eastAsia="Calibri" w:hAnsi="Arial Mon" w:cs="Arial"/>
                <w:sz w:val="24"/>
                <w:szCs w:val="24"/>
                <w:lang w:val="mn-MN"/>
              </w:rPr>
            </w:pPr>
          </w:p>
          <w:p w:rsidR="00F81DD0" w:rsidRDefault="00F81DD0" w:rsidP="00056C49">
            <w:pPr>
              <w:spacing w:line="360" w:lineRule="auto"/>
              <w:jc w:val="both"/>
              <w:rPr>
                <w:rFonts w:ascii="Arial Mon" w:eastAsia="Calibri" w:hAnsi="Arial Mon" w:cs="Arial"/>
                <w:sz w:val="24"/>
                <w:szCs w:val="24"/>
                <w:lang w:val="mn-MN"/>
              </w:rPr>
            </w:pPr>
          </w:p>
          <w:p w:rsidR="00F81DD0" w:rsidRDefault="00F81DD0" w:rsidP="00056C49">
            <w:pPr>
              <w:spacing w:line="360" w:lineRule="auto"/>
              <w:jc w:val="both"/>
              <w:rPr>
                <w:rFonts w:ascii="Arial Mon" w:eastAsia="Calibri" w:hAnsi="Arial Mon" w:cs="Arial"/>
                <w:sz w:val="24"/>
                <w:szCs w:val="24"/>
                <w:lang w:val="mn-MN"/>
              </w:rPr>
            </w:pPr>
          </w:p>
          <w:p w:rsidR="00F81DD0" w:rsidRDefault="00F81DD0" w:rsidP="00056C49">
            <w:pPr>
              <w:spacing w:line="360" w:lineRule="auto"/>
              <w:jc w:val="both"/>
              <w:rPr>
                <w:rFonts w:ascii="Arial Mon" w:eastAsia="Calibri" w:hAnsi="Arial Mon" w:cs="Arial"/>
                <w:sz w:val="24"/>
                <w:szCs w:val="24"/>
                <w:lang w:val="mn-MN"/>
              </w:rPr>
            </w:pPr>
          </w:p>
          <w:p w:rsidR="00F81DD0" w:rsidRDefault="00F81DD0" w:rsidP="00056C49">
            <w:pPr>
              <w:spacing w:line="360" w:lineRule="auto"/>
              <w:jc w:val="both"/>
              <w:rPr>
                <w:rFonts w:ascii="Arial Mon" w:eastAsia="Calibri" w:hAnsi="Arial Mon" w:cs="Arial"/>
                <w:sz w:val="24"/>
                <w:szCs w:val="24"/>
                <w:lang w:val="mn-MN"/>
              </w:rPr>
            </w:pPr>
          </w:p>
          <w:p w:rsidR="00F81DD0" w:rsidRDefault="00F81DD0" w:rsidP="00056C49">
            <w:pPr>
              <w:spacing w:line="360" w:lineRule="auto"/>
              <w:jc w:val="both"/>
              <w:rPr>
                <w:rFonts w:ascii="Arial Mon" w:eastAsia="Calibri" w:hAnsi="Arial Mon" w:cs="Arial"/>
                <w:sz w:val="24"/>
                <w:szCs w:val="24"/>
                <w:lang w:val="mn-MN"/>
              </w:rPr>
            </w:pPr>
          </w:p>
          <w:p w:rsidR="00F81DD0" w:rsidRDefault="00F81DD0" w:rsidP="00056C49">
            <w:pPr>
              <w:spacing w:line="360" w:lineRule="auto"/>
              <w:jc w:val="both"/>
              <w:rPr>
                <w:rFonts w:ascii="Arial Mon" w:eastAsia="Calibri" w:hAnsi="Arial Mon" w:cs="Arial"/>
                <w:sz w:val="24"/>
                <w:szCs w:val="24"/>
                <w:lang w:val="mn-MN"/>
              </w:rPr>
            </w:pPr>
          </w:p>
          <w:p w:rsidR="00F81DD0" w:rsidRDefault="00F81DD0" w:rsidP="00056C49">
            <w:pPr>
              <w:spacing w:line="360" w:lineRule="auto"/>
              <w:jc w:val="both"/>
              <w:rPr>
                <w:rFonts w:ascii="Arial Mon" w:eastAsia="Calibri" w:hAnsi="Arial Mon" w:cs="Arial"/>
                <w:sz w:val="24"/>
                <w:szCs w:val="24"/>
                <w:lang w:val="mn-MN"/>
              </w:rPr>
            </w:pPr>
          </w:p>
          <w:p w:rsidR="00F81DD0" w:rsidRDefault="00F81DD0" w:rsidP="00056C49">
            <w:pPr>
              <w:spacing w:line="360" w:lineRule="auto"/>
              <w:jc w:val="both"/>
              <w:rPr>
                <w:rFonts w:ascii="Arial Mon" w:eastAsia="Calibri" w:hAnsi="Arial Mon" w:cs="Arial"/>
                <w:sz w:val="24"/>
                <w:szCs w:val="24"/>
                <w:lang w:val="mn-MN"/>
              </w:rPr>
            </w:pPr>
          </w:p>
          <w:p w:rsidR="00F81DD0" w:rsidRDefault="00F81DD0" w:rsidP="00056C49">
            <w:pPr>
              <w:spacing w:line="360" w:lineRule="auto"/>
              <w:jc w:val="both"/>
              <w:rPr>
                <w:rFonts w:ascii="Arial Mon" w:eastAsia="Calibri" w:hAnsi="Arial Mon" w:cs="Arial"/>
                <w:sz w:val="24"/>
                <w:szCs w:val="24"/>
                <w:lang w:val="mn-MN"/>
              </w:rPr>
            </w:pPr>
          </w:p>
          <w:p w:rsidR="00F81DD0" w:rsidRDefault="00F81DD0" w:rsidP="00056C49">
            <w:pPr>
              <w:spacing w:line="360" w:lineRule="auto"/>
              <w:jc w:val="both"/>
              <w:rPr>
                <w:rFonts w:ascii="Arial Mon" w:eastAsia="Calibri" w:hAnsi="Arial Mon" w:cs="Arial"/>
                <w:sz w:val="24"/>
                <w:szCs w:val="24"/>
                <w:lang w:val="mn-MN"/>
              </w:rPr>
            </w:pPr>
          </w:p>
          <w:p w:rsidR="00F81DD0" w:rsidRDefault="00F81DD0" w:rsidP="00056C49">
            <w:pPr>
              <w:spacing w:line="360" w:lineRule="auto"/>
              <w:jc w:val="both"/>
              <w:rPr>
                <w:rFonts w:ascii="Arial Mon" w:eastAsia="Calibri" w:hAnsi="Arial Mon" w:cs="Arial"/>
                <w:sz w:val="24"/>
                <w:szCs w:val="24"/>
                <w:lang w:val="mn-MN"/>
              </w:rPr>
            </w:pPr>
          </w:p>
          <w:p w:rsidR="00D97AFE" w:rsidRPr="0005209D" w:rsidRDefault="00D97AFE" w:rsidP="00056C49">
            <w:pPr>
              <w:spacing w:line="360" w:lineRule="auto"/>
              <w:jc w:val="both"/>
              <w:rPr>
                <w:rFonts w:ascii="Arial Mon" w:eastAsia="Calibri" w:hAnsi="Arial Mon" w:cs="Arial"/>
                <w:sz w:val="24"/>
                <w:szCs w:val="24"/>
                <w:lang w:val="mn-MN"/>
              </w:rPr>
            </w:pPr>
            <w:bookmarkStart w:id="0" w:name="_GoBack"/>
            <w:bookmarkEnd w:id="0"/>
            <w:r w:rsidRPr="0005209D">
              <w:rPr>
                <w:rFonts w:ascii="Arial Mon" w:eastAsia="Calibri" w:hAnsi="Arial Mon" w:cs="Arial"/>
                <w:sz w:val="24"/>
                <w:szCs w:val="24"/>
                <w:lang w:val="mn-MN"/>
              </w:rPr>
              <w:lastRenderedPageBreak/>
              <w:t>сумд дундажаас бага байна</w:t>
            </w:r>
            <w:r w:rsidR="004E7F79" w:rsidRPr="0005209D">
              <w:rPr>
                <w:rFonts w:ascii="Arial Mon" w:eastAsia="Calibri" w:hAnsi="Arial Mon" w:cs="Arial"/>
                <w:sz w:val="24"/>
                <w:szCs w:val="24"/>
                <w:lang w:val="mn-MN"/>
              </w:rPr>
              <w:t>.</w:t>
            </w:r>
          </w:p>
          <w:p w:rsidR="00D97AFE" w:rsidRPr="0005209D" w:rsidRDefault="004E7F79" w:rsidP="00C5492D">
            <w:pPr>
              <w:spacing w:line="360" w:lineRule="auto"/>
              <w:jc w:val="both"/>
              <w:rPr>
                <w:rFonts w:ascii="Arial Mon" w:eastAsia="Calibri" w:hAnsi="Arial Mon" w:cs="Arial"/>
                <w:sz w:val="24"/>
                <w:szCs w:val="24"/>
                <w:lang w:val="mn-MN"/>
              </w:rPr>
            </w:pPr>
            <w:r w:rsidRPr="0005209D">
              <w:rPr>
                <w:rFonts w:ascii="Arial Mon" w:hAnsi="Arial Mon" w:cs="Arial"/>
                <w:noProof/>
              </w:rPr>
              <w:drawing>
                <wp:inline distT="0" distB="0" distL="0" distR="0" wp14:anchorId="31DD82C6" wp14:editId="578AB6B0">
                  <wp:extent cx="3533775" cy="2905125"/>
                  <wp:effectExtent l="0" t="0" r="9525" b="952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D97AFE" w:rsidRPr="0005209D" w:rsidTr="00A30ACB">
        <w:trPr>
          <w:trHeight w:val="258"/>
        </w:trPr>
        <w:tc>
          <w:tcPr>
            <w:tcW w:w="5742" w:type="dxa"/>
            <w:gridSpan w:val="2"/>
            <w:tcBorders>
              <w:top w:val="nil"/>
              <w:left w:val="nil"/>
              <w:bottom w:val="nil"/>
              <w:right w:val="nil"/>
            </w:tcBorders>
            <w:shd w:val="clear" w:color="auto" w:fill="auto"/>
            <w:vAlign w:val="center"/>
          </w:tcPr>
          <w:p w:rsidR="00D97AFE" w:rsidRPr="0005209D" w:rsidRDefault="00D97AFE" w:rsidP="00056C49">
            <w:pPr>
              <w:spacing w:after="0" w:line="240" w:lineRule="auto"/>
              <w:rPr>
                <w:rFonts w:ascii="Arial Mon" w:eastAsia="Times New Roman" w:hAnsi="Arial Mon" w:cs="Arial"/>
                <w:b/>
                <w:bCs/>
                <w:color w:val="000000"/>
                <w:sz w:val="24"/>
                <w:szCs w:val="24"/>
                <w:lang w:val="mn-MN"/>
              </w:rPr>
            </w:pPr>
          </w:p>
        </w:tc>
      </w:tr>
    </w:tbl>
    <w:p w:rsidR="00D97AFE" w:rsidRPr="0005209D" w:rsidRDefault="00D97AFE" w:rsidP="00D97AFE">
      <w:pPr>
        <w:pStyle w:val="ListParagraph"/>
        <w:numPr>
          <w:ilvl w:val="0"/>
          <w:numId w:val="2"/>
        </w:numPr>
        <w:jc w:val="center"/>
        <w:rPr>
          <w:rFonts w:ascii="Arial Mon" w:hAnsi="Arial Mon" w:cs="Arial"/>
          <w:b/>
          <w:sz w:val="24"/>
          <w:szCs w:val="24"/>
          <w:lang w:val="mn-MN"/>
        </w:rPr>
      </w:pPr>
      <w:r w:rsidRPr="0005209D">
        <w:rPr>
          <w:rFonts w:ascii="Arial Mon" w:hAnsi="Arial Mon" w:cs="Arial"/>
          <w:b/>
          <w:sz w:val="24"/>
          <w:szCs w:val="24"/>
          <w:lang w:val="mn-MN"/>
        </w:rPr>
        <w:t>Бүртгэлтэй ажилгүйчүүд болон</w:t>
      </w:r>
    </w:p>
    <w:p w:rsidR="00D97AFE" w:rsidRPr="0005209D" w:rsidRDefault="00D97AFE" w:rsidP="00D97AFE">
      <w:pPr>
        <w:pStyle w:val="ListParagraph"/>
        <w:ind w:left="928"/>
        <w:jc w:val="center"/>
        <w:rPr>
          <w:rFonts w:ascii="Arial Mon" w:hAnsi="Arial Mon" w:cs="Arial"/>
          <w:b/>
          <w:sz w:val="24"/>
          <w:szCs w:val="24"/>
          <w:lang w:val="mn-MN"/>
        </w:rPr>
      </w:pPr>
      <w:r w:rsidRPr="0005209D">
        <w:rPr>
          <w:rFonts w:ascii="Arial Mon" w:hAnsi="Arial Mon" w:cs="Arial"/>
          <w:b/>
          <w:sz w:val="24"/>
          <w:szCs w:val="24"/>
          <w:lang w:val="mn-MN"/>
        </w:rPr>
        <w:t>ажлын байр зуучлал</w:t>
      </w:r>
    </w:p>
    <w:p w:rsidR="00D97AFE" w:rsidRPr="0005209D" w:rsidRDefault="00D97AFE" w:rsidP="00EA5CC9">
      <w:pPr>
        <w:spacing w:line="360" w:lineRule="auto"/>
        <w:ind w:left="567" w:firstLine="153"/>
        <w:jc w:val="both"/>
        <w:rPr>
          <w:rFonts w:ascii="Arial Mon" w:hAnsi="Arial Mon" w:cs="Arial"/>
          <w:sz w:val="24"/>
          <w:szCs w:val="24"/>
          <w:lang w:val="mn-MN"/>
        </w:rPr>
      </w:pPr>
      <w:r w:rsidRPr="0005209D">
        <w:rPr>
          <w:rFonts w:ascii="Arial Mon" w:hAnsi="Arial Mon" w:cs="Arial"/>
          <w:sz w:val="24"/>
          <w:szCs w:val="24"/>
          <w:lang w:val="mn-MN"/>
        </w:rPr>
        <w:t xml:space="preserve">Нийт ажилгүй иргэдээс хөдөлмөрийн хэлтэст бүртгүүлэн ажил идэвхитэй хайж байгаа иргэдийг бүртгэлтэй ажилгүйчүүд гэж нэрлэдэг. </w:t>
      </w:r>
      <w:r w:rsidR="003A6E8A" w:rsidRPr="0005209D">
        <w:rPr>
          <w:rFonts w:ascii="Arial Mon" w:hAnsi="Arial Mon" w:cs="Arial"/>
          <w:sz w:val="24"/>
          <w:szCs w:val="24"/>
          <w:lang w:val="mn-MN"/>
        </w:rPr>
        <w:t xml:space="preserve">Аймгийн хөдөлмөрийн хэлтэст бүртгэлтэй ажилгүйчүүдийн тоо 2015 эцэст 749 болж өмнөх оноос 237 хүнээр буюу 46,3 хувиар өссөн, нийт ажилгүйчүүдийн 49,1 хувийг  эмэгтэйчүүд бүрдүүлж байна. 2010-2015 оны бүртгэлтэй ажилгүйчүүдийн дүнг дараах графикт </w:t>
      </w:r>
      <w:r w:rsidR="00EA5CC9" w:rsidRPr="0005209D">
        <w:rPr>
          <w:rFonts w:ascii="Arial Mon" w:hAnsi="Arial Mon" w:cs="Arial"/>
          <w:sz w:val="24"/>
          <w:szCs w:val="24"/>
          <w:lang w:val="mn-MN"/>
        </w:rPr>
        <w:t>харуулж байна.</w:t>
      </w:r>
    </w:p>
    <w:p w:rsidR="003A6E8A" w:rsidRPr="0005209D" w:rsidRDefault="003A6E8A" w:rsidP="00DC3F1E">
      <w:pPr>
        <w:spacing w:line="360" w:lineRule="auto"/>
        <w:jc w:val="both"/>
        <w:rPr>
          <w:rFonts w:ascii="Arial Mon" w:hAnsi="Arial Mon" w:cs="Arial"/>
          <w:lang w:val="mn-MN"/>
        </w:rPr>
      </w:pPr>
      <w:r w:rsidRPr="0005209D">
        <w:rPr>
          <w:rFonts w:ascii="Arial Mon" w:hAnsi="Arial Mon" w:cs="Arial"/>
          <w:noProof/>
        </w:rPr>
        <w:drawing>
          <wp:inline distT="0" distB="0" distL="0" distR="0" wp14:anchorId="0D8D5674" wp14:editId="023A5485">
            <wp:extent cx="3886200" cy="222885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97AFE" w:rsidRPr="0005209D" w:rsidRDefault="00D97AFE" w:rsidP="00D97AFE">
      <w:pPr>
        <w:ind w:firstLine="568"/>
        <w:rPr>
          <w:rFonts w:ascii="Arial Mon" w:hAnsi="Arial Mon" w:cs="Arial"/>
          <w:lang w:val="mn-MN"/>
        </w:rPr>
      </w:pPr>
    </w:p>
    <w:p w:rsidR="00D97AFE" w:rsidRPr="0005209D" w:rsidRDefault="00D97AFE" w:rsidP="00DC3F1E">
      <w:pPr>
        <w:spacing w:line="360" w:lineRule="auto"/>
        <w:jc w:val="both"/>
        <w:rPr>
          <w:rFonts w:ascii="Arial Mon" w:hAnsi="Arial Mon" w:cs="Arial"/>
          <w:sz w:val="24"/>
          <w:szCs w:val="24"/>
          <w:lang w:val="mn-MN"/>
        </w:rPr>
      </w:pPr>
      <w:r w:rsidRPr="0005209D">
        <w:rPr>
          <w:rFonts w:ascii="Arial Mon" w:hAnsi="Arial Mon" w:cs="Arial"/>
          <w:sz w:val="24"/>
          <w:szCs w:val="24"/>
          <w:lang w:val="mn-MN"/>
        </w:rPr>
        <w:t>Бүртгэлтэй ажилгүйчүүдийг бо</w:t>
      </w:r>
      <w:r w:rsidR="00BF013E" w:rsidRPr="0005209D">
        <w:rPr>
          <w:rFonts w:ascii="Arial Mon" w:hAnsi="Arial Mon" w:cs="Arial"/>
          <w:sz w:val="24"/>
          <w:szCs w:val="24"/>
          <w:lang w:val="mn-MN"/>
        </w:rPr>
        <w:t>ловсролын түвшинээр авч үзвэл 34</w:t>
      </w:r>
      <w:r w:rsidRPr="0005209D">
        <w:rPr>
          <w:rFonts w:ascii="Arial Mon" w:hAnsi="Arial Mon" w:cs="Arial"/>
          <w:sz w:val="24"/>
          <w:szCs w:val="24"/>
          <w:lang w:val="mn-MN"/>
        </w:rPr>
        <w:t xml:space="preserve"> хувь нь бүрэн дунд, </w:t>
      </w:r>
      <w:r w:rsidR="00BF013E" w:rsidRPr="0005209D">
        <w:rPr>
          <w:rFonts w:ascii="Arial Mon" w:hAnsi="Arial Mon" w:cs="Arial"/>
          <w:sz w:val="24"/>
          <w:szCs w:val="24"/>
        </w:rPr>
        <w:t>18</w:t>
      </w:r>
      <w:r w:rsidRPr="0005209D">
        <w:rPr>
          <w:rFonts w:ascii="Arial Mon" w:hAnsi="Arial Mon" w:cs="Arial"/>
          <w:sz w:val="24"/>
          <w:szCs w:val="24"/>
          <w:lang w:val="mn-MN"/>
        </w:rPr>
        <w:t xml:space="preserve"> хувь нь суурь, </w:t>
      </w:r>
      <w:r w:rsidR="00BF013E" w:rsidRPr="0005209D">
        <w:rPr>
          <w:rFonts w:ascii="Arial Mon" w:hAnsi="Arial Mon" w:cs="Arial"/>
          <w:sz w:val="24"/>
          <w:szCs w:val="24"/>
        </w:rPr>
        <w:t xml:space="preserve">8 </w:t>
      </w:r>
      <w:r w:rsidRPr="0005209D">
        <w:rPr>
          <w:rFonts w:ascii="Arial Mon" w:hAnsi="Arial Mon" w:cs="Arial"/>
          <w:sz w:val="24"/>
          <w:szCs w:val="24"/>
          <w:lang w:val="mn-MN"/>
        </w:rPr>
        <w:t xml:space="preserve">хувь нь бага, </w:t>
      </w:r>
      <w:r w:rsidR="00BF013E" w:rsidRPr="0005209D">
        <w:rPr>
          <w:rFonts w:ascii="Arial Mon" w:hAnsi="Arial Mon" w:cs="Arial"/>
          <w:sz w:val="24"/>
          <w:szCs w:val="24"/>
        </w:rPr>
        <w:t>20</w:t>
      </w:r>
      <w:r w:rsidR="00BF013E" w:rsidRPr="0005209D">
        <w:rPr>
          <w:rFonts w:ascii="Arial Mon" w:hAnsi="Arial Mon" w:cs="Arial"/>
          <w:sz w:val="24"/>
          <w:szCs w:val="24"/>
          <w:lang w:val="mn-MN"/>
        </w:rPr>
        <w:t xml:space="preserve"> хувь нь дээд, 12</w:t>
      </w:r>
      <w:r w:rsidRPr="0005209D">
        <w:rPr>
          <w:rFonts w:ascii="Arial Mon" w:hAnsi="Arial Mon" w:cs="Arial"/>
          <w:sz w:val="24"/>
          <w:szCs w:val="24"/>
          <w:lang w:val="mn-MN"/>
        </w:rPr>
        <w:t xml:space="preserve"> хувь нь техникийн болон </w:t>
      </w:r>
      <w:r w:rsidR="00BF013E" w:rsidRPr="0005209D">
        <w:rPr>
          <w:rFonts w:ascii="Arial Mon" w:hAnsi="Arial Mon" w:cs="Arial"/>
          <w:sz w:val="24"/>
          <w:szCs w:val="24"/>
          <w:lang w:val="mn-MN"/>
        </w:rPr>
        <w:t>мэргэжлийн, 5 хувь нь тусгай мэргэжлийн дунд 3</w:t>
      </w:r>
      <w:r w:rsidRPr="0005209D">
        <w:rPr>
          <w:rFonts w:ascii="Arial Mon" w:hAnsi="Arial Mon" w:cs="Arial"/>
          <w:sz w:val="24"/>
          <w:szCs w:val="24"/>
          <w:lang w:val="mn-MN"/>
        </w:rPr>
        <w:t xml:space="preserve"> хувь нь боловсролгүй иргэд байна.</w:t>
      </w:r>
      <w:r w:rsidR="00745AA8" w:rsidRPr="0005209D">
        <w:rPr>
          <w:rFonts w:ascii="Arial Mon" w:hAnsi="Arial Mon" w:cs="Arial"/>
          <w:sz w:val="24"/>
          <w:szCs w:val="24"/>
          <w:lang w:val="mn-MN"/>
        </w:rPr>
        <w:t xml:space="preserve"> Бүртгэлтэй ажилгүйчүүдийн дунд 19 хүн хөгжлийн бэрхшээлтэй иргэд байгаагийн 9 нь нь эмэгтэйчүүд байна.</w:t>
      </w:r>
    </w:p>
    <w:p w:rsidR="00BF013E" w:rsidRPr="0005209D" w:rsidRDefault="00BF013E" w:rsidP="00BF013E">
      <w:pPr>
        <w:spacing w:line="360" w:lineRule="auto"/>
        <w:jc w:val="both"/>
        <w:rPr>
          <w:rFonts w:ascii="Arial Mon" w:hAnsi="Arial Mon" w:cs="Arial"/>
          <w:sz w:val="24"/>
          <w:szCs w:val="24"/>
          <w:lang w:val="mn-MN"/>
        </w:rPr>
      </w:pPr>
      <w:r w:rsidRPr="0005209D">
        <w:rPr>
          <w:rFonts w:ascii="Arial Mon" w:hAnsi="Arial Mon" w:cs="Arial"/>
          <w:noProof/>
        </w:rPr>
        <w:drawing>
          <wp:inline distT="0" distB="0" distL="0" distR="0" wp14:anchorId="575157AA" wp14:editId="5CD69E02">
            <wp:extent cx="3705225" cy="230505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F013E" w:rsidRPr="0005209D" w:rsidRDefault="00BF013E" w:rsidP="00D97AFE">
      <w:pPr>
        <w:spacing w:line="360" w:lineRule="auto"/>
        <w:jc w:val="center"/>
        <w:rPr>
          <w:rFonts w:ascii="Arial Mon" w:hAnsi="Arial Mon" w:cs="Arial"/>
          <w:b/>
          <w:lang w:val="mn-MN"/>
        </w:rPr>
      </w:pPr>
    </w:p>
    <w:p w:rsidR="00EA5CC9" w:rsidRPr="0005209D" w:rsidRDefault="00BF013E" w:rsidP="00BF013E">
      <w:pPr>
        <w:spacing w:line="360" w:lineRule="auto"/>
        <w:jc w:val="center"/>
        <w:rPr>
          <w:rFonts w:ascii="Arial Mon" w:hAnsi="Arial Mon" w:cs="Arial"/>
          <w:b/>
          <w:lang w:val="mn-MN"/>
        </w:rPr>
      </w:pPr>
      <w:r w:rsidRPr="0005209D">
        <w:rPr>
          <w:rFonts w:ascii="Arial Mon" w:hAnsi="Arial Mon" w:cs="Arial"/>
          <w:noProof/>
        </w:rPr>
        <w:lastRenderedPageBreak/>
        <w:drawing>
          <wp:inline distT="0" distB="0" distL="0" distR="0" wp14:anchorId="715D4CC2" wp14:editId="3C7D8D7D">
            <wp:extent cx="3886200" cy="250507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97AFE" w:rsidRPr="0005209D" w:rsidRDefault="00D97AFE" w:rsidP="00D97AFE">
      <w:pPr>
        <w:rPr>
          <w:rFonts w:ascii="Arial Mon" w:hAnsi="Arial Mon" w:cs="Arial"/>
          <w:lang w:val="mn-MN"/>
        </w:rPr>
      </w:pPr>
    </w:p>
    <w:p w:rsidR="00745AA8" w:rsidRPr="00BE502D" w:rsidRDefault="00745AA8" w:rsidP="00C5492D">
      <w:pPr>
        <w:spacing w:line="360" w:lineRule="auto"/>
        <w:ind w:left="720"/>
        <w:jc w:val="both"/>
        <w:rPr>
          <w:rFonts w:ascii="Arial Mon" w:hAnsi="Arial Mon" w:cs="Arial"/>
          <w:sz w:val="24"/>
          <w:szCs w:val="24"/>
          <w:lang w:val="mn-MN"/>
        </w:rPr>
      </w:pPr>
      <w:r w:rsidRPr="00BE502D">
        <w:rPr>
          <w:rFonts w:ascii="Arial Mon" w:hAnsi="Arial Mon" w:cs="Arial"/>
          <w:sz w:val="24"/>
          <w:szCs w:val="24"/>
          <w:lang w:val="mn-MN"/>
        </w:rPr>
        <w:t xml:space="preserve">Нийт бүртгэлтэй ажилгүйчүүдийг насны бүтцээр авч үзвэл 15-24 насныхан 23 хувь буюу 174 хүн, 25-34 насныхан 33 хувь буюу 246 хүн, 35-44 насныхан 22 хувь буюу 161 иргэн, 45-54 насныхан 17 хувь буюу 125 иргэн, 55 дээш насныхан 43 хүн буюу 5 хувийг бүрдүүлж байна. </w:t>
      </w:r>
    </w:p>
    <w:p w:rsidR="00745AA8" w:rsidRPr="0005209D" w:rsidRDefault="00745AA8" w:rsidP="00C5492D">
      <w:pPr>
        <w:spacing w:line="360" w:lineRule="auto"/>
        <w:ind w:firstLine="562"/>
        <w:jc w:val="both"/>
        <w:rPr>
          <w:rFonts w:ascii="Arial Mon" w:hAnsi="Arial Mon" w:cs="Arial"/>
          <w:lang w:val="mn-MN"/>
        </w:rPr>
      </w:pPr>
      <w:r w:rsidRPr="0005209D">
        <w:rPr>
          <w:rFonts w:ascii="Arial Mon" w:hAnsi="Arial Mon" w:cs="Arial"/>
          <w:noProof/>
        </w:rPr>
        <w:drawing>
          <wp:inline distT="0" distB="0" distL="0" distR="0" wp14:anchorId="3431CCDE" wp14:editId="611A0559">
            <wp:extent cx="3886200" cy="173355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97AFE" w:rsidRPr="0005209D" w:rsidRDefault="00D06553" w:rsidP="00DC3F1E">
      <w:pPr>
        <w:spacing w:line="360" w:lineRule="auto"/>
        <w:jc w:val="both"/>
        <w:rPr>
          <w:rFonts w:ascii="Arial Mon" w:hAnsi="Arial Mon" w:cs="Arial"/>
          <w:lang w:val="mn-MN"/>
        </w:rPr>
      </w:pPr>
      <w:r w:rsidRPr="0005209D">
        <w:rPr>
          <w:rFonts w:ascii="Arial Mon" w:hAnsi="Arial Mon" w:cs="Arial"/>
          <w:noProof/>
        </w:rPr>
        <w:drawing>
          <wp:inline distT="0" distB="0" distL="0" distR="0" wp14:anchorId="7E752CC8" wp14:editId="0EAF7B86">
            <wp:extent cx="4219575" cy="20955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27C19" w:rsidRPr="0005209D" w:rsidRDefault="00D97AFE" w:rsidP="00DC3F1E">
      <w:pPr>
        <w:spacing w:line="360" w:lineRule="auto"/>
        <w:ind w:firstLine="720"/>
        <w:jc w:val="both"/>
        <w:rPr>
          <w:rFonts w:ascii="Arial Mon" w:hAnsi="Arial Mon" w:cs="Arial"/>
          <w:sz w:val="24"/>
          <w:szCs w:val="24"/>
          <w:lang w:val="mn-MN"/>
        </w:rPr>
      </w:pPr>
      <w:r w:rsidRPr="0005209D">
        <w:rPr>
          <w:rFonts w:ascii="Arial Mon" w:hAnsi="Arial Mon" w:cs="Arial"/>
          <w:sz w:val="24"/>
          <w:szCs w:val="24"/>
          <w:lang w:val="mn-MN"/>
        </w:rPr>
        <w:t>Ажилгүй иргэд Хөдөлмөрийн хэлтэст бүртгүүлэн ажил хайх нь тухайн хэлтсээр зуучлагдан түр болон байнгын ажлын байраар хангагдах төсөл хөтөлбөрүүдэд хамра</w:t>
      </w:r>
      <w:r w:rsidR="009E34B8" w:rsidRPr="0005209D">
        <w:rPr>
          <w:rFonts w:ascii="Arial Mon" w:hAnsi="Arial Mon" w:cs="Arial"/>
          <w:sz w:val="24"/>
          <w:szCs w:val="24"/>
          <w:lang w:val="mn-MN"/>
        </w:rPr>
        <w:t>гдах зэрэг давуу талтай юм. 2015 онд нийт 1098</w:t>
      </w:r>
      <w:r w:rsidRPr="0005209D">
        <w:rPr>
          <w:rFonts w:ascii="Arial Mon" w:hAnsi="Arial Mon" w:cs="Arial"/>
          <w:sz w:val="24"/>
          <w:szCs w:val="24"/>
          <w:lang w:val="mn-MN"/>
        </w:rPr>
        <w:t xml:space="preserve"> ажлын байрны захиалга ирсэнээс </w:t>
      </w:r>
      <w:r w:rsidR="009E34B8" w:rsidRPr="0005209D">
        <w:rPr>
          <w:rFonts w:ascii="Arial Mon" w:hAnsi="Arial Mon" w:cs="Arial"/>
          <w:sz w:val="24"/>
          <w:szCs w:val="24"/>
          <w:lang w:val="mn-MN"/>
        </w:rPr>
        <w:t xml:space="preserve">351 ажлын байр нь хадгалагдан үлджээ. </w:t>
      </w:r>
      <w:r w:rsidR="00B950AB" w:rsidRPr="0005209D">
        <w:rPr>
          <w:rFonts w:ascii="Arial Mon" w:hAnsi="Arial Mon" w:cs="Arial"/>
          <w:sz w:val="24"/>
          <w:szCs w:val="24"/>
          <w:lang w:val="mn-MN"/>
        </w:rPr>
        <w:t xml:space="preserve">2015 оны эцсийн байдлаар нийт 536 иргэнд ажлын байр </w:t>
      </w:r>
      <w:r w:rsidR="0005209D" w:rsidRPr="0005209D">
        <w:rPr>
          <w:rFonts w:ascii="Arial Mon" w:hAnsi="Arial Mon" w:cs="Arial"/>
          <w:color w:val="000000" w:themeColor="text1"/>
          <w:sz w:val="24"/>
          <w:szCs w:val="24"/>
          <w:lang w:val="mn-MN"/>
        </w:rPr>
        <w:t>зууч</w:t>
      </w:r>
      <w:r w:rsidR="00B950AB" w:rsidRPr="0005209D">
        <w:rPr>
          <w:rFonts w:ascii="Arial Mon" w:hAnsi="Arial Mon" w:cs="Arial"/>
          <w:color w:val="000000" w:themeColor="text1"/>
          <w:sz w:val="24"/>
          <w:szCs w:val="24"/>
          <w:lang w:val="mn-MN"/>
        </w:rPr>
        <w:t>л</w:t>
      </w:r>
      <w:r w:rsidR="0005209D" w:rsidRPr="0005209D">
        <w:rPr>
          <w:rFonts w:ascii="Arial Mon" w:hAnsi="Arial Mon" w:cs="Arial"/>
          <w:color w:val="000000" w:themeColor="text1"/>
          <w:sz w:val="24"/>
          <w:szCs w:val="24"/>
          <w:lang w:val="mn-MN"/>
        </w:rPr>
        <w:t>ас</w:t>
      </w:r>
      <w:r w:rsidR="00B950AB" w:rsidRPr="0005209D">
        <w:rPr>
          <w:rFonts w:ascii="Arial Mon" w:hAnsi="Arial Mon" w:cs="Arial"/>
          <w:color w:val="000000" w:themeColor="text1"/>
          <w:sz w:val="24"/>
          <w:szCs w:val="24"/>
          <w:lang w:val="mn-MN"/>
        </w:rPr>
        <w:t>ны</w:t>
      </w:r>
      <w:r w:rsidR="00B950AB" w:rsidRPr="0005209D">
        <w:rPr>
          <w:rFonts w:ascii="Arial Mon" w:hAnsi="Arial Mon" w:cs="Arial"/>
          <w:sz w:val="24"/>
          <w:szCs w:val="24"/>
          <w:lang w:val="mn-MN"/>
        </w:rPr>
        <w:t xml:space="preserve"> 259 нь буюу 48,3 хувийг эмэгтэйчүүд эзэлж байна. Зуучлагдсан иргэдийн 80,2 хувь бу</w:t>
      </w:r>
      <w:r w:rsidR="00327C19" w:rsidRPr="0005209D">
        <w:rPr>
          <w:rFonts w:ascii="Arial Mon" w:hAnsi="Arial Mon" w:cs="Arial"/>
          <w:sz w:val="24"/>
          <w:szCs w:val="24"/>
          <w:lang w:val="mn-MN"/>
        </w:rPr>
        <w:t>юу 430 нь хувийн өмчийн салбарт, 19,4 хувь буюу 104 нь төрийн өмчийн салбарт, 0,4 хувь буюу 1 иргэн орон нутгийн өмчийн салбарт ажилд орсон байна.</w:t>
      </w:r>
    </w:p>
    <w:p w:rsidR="00327C19" w:rsidRPr="0005209D" w:rsidRDefault="00327C19" w:rsidP="00327C19">
      <w:pPr>
        <w:spacing w:line="360" w:lineRule="auto"/>
        <w:jc w:val="both"/>
        <w:rPr>
          <w:rFonts w:ascii="Arial Mon" w:hAnsi="Arial Mon" w:cs="Arial"/>
          <w:sz w:val="24"/>
          <w:szCs w:val="24"/>
          <w:lang w:val="mn-MN"/>
        </w:rPr>
      </w:pPr>
      <w:r w:rsidRPr="0005209D">
        <w:rPr>
          <w:rFonts w:ascii="Arial Mon" w:hAnsi="Arial Mon" w:cs="Arial"/>
          <w:noProof/>
        </w:rPr>
        <w:drawing>
          <wp:inline distT="0" distB="0" distL="0" distR="0" wp14:anchorId="071DD8B6" wp14:editId="0BDD2ACE">
            <wp:extent cx="3790950" cy="169545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97AFE" w:rsidRPr="0005209D" w:rsidRDefault="009E34B8" w:rsidP="00DC3F1E">
      <w:pPr>
        <w:spacing w:line="360" w:lineRule="auto"/>
        <w:ind w:left="627"/>
        <w:jc w:val="both"/>
        <w:rPr>
          <w:rFonts w:ascii="Arial Mon" w:hAnsi="Arial Mon" w:cs="Arial"/>
          <w:sz w:val="24"/>
          <w:szCs w:val="24"/>
          <w:lang w:val="mn-MN"/>
        </w:rPr>
      </w:pPr>
      <w:r w:rsidRPr="0005209D">
        <w:rPr>
          <w:rFonts w:ascii="Arial Mon" w:hAnsi="Arial Mon" w:cs="Arial"/>
          <w:sz w:val="24"/>
          <w:szCs w:val="24"/>
          <w:lang w:val="mn-MN"/>
        </w:rPr>
        <w:lastRenderedPageBreak/>
        <w:t>2015 онд сум хөгжлийн с</w:t>
      </w:r>
      <w:r w:rsidR="00DC3F1E">
        <w:rPr>
          <w:rFonts w:ascii="Arial Mon" w:hAnsi="Arial Mon" w:cs="Arial"/>
          <w:sz w:val="24"/>
          <w:szCs w:val="24"/>
          <w:lang w:val="mn-MN"/>
        </w:rPr>
        <w:t>ангаар нийт 5798,5 сая төгрөг</w:t>
      </w:r>
      <w:r w:rsidRPr="0005209D">
        <w:rPr>
          <w:rFonts w:ascii="Arial Mon" w:hAnsi="Arial Mon" w:cs="Arial"/>
          <w:sz w:val="24"/>
          <w:szCs w:val="24"/>
          <w:lang w:val="mn-MN"/>
        </w:rPr>
        <w:t xml:space="preserve">олгогдсон бөгөөд олгогдсон зээлийг салбараар авч үзвэл нийт зээлийн 19 хувь буюу </w:t>
      </w:r>
      <w:r w:rsidR="00D91E69" w:rsidRPr="0005209D">
        <w:rPr>
          <w:rFonts w:ascii="Arial Mon" w:hAnsi="Arial Mon" w:cs="Arial"/>
          <w:sz w:val="24"/>
          <w:szCs w:val="24"/>
          <w:lang w:val="mn-MN"/>
        </w:rPr>
        <w:t xml:space="preserve">1065,0сая төгрөг хөнгөн үйлдвэрийн салбарт, 11 хувь буюу 670,3 сая төгрөг мал аж ахуйн салбарт, 8 хувь буюу 434,5 сая төгрөг хүнсний үйлдвэрийн салбарт, 4 хувь буюу 222,5 сая төгрөг газар тариалангийн салбарт олгогдсон бол нийт зээлийн 53 хувь болох 3105,4 сая төгрөг бусад салбаруудад олгогджээ. </w:t>
      </w:r>
    </w:p>
    <w:p w:rsidR="0005209D" w:rsidRPr="0005209D" w:rsidRDefault="00D06553" w:rsidP="00DC3F1E">
      <w:pPr>
        <w:spacing w:line="360" w:lineRule="auto"/>
        <w:ind w:firstLine="568"/>
        <w:jc w:val="both"/>
        <w:rPr>
          <w:rFonts w:ascii="Arial Mon" w:hAnsi="Arial Mon" w:cs="Arial"/>
          <w:sz w:val="24"/>
          <w:szCs w:val="24"/>
          <w:lang w:val="mn-MN"/>
        </w:rPr>
      </w:pPr>
      <w:r w:rsidRPr="0005209D">
        <w:rPr>
          <w:rFonts w:ascii="Arial Mon" w:hAnsi="Arial Mon" w:cs="Arial"/>
          <w:noProof/>
        </w:rPr>
        <w:drawing>
          <wp:inline distT="0" distB="0" distL="0" distR="0" wp14:anchorId="33060AB0" wp14:editId="6DA9586C">
            <wp:extent cx="3990975" cy="188595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97AFE" w:rsidRDefault="00BE502D" w:rsidP="00C5492D">
      <w:pPr>
        <w:pStyle w:val="ListParagraph"/>
        <w:numPr>
          <w:ilvl w:val="0"/>
          <w:numId w:val="2"/>
        </w:numPr>
        <w:spacing w:after="0" w:line="240" w:lineRule="auto"/>
        <w:jc w:val="center"/>
        <w:rPr>
          <w:rFonts w:ascii="Arial Mon" w:eastAsia="Times New Roman" w:hAnsi="Arial Mon" w:cs="Arial"/>
          <w:b/>
          <w:color w:val="000000"/>
          <w:sz w:val="24"/>
          <w:szCs w:val="24"/>
          <w:lang w:val="mn-MN"/>
        </w:rPr>
      </w:pPr>
      <w:r>
        <w:rPr>
          <w:rFonts w:ascii="Arial Mon" w:eastAsia="Times New Roman" w:hAnsi="Arial Mon" w:cs="Arial"/>
          <w:b/>
          <w:color w:val="000000"/>
          <w:sz w:val="24"/>
          <w:szCs w:val="24"/>
          <w:lang w:val="mn-MN"/>
        </w:rPr>
        <w:t>Албан бус секторт ажиллагчи</w:t>
      </w:r>
      <w:r w:rsidR="00D97AFE" w:rsidRPr="0005209D">
        <w:rPr>
          <w:rFonts w:ascii="Arial Mon" w:eastAsia="Times New Roman" w:hAnsi="Arial Mon" w:cs="Arial"/>
          <w:b/>
          <w:color w:val="000000"/>
          <w:sz w:val="24"/>
          <w:szCs w:val="24"/>
          <w:lang w:val="mn-MN"/>
        </w:rPr>
        <w:t>д</w:t>
      </w:r>
    </w:p>
    <w:p w:rsidR="00BE502D" w:rsidRPr="00BE502D" w:rsidRDefault="00BE502D" w:rsidP="00BE502D">
      <w:pPr>
        <w:spacing w:after="0" w:line="240" w:lineRule="auto"/>
        <w:ind w:left="568"/>
        <w:rPr>
          <w:rFonts w:ascii="Arial Mon" w:eastAsia="Times New Roman" w:hAnsi="Arial Mon" w:cs="Arial"/>
          <w:b/>
          <w:color w:val="000000"/>
          <w:sz w:val="24"/>
          <w:szCs w:val="24"/>
          <w:lang w:val="mn-MN"/>
        </w:rPr>
      </w:pPr>
    </w:p>
    <w:p w:rsidR="00DC3F1E" w:rsidRDefault="00EA4043" w:rsidP="00C5492D">
      <w:pPr>
        <w:spacing w:after="0" w:line="360" w:lineRule="auto"/>
        <w:ind w:left="568"/>
        <w:jc w:val="both"/>
        <w:rPr>
          <w:rFonts w:ascii="Arial Mon" w:eastAsia="Times New Roman" w:hAnsi="Arial Mon" w:cs="Arial"/>
          <w:color w:val="000000"/>
          <w:sz w:val="24"/>
          <w:szCs w:val="24"/>
          <w:lang w:val="mn-MN"/>
        </w:rPr>
      </w:pPr>
      <w:r w:rsidRPr="0005209D">
        <w:rPr>
          <w:rFonts w:ascii="Arial Mon" w:eastAsia="Times New Roman" w:hAnsi="Arial Mon" w:cs="Arial"/>
          <w:color w:val="000000"/>
          <w:sz w:val="24"/>
          <w:szCs w:val="24"/>
          <w:lang w:val="mn-MN"/>
        </w:rPr>
        <w:t xml:space="preserve">Аймгийн хэмжээнд 2015 </w:t>
      </w:r>
      <w:r w:rsidR="00D97AFE" w:rsidRPr="0005209D">
        <w:rPr>
          <w:rFonts w:ascii="Arial Mon" w:eastAsia="Times New Roman" w:hAnsi="Arial Mon" w:cs="Arial"/>
          <w:color w:val="000000"/>
          <w:sz w:val="24"/>
          <w:szCs w:val="24"/>
          <w:lang w:val="mn-MN"/>
        </w:rPr>
        <w:t>оны</w:t>
      </w:r>
      <w:r w:rsidRPr="0005209D">
        <w:rPr>
          <w:rFonts w:ascii="Arial Mon" w:eastAsia="Times New Roman" w:hAnsi="Arial Mon" w:cs="Arial"/>
          <w:color w:val="000000"/>
          <w:sz w:val="24"/>
          <w:szCs w:val="24"/>
          <w:lang w:val="mn-MN"/>
        </w:rPr>
        <w:t xml:space="preserve"> эцсийн</w:t>
      </w:r>
      <w:r w:rsidR="00D97AFE" w:rsidRPr="0005209D">
        <w:rPr>
          <w:rFonts w:ascii="Arial Mon" w:eastAsia="Times New Roman" w:hAnsi="Arial Mon" w:cs="Arial"/>
          <w:color w:val="000000"/>
          <w:sz w:val="24"/>
          <w:szCs w:val="24"/>
          <w:lang w:val="mn-MN"/>
        </w:rPr>
        <w:t xml:space="preserve"> байд</w:t>
      </w:r>
      <w:r w:rsidR="00EA4E1D">
        <w:rPr>
          <w:rFonts w:ascii="Arial Mon" w:eastAsia="Times New Roman" w:hAnsi="Arial Mon" w:cs="Arial"/>
          <w:color w:val="000000"/>
          <w:sz w:val="24"/>
          <w:szCs w:val="24"/>
          <w:lang w:val="mn-MN"/>
        </w:rPr>
        <w:t>лаар албан бус секторт ажиллагчи</w:t>
      </w:r>
      <w:r w:rsidR="00D97AFE" w:rsidRPr="0005209D">
        <w:rPr>
          <w:rFonts w:ascii="Arial Mon" w:eastAsia="Times New Roman" w:hAnsi="Arial Mon" w:cs="Arial"/>
          <w:color w:val="000000"/>
          <w:sz w:val="24"/>
          <w:szCs w:val="24"/>
          <w:lang w:val="mn-MN"/>
        </w:rPr>
        <w:t xml:space="preserve">д </w:t>
      </w:r>
      <w:r w:rsidRPr="0005209D">
        <w:rPr>
          <w:rFonts w:ascii="Arial Mon" w:eastAsia="Times New Roman" w:hAnsi="Arial Mon" w:cs="Arial"/>
          <w:color w:val="000000"/>
          <w:sz w:val="24"/>
          <w:szCs w:val="24"/>
          <w:lang w:val="mn-MN"/>
        </w:rPr>
        <w:t>3273 болж өмнөх оноос 52 хүнээр буюу 1,6 хувиар өссөн байна. Нийт АБСекторт</w:t>
      </w:r>
      <w:r w:rsidR="00D97AFE" w:rsidRPr="0005209D">
        <w:rPr>
          <w:rFonts w:ascii="Arial Mon" w:eastAsia="Times New Roman" w:hAnsi="Arial Mon" w:cs="Arial"/>
          <w:color w:val="000000"/>
          <w:sz w:val="24"/>
          <w:szCs w:val="24"/>
          <w:lang w:val="mn-MN"/>
        </w:rPr>
        <w:t xml:space="preserve"> </w:t>
      </w:r>
      <w:r w:rsidR="00EA4E1D">
        <w:rPr>
          <w:rFonts w:ascii="Arial Mon" w:eastAsia="Times New Roman" w:hAnsi="Arial Mon" w:cs="Arial"/>
          <w:color w:val="000000"/>
          <w:sz w:val="24"/>
          <w:szCs w:val="24"/>
          <w:lang w:val="mn-MN"/>
        </w:rPr>
        <w:t>ажиллагч</w:t>
      </w:r>
      <w:r w:rsidRPr="0005209D">
        <w:rPr>
          <w:rFonts w:ascii="Arial Mon" w:eastAsia="Times New Roman" w:hAnsi="Arial Mon" w:cs="Arial"/>
          <w:color w:val="000000"/>
          <w:sz w:val="24"/>
          <w:szCs w:val="24"/>
          <w:lang w:val="mn-MN"/>
        </w:rPr>
        <w:t xml:space="preserve">дын </w:t>
      </w:r>
      <w:r w:rsidR="00D97AFE" w:rsidRPr="0005209D">
        <w:rPr>
          <w:rFonts w:ascii="Arial Mon" w:eastAsia="Times New Roman" w:hAnsi="Arial Mon" w:cs="Arial"/>
          <w:color w:val="000000"/>
          <w:sz w:val="24"/>
          <w:szCs w:val="24"/>
          <w:lang w:val="mn-MN"/>
        </w:rPr>
        <w:t xml:space="preserve"> </w:t>
      </w:r>
      <w:r w:rsidRPr="0005209D">
        <w:rPr>
          <w:rFonts w:ascii="Arial Mon" w:eastAsia="Times New Roman" w:hAnsi="Arial Mon" w:cs="Arial"/>
          <w:color w:val="000000"/>
          <w:sz w:val="24"/>
          <w:szCs w:val="24"/>
          <w:lang w:val="mn-MN"/>
        </w:rPr>
        <w:t>1961</w:t>
      </w:r>
      <w:r w:rsidR="00D97AFE" w:rsidRPr="0005209D">
        <w:rPr>
          <w:rFonts w:ascii="Arial Mon" w:eastAsia="Times New Roman" w:hAnsi="Arial Mon" w:cs="Arial"/>
          <w:color w:val="000000"/>
          <w:sz w:val="24"/>
          <w:szCs w:val="24"/>
          <w:lang w:val="mn-MN"/>
        </w:rPr>
        <w:t xml:space="preserve"> нь буюу </w:t>
      </w:r>
      <w:r w:rsidRPr="0005209D">
        <w:rPr>
          <w:rFonts w:ascii="Arial Mon" w:eastAsia="Times New Roman" w:hAnsi="Arial Mon" w:cs="Arial"/>
          <w:color w:val="000000"/>
          <w:sz w:val="24"/>
          <w:szCs w:val="24"/>
          <w:lang w:val="mn-MN"/>
        </w:rPr>
        <w:t>59,9 хувь нь эрэгтэйчүүд байгаа нь өмнөх оноос 4,7 хувиар өссөн, 1312</w:t>
      </w:r>
      <w:r w:rsidR="00D97AFE" w:rsidRPr="0005209D">
        <w:rPr>
          <w:rFonts w:ascii="Arial Mon" w:eastAsia="Times New Roman" w:hAnsi="Arial Mon" w:cs="Arial"/>
          <w:color w:val="000000"/>
          <w:sz w:val="24"/>
          <w:szCs w:val="24"/>
          <w:lang w:val="mn-MN"/>
        </w:rPr>
        <w:t xml:space="preserve"> нь буюу </w:t>
      </w:r>
      <w:r w:rsidRPr="0005209D">
        <w:rPr>
          <w:rFonts w:ascii="Arial Mon" w:eastAsia="Times New Roman" w:hAnsi="Arial Mon" w:cs="Arial"/>
          <w:color w:val="000000"/>
          <w:sz w:val="24"/>
          <w:szCs w:val="24"/>
          <w:lang w:val="mn-MN"/>
        </w:rPr>
        <w:t xml:space="preserve">40,1 хувь нь эмэгтэйчүүд байгаа нь өмнөх оноос 2,8 хувиар буурсан байна. </w:t>
      </w:r>
      <w:r w:rsidR="00D97AFE" w:rsidRPr="0005209D">
        <w:rPr>
          <w:rFonts w:ascii="Arial Mon" w:eastAsia="Times New Roman" w:hAnsi="Arial Mon" w:cs="Arial"/>
          <w:color w:val="000000"/>
          <w:sz w:val="24"/>
          <w:szCs w:val="24"/>
          <w:lang w:val="mn-MN"/>
        </w:rPr>
        <w:t>Ажи</w:t>
      </w:r>
      <w:r w:rsidR="00EA4E1D">
        <w:rPr>
          <w:rFonts w:ascii="Arial Mon" w:eastAsia="Times New Roman" w:hAnsi="Arial Mon" w:cs="Arial"/>
          <w:color w:val="000000"/>
          <w:sz w:val="24"/>
          <w:szCs w:val="24"/>
          <w:lang w:val="mn-MN"/>
        </w:rPr>
        <w:t>ллагч</w:t>
      </w:r>
      <w:r w:rsidR="00D97AFE" w:rsidRPr="0005209D">
        <w:rPr>
          <w:rFonts w:ascii="Arial Mon" w:eastAsia="Times New Roman" w:hAnsi="Arial Mon" w:cs="Arial"/>
          <w:color w:val="000000"/>
          <w:sz w:val="24"/>
          <w:szCs w:val="24"/>
          <w:lang w:val="mn-MN"/>
        </w:rPr>
        <w:t xml:space="preserve">дын </w:t>
      </w:r>
      <w:r w:rsidRPr="0005209D">
        <w:rPr>
          <w:rFonts w:ascii="Arial Mon" w:eastAsia="Times New Roman" w:hAnsi="Arial Mon" w:cs="Arial"/>
          <w:color w:val="000000"/>
          <w:sz w:val="24"/>
          <w:szCs w:val="24"/>
          <w:lang w:val="mn-MN"/>
        </w:rPr>
        <w:t xml:space="preserve">52,8 хувь 30-49 насныхан, 8,0 хувь нь 15-29 насныхан, 39,1 хувь нь </w:t>
      </w:r>
    </w:p>
    <w:p w:rsidR="00DC3F1E" w:rsidRDefault="00EA4043" w:rsidP="00DC3F1E">
      <w:pPr>
        <w:spacing w:after="0" w:line="360" w:lineRule="auto"/>
        <w:jc w:val="both"/>
        <w:rPr>
          <w:rFonts w:ascii="Arial Mon" w:eastAsia="Times New Roman" w:hAnsi="Arial Mon" w:cs="Arial"/>
          <w:color w:val="000000"/>
          <w:sz w:val="24"/>
          <w:szCs w:val="24"/>
          <w:lang w:val="mn-MN"/>
        </w:rPr>
      </w:pPr>
      <w:r w:rsidRPr="0005209D">
        <w:rPr>
          <w:rFonts w:ascii="Arial Mon" w:eastAsia="Times New Roman" w:hAnsi="Arial Mon" w:cs="Arial"/>
          <w:color w:val="000000"/>
          <w:sz w:val="24"/>
          <w:szCs w:val="24"/>
          <w:lang w:val="mn-MN"/>
        </w:rPr>
        <w:t>50дээш насныхан байна</w:t>
      </w:r>
      <w:r w:rsidR="00D97AFE" w:rsidRPr="0005209D">
        <w:rPr>
          <w:rFonts w:ascii="Arial Mon" w:eastAsia="Times New Roman" w:hAnsi="Arial Mon" w:cs="Arial"/>
          <w:color w:val="000000"/>
          <w:sz w:val="24"/>
          <w:szCs w:val="24"/>
          <w:lang w:val="mn-MN"/>
        </w:rPr>
        <w:t xml:space="preserve">. </w:t>
      </w:r>
      <w:r w:rsidR="00EA4E1D">
        <w:rPr>
          <w:rFonts w:ascii="Arial Mon" w:eastAsia="Times New Roman" w:hAnsi="Arial Mon" w:cs="Arial"/>
          <w:color w:val="000000"/>
          <w:sz w:val="24"/>
          <w:szCs w:val="24"/>
          <w:lang w:val="mn-MN"/>
        </w:rPr>
        <w:t>Нийт ажиллагч</w:t>
      </w:r>
      <w:r w:rsidR="00EB6EF2" w:rsidRPr="0005209D">
        <w:rPr>
          <w:rFonts w:ascii="Arial Mon" w:eastAsia="Times New Roman" w:hAnsi="Arial Mon" w:cs="Arial"/>
          <w:color w:val="000000"/>
          <w:sz w:val="24"/>
          <w:szCs w:val="24"/>
          <w:lang w:val="mn-MN"/>
        </w:rPr>
        <w:t>дын 16,3 хувь нь албан бус секторт ажиллаж</w:t>
      </w:r>
      <w:r w:rsidR="00D97AFE" w:rsidRPr="0005209D">
        <w:rPr>
          <w:rFonts w:ascii="Arial Mon" w:eastAsia="Times New Roman" w:hAnsi="Arial Mon" w:cs="Arial"/>
          <w:color w:val="000000"/>
          <w:sz w:val="24"/>
          <w:szCs w:val="24"/>
          <w:lang w:val="mn-MN"/>
        </w:rPr>
        <w:t xml:space="preserve"> байна.</w:t>
      </w:r>
      <w:r w:rsidR="000A0323" w:rsidRPr="0005209D">
        <w:rPr>
          <w:rFonts w:ascii="Arial Mon" w:eastAsia="Times New Roman" w:hAnsi="Arial Mon" w:cs="Arial"/>
          <w:color w:val="000000"/>
          <w:sz w:val="24"/>
          <w:szCs w:val="24"/>
        </w:rPr>
        <w:t xml:space="preserve"> </w:t>
      </w:r>
      <w:r w:rsidR="000A0323" w:rsidRPr="0005209D">
        <w:rPr>
          <w:rFonts w:ascii="Arial Mon" w:eastAsia="Times New Roman" w:hAnsi="Arial Mon" w:cs="Arial"/>
          <w:color w:val="000000"/>
          <w:sz w:val="24"/>
          <w:szCs w:val="24"/>
          <w:lang w:val="mn-MN"/>
        </w:rPr>
        <w:t xml:space="preserve">Албан бус секторт </w:t>
      </w:r>
    </w:p>
    <w:p w:rsidR="000A0323" w:rsidRPr="0005209D" w:rsidRDefault="000A0323" w:rsidP="00DC3F1E">
      <w:pPr>
        <w:spacing w:after="0" w:line="360" w:lineRule="auto"/>
        <w:jc w:val="both"/>
        <w:rPr>
          <w:rFonts w:ascii="Arial Mon" w:eastAsia="Times New Roman" w:hAnsi="Arial Mon" w:cs="Arial"/>
          <w:color w:val="000000"/>
          <w:sz w:val="24"/>
          <w:szCs w:val="24"/>
          <w:lang w:val="mn-MN"/>
        </w:rPr>
      </w:pPr>
      <w:r w:rsidRPr="0005209D">
        <w:rPr>
          <w:rFonts w:ascii="Arial Mon" w:eastAsia="Times New Roman" w:hAnsi="Arial Mon" w:cs="Arial"/>
          <w:color w:val="000000" w:themeColor="text1"/>
          <w:sz w:val="24"/>
          <w:szCs w:val="24"/>
          <w:lang w:val="mn-MN"/>
        </w:rPr>
        <w:t>ажиллаг</w:t>
      </w:r>
      <w:r w:rsidR="0005209D" w:rsidRPr="0005209D">
        <w:rPr>
          <w:rFonts w:ascii="Arial Mon" w:eastAsia="Times New Roman" w:hAnsi="Arial Mon" w:cs="Arial"/>
          <w:color w:val="000000" w:themeColor="text1"/>
          <w:sz w:val="24"/>
          <w:szCs w:val="24"/>
          <w:lang w:val="mn-MN"/>
        </w:rPr>
        <w:t>чд</w:t>
      </w:r>
      <w:r w:rsidRPr="0005209D">
        <w:rPr>
          <w:rFonts w:ascii="Arial Mon" w:eastAsia="Times New Roman" w:hAnsi="Arial Mon" w:cs="Arial"/>
          <w:color w:val="000000" w:themeColor="text1"/>
          <w:sz w:val="24"/>
          <w:szCs w:val="24"/>
          <w:lang w:val="mn-MN"/>
        </w:rPr>
        <w:t xml:space="preserve">ын 1507 </w:t>
      </w:r>
      <w:r w:rsidRPr="0005209D">
        <w:rPr>
          <w:rFonts w:ascii="Arial Mon" w:eastAsia="Times New Roman" w:hAnsi="Arial Mon" w:cs="Arial"/>
          <w:color w:val="000000"/>
          <w:sz w:val="24"/>
          <w:szCs w:val="24"/>
          <w:lang w:val="mn-MN"/>
        </w:rPr>
        <w:t xml:space="preserve">нь буюу 46 нь аймгийн төвд, 1766 нь буюу </w:t>
      </w:r>
      <w:r w:rsidR="00EA4043" w:rsidRPr="0005209D">
        <w:rPr>
          <w:rFonts w:ascii="Arial Mon" w:eastAsia="Times New Roman" w:hAnsi="Arial Mon" w:cs="Arial"/>
          <w:color w:val="000000"/>
          <w:sz w:val="24"/>
          <w:szCs w:val="24"/>
          <w:lang w:val="mn-MN"/>
        </w:rPr>
        <w:t>54 хувь нь хөд</w:t>
      </w:r>
      <w:r w:rsidR="009829C9">
        <w:rPr>
          <w:rFonts w:ascii="Arial Mon" w:eastAsia="Times New Roman" w:hAnsi="Arial Mon" w:cs="Arial"/>
          <w:color w:val="000000"/>
          <w:sz w:val="24"/>
          <w:szCs w:val="24"/>
          <w:lang w:val="mn-MN"/>
        </w:rPr>
        <w:t>өө ажиллаг</w:t>
      </w:r>
      <w:r w:rsidR="00EA4E1D">
        <w:rPr>
          <w:rFonts w:ascii="Arial Mon" w:eastAsia="Times New Roman" w:hAnsi="Arial Mon" w:cs="Arial"/>
          <w:color w:val="000000"/>
          <w:sz w:val="24"/>
          <w:szCs w:val="24"/>
          <w:lang w:val="mn-MN"/>
        </w:rPr>
        <w:t>чи</w:t>
      </w:r>
      <w:r w:rsidR="00EA4043" w:rsidRPr="0005209D">
        <w:rPr>
          <w:rFonts w:ascii="Arial Mon" w:eastAsia="Times New Roman" w:hAnsi="Arial Mon" w:cs="Arial"/>
          <w:color w:val="000000"/>
          <w:sz w:val="24"/>
          <w:szCs w:val="24"/>
          <w:lang w:val="mn-MN"/>
        </w:rPr>
        <w:t xml:space="preserve">д байна. </w:t>
      </w:r>
    </w:p>
    <w:tbl>
      <w:tblPr>
        <w:tblW w:w="4563" w:type="dxa"/>
        <w:tblInd w:w="630" w:type="dxa"/>
        <w:tblLook w:val="04A0" w:firstRow="1" w:lastRow="0" w:firstColumn="1" w:lastColumn="0" w:noHBand="0" w:noVBand="1"/>
      </w:tblPr>
      <w:tblGrid>
        <w:gridCol w:w="1033"/>
        <w:gridCol w:w="1276"/>
        <w:gridCol w:w="1085"/>
        <w:gridCol w:w="1169"/>
      </w:tblGrid>
      <w:tr w:rsidR="00D97AFE" w:rsidRPr="0005209D" w:rsidTr="00E873FD">
        <w:trPr>
          <w:trHeight w:val="315"/>
        </w:trPr>
        <w:tc>
          <w:tcPr>
            <w:tcW w:w="4563" w:type="dxa"/>
            <w:gridSpan w:val="4"/>
            <w:tcBorders>
              <w:top w:val="nil"/>
              <w:left w:val="nil"/>
              <w:bottom w:val="nil"/>
              <w:right w:val="nil"/>
            </w:tcBorders>
            <w:shd w:val="clear" w:color="auto" w:fill="auto"/>
            <w:noWrap/>
            <w:vAlign w:val="bottom"/>
            <w:hideMark/>
          </w:tcPr>
          <w:p w:rsidR="00E873FD" w:rsidRPr="0005209D" w:rsidRDefault="00E873FD" w:rsidP="00327C19">
            <w:pPr>
              <w:spacing w:after="0" w:line="240" w:lineRule="auto"/>
              <w:rPr>
                <w:rFonts w:ascii="Arial Mon" w:eastAsia="Times New Roman" w:hAnsi="Arial Mon" w:cs="Arial"/>
                <w:b/>
                <w:bCs/>
                <w:color w:val="000000"/>
                <w:sz w:val="24"/>
                <w:szCs w:val="24"/>
                <w:lang w:val="mn-MN"/>
              </w:rPr>
            </w:pPr>
          </w:p>
          <w:p w:rsidR="00D97AFE" w:rsidRPr="0005209D" w:rsidRDefault="00EA4E1D" w:rsidP="00327C19">
            <w:pPr>
              <w:spacing w:after="0" w:line="240" w:lineRule="auto"/>
              <w:jc w:val="center"/>
              <w:rPr>
                <w:rFonts w:ascii="Arial Mon" w:eastAsia="Times New Roman" w:hAnsi="Arial Mon" w:cs="Arial"/>
                <w:b/>
                <w:bCs/>
                <w:color w:val="000000"/>
                <w:sz w:val="24"/>
                <w:szCs w:val="24"/>
                <w:lang w:val="mn-MN"/>
              </w:rPr>
            </w:pPr>
            <w:r>
              <w:rPr>
                <w:rFonts w:ascii="Arial Mon" w:eastAsia="Times New Roman" w:hAnsi="Arial Mon" w:cs="Arial"/>
                <w:b/>
                <w:bCs/>
                <w:color w:val="000000"/>
                <w:sz w:val="24"/>
                <w:szCs w:val="24"/>
              </w:rPr>
              <w:t>Албан бус секторт ажиллагчи</w:t>
            </w:r>
            <w:r w:rsidR="00D97AFE" w:rsidRPr="0005209D">
              <w:rPr>
                <w:rFonts w:ascii="Arial Mon" w:eastAsia="Times New Roman" w:hAnsi="Arial Mon" w:cs="Arial"/>
                <w:b/>
                <w:bCs/>
                <w:color w:val="000000"/>
                <w:sz w:val="24"/>
                <w:szCs w:val="24"/>
              </w:rPr>
              <w:t>д</w:t>
            </w:r>
            <w:r w:rsidR="00E873FD" w:rsidRPr="0005209D">
              <w:rPr>
                <w:rFonts w:ascii="Arial Mon" w:eastAsia="Times New Roman" w:hAnsi="Arial Mon" w:cs="Arial"/>
                <w:b/>
                <w:bCs/>
                <w:color w:val="000000"/>
                <w:sz w:val="24"/>
                <w:szCs w:val="24"/>
                <w:lang w:val="mn-MN"/>
              </w:rPr>
              <w:t xml:space="preserve"> насны бүлгээр</w:t>
            </w:r>
          </w:p>
        </w:tc>
      </w:tr>
      <w:tr w:rsidR="00D97AFE" w:rsidRPr="0005209D" w:rsidTr="00E873FD">
        <w:trPr>
          <w:trHeight w:val="300"/>
        </w:trPr>
        <w:tc>
          <w:tcPr>
            <w:tcW w:w="1033" w:type="dxa"/>
            <w:vMerge w:val="restart"/>
            <w:tcBorders>
              <w:top w:val="single" w:sz="4" w:space="0" w:color="auto"/>
              <w:left w:val="nil"/>
              <w:bottom w:val="single" w:sz="8" w:space="0" w:color="000000"/>
              <w:right w:val="nil"/>
            </w:tcBorders>
            <w:shd w:val="clear" w:color="auto" w:fill="auto"/>
            <w:vAlign w:val="center"/>
            <w:hideMark/>
          </w:tcPr>
          <w:p w:rsidR="00D97AFE" w:rsidRPr="0005209D" w:rsidRDefault="00D97AFE" w:rsidP="00056C49">
            <w:pPr>
              <w:spacing w:after="0" w:line="240" w:lineRule="auto"/>
              <w:jc w:val="center"/>
              <w:rPr>
                <w:rFonts w:ascii="Arial Mon" w:eastAsia="Times New Roman" w:hAnsi="Arial Mon" w:cs="Arial"/>
                <w:color w:val="000000"/>
              </w:rPr>
            </w:pPr>
            <w:r w:rsidRPr="0005209D">
              <w:rPr>
                <w:rFonts w:ascii="Arial Mon" w:eastAsia="Times New Roman" w:hAnsi="Arial Mon" w:cs="Arial"/>
                <w:color w:val="000000"/>
              </w:rPr>
              <w:t>Насны бүлэг</w:t>
            </w:r>
          </w:p>
        </w:tc>
        <w:tc>
          <w:tcPr>
            <w:tcW w:w="1276" w:type="dxa"/>
            <w:vMerge w:val="restart"/>
            <w:tcBorders>
              <w:top w:val="single" w:sz="4" w:space="0" w:color="auto"/>
              <w:left w:val="nil"/>
              <w:bottom w:val="single" w:sz="8" w:space="0" w:color="000000"/>
              <w:right w:val="nil"/>
            </w:tcBorders>
            <w:shd w:val="clear" w:color="auto" w:fill="auto"/>
            <w:vAlign w:val="center"/>
            <w:hideMark/>
          </w:tcPr>
          <w:p w:rsidR="00D97AFE" w:rsidRPr="0005209D" w:rsidRDefault="00D97AFE" w:rsidP="00056C49">
            <w:pPr>
              <w:spacing w:after="0" w:line="240" w:lineRule="auto"/>
              <w:jc w:val="center"/>
              <w:rPr>
                <w:rFonts w:ascii="Arial Mon" w:eastAsia="Times New Roman" w:hAnsi="Arial Mon" w:cs="Arial"/>
                <w:color w:val="000000"/>
              </w:rPr>
            </w:pPr>
            <w:r w:rsidRPr="0005209D">
              <w:rPr>
                <w:rFonts w:ascii="Arial Mon" w:eastAsia="Times New Roman" w:hAnsi="Arial Mon" w:cs="Arial"/>
                <w:color w:val="000000"/>
              </w:rPr>
              <w:t>Бүгд</w:t>
            </w:r>
          </w:p>
        </w:tc>
        <w:tc>
          <w:tcPr>
            <w:tcW w:w="1085" w:type="dxa"/>
            <w:vMerge w:val="restart"/>
            <w:tcBorders>
              <w:top w:val="single" w:sz="4" w:space="0" w:color="auto"/>
              <w:left w:val="nil"/>
              <w:bottom w:val="single" w:sz="8" w:space="0" w:color="000000"/>
              <w:right w:val="nil"/>
            </w:tcBorders>
            <w:shd w:val="clear" w:color="auto" w:fill="auto"/>
            <w:noWrap/>
            <w:vAlign w:val="center"/>
            <w:hideMark/>
          </w:tcPr>
          <w:p w:rsidR="00D97AFE" w:rsidRPr="0005209D" w:rsidRDefault="00D97AFE" w:rsidP="00056C49">
            <w:pPr>
              <w:spacing w:after="0" w:line="240" w:lineRule="auto"/>
              <w:jc w:val="center"/>
              <w:rPr>
                <w:rFonts w:ascii="Arial Mon" w:eastAsia="Times New Roman" w:hAnsi="Arial Mon" w:cs="Arial"/>
                <w:color w:val="000000"/>
              </w:rPr>
            </w:pPr>
            <w:r w:rsidRPr="0005209D">
              <w:rPr>
                <w:rFonts w:ascii="Arial Mon" w:eastAsia="Times New Roman" w:hAnsi="Arial Mon" w:cs="Arial"/>
                <w:color w:val="000000"/>
              </w:rPr>
              <w:t xml:space="preserve">эрэгтэй </w:t>
            </w:r>
          </w:p>
        </w:tc>
        <w:tc>
          <w:tcPr>
            <w:tcW w:w="1169" w:type="dxa"/>
            <w:vMerge w:val="restart"/>
            <w:tcBorders>
              <w:top w:val="single" w:sz="4" w:space="0" w:color="auto"/>
              <w:left w:val="nil"/>
              <w:bottom w:val="single" w:sz="8" w:space="0" w:color="000000"/>
              <w:right w:val="nil"/>
            </w:tcBorders>
            <w:shd w:val="clear" w:color="auto" w:fill="auto"/>
            <w:noWrap/>
            <w:vAlign w:val="center"/>
            <w:hideMark/>
          </w:tcPr>
          <w:p w:rsidR="00D97AFE" w:rsidRPr="0005209D" w:rsidRDefault="00D97AFE" w:rsidP="00056C49">
            <w:pPr>
              <w:spacing w:after="0" w:line="240" w:lineRule="auto"/>
              <w:jc w:val="center"/>
              <w:rPr>
                <w:rFonts w:ascii="Arial Mon" w:eastAsia="Times New Roman" w:hAnsi="Arial Mon" w:cs="Arial"/>
                <w:color w:val="000000"/>
              </w:rPr>
            </w:pPr>
            <w:r w:rsidRPr="0005209D">
              <w:rPr>
                <w:rFonts w:ascii="Arial Mon" w:eastAsia="Times New Roman" w:hAnsi="Arial Mon" w:cs="Arial"/>
                <w:color w:val="000000"/>
              </w:rPr>
              <w:t>Эмэгтэй</w:t>
            </w:r>
          </w:p>
        </w:tc>
      </w:tr>
      <w:tr w:rsidR="00D97AFE" w:rsidRPr="0005209D" w:rsidTr="00E873FD">
        <w:trPr>
          <w:trHeight w:val="315"/>
        </w:trPr>
        <w:tc>
          <w:tcPr>
            <w:tcW w:w="1033" w:type="dxa"/>
            <w:vMerge/>
            <w:tcBorders>
              <w:top w:val="single" w:sz="4" w:space="0" w:color="auto"/>
              <w:left w:val="nil"/>
              <w:bottom w:val="single" w:sz="8" w:space="0" w:color="000000"/>
              <w:right w:val="nil"/>
            </w:tcBorders>
            <w:vAlign w:val="center"/>
            <w:hideMark/>
          </w:tcPr>
          <w:p w:rsidR="00D97AFE" w:rsidRPr="0005209D" w:rsidRDefault="00D97AFE" w:rsidP="00056C49">
            <w:pPr>
              <w:spacing w:after="0" w:line="240" w:lineRule="auto"/>
              <w:rPr>
                <w:rFonts w:ascii="Arial Mon" w:eastAsia="Times New Roman" w:hAnsi="Arial Mon" w:cs="Arial"/>
                <w:color w:val="000000"/>
                <w:sz w:val="18"/>
                <w:szCs w:val="18"/>
              </w:rPr>
            </w:pPr>
          </w:p>
        </w:tc>
        <w:tc>
          <w:tcPr>
            <w:tcW w:w="1276" w:type="dxa"/>
            <w:vMerge/>
            <w:tcBorders>
              <w:top w:val="single" w:sz="4" w:space="0" w:color="auto"/>
              <w:left w:val="nil"/>
              <w:bottom w:val="single" w:sz="8" w:space="0" w:color="000000"/>
              <w:right w:val="nil"/>
            </w:tcBorders>
            <w:vAlign w:val="center"/>
            <w:hideMark/>
          </w:tcPr>
          <w:p w:rsidR="00D97AFE" w:rsidRPr="0005209D" w:rsidRDefault="00D97AFE" w:rsidP="00056C49">
            <w:pPr>
              <w:spacing w:after="0" w:line="240" w:lineRule="auto"/>
              <w:rPr>
                <w:rFonts w:ascii="Arial Mon" w:eastAsia="Times New Roman" w:hAnsi="Arial Mon" w:cs="Arial"/>
                <w:color w:val="000000"/>
                <w:sz w:val="18"/>
                <w:szCs w:val="18"/>
              </w:rPr>
            </w:pPr>
          </w:p>
        </w:tc>
        <w:tc>
          <w:tcPr>
            <w:tcW w:w="1085" w:type="dxa"/>
            <w:vMerge/>
            <w:tcBorders>
              <w:top w:val="single" w:sz="4" w:space="0" w:color="auto"/>
              <w:left w:val="nil"/>
              <w:bottom w:val="single" w:sz="8" w:space="0" w:color="000000"/>
              <w:right w:val="nil"/>
            </w:tcBorders>
            <w:vAlign w:val="center"/>
            <w:hideMark/>
          </w:tcPr>
          <w:p w:rsidR="00D97AFE" w:rsidRPr="0005209D" w:rsidRDefault="00D97AFE" w:rsidP="00056C49">
            <w:pPr>
              <w:spacing w:after="0" w:line="240" w:lineRule="auto"/>
              <w:rPr>
                <w:rFonts w:ascii="Arial Mon" w:eastAsia="Times New Roman" w:hAnsi="Arial Mon" w:cs="Arial"/>
                <w:color w:val="000000"/>
              </w:rPr>
            </w:pPr>
          </w:p>
        </w:tc>
        <w:tc>
          <w:tcPr>
            <w:tcW w:w="1169" w:type="dxa"/>
            <w:vMerge/>
            <w:tcBorders>
              <w:top w:val="single" w:sz="4" w:space="0" w:color="auto"/>
              <w:left w:val="nil"/>
              <w:bottom w:val="single" w:sz="8" w:space="0" w:color="000000"/>
              <w:right w:val="nil"/>
            </w:tcBorders>
            <w:vAlign w:val="center"/>
            <w:hideMark/>
          </w:tcPr>
          <w:p w:rsidR="00D97AFE" w:rsidRPr="0005209D" w:rsidRDefault="00D97AFE" w:rsidP="00056C49">
            <w:pPr>
              <w:spacing w:after="0" w:line="240" w:lineRule="auto"/>
              <w:rPr>
                <w:rFonts w:ascii="Arial Mon" w:eastAsia="Times New Roman" w:hAnsi="Arial Mon" w:cs="Arial"/>
                <w:color w:val="000000"/>
              </w:rPr>
            </w:pPr>
          </w:p>
        </w:tc>
      </w:tr>
      <w:tr w:rsidR="00D97AFE" w:rsidRPr="0005209D" w:rsidTr="00E873FD">
        <w:trPr>
          <w:trHeight w:val="315"/>
        </w:trPr>
        <w:tc>
          <w:tcPr>
            <w:tcW w:w="1033" w:type="dxa"/>
            <w:tcBorders>
              <w:top w:val="nil"/>
              <w:left w:val="nil"/>
              <w:bottom w:val="nil"/>
              <w:right w:val="nil"/>
            </w:tcBorders>
            <w:shd w:val="clear" w:color="auto" w:fill="auto"/>
            <w:hideMark/>
          </w:tcPr>
          <w:p w:rsidR="00D97AFE" w:rsidRPr="0005209D" w:rsidRDefault="00D97AFE" w:rsidP="00056C49">
            <w:pPr>
              <w:spacing w:after="0" w:line="240" w:lineRule="auto"/>
              <w:rPr>
                <w:rFonts w:ascii="Arial Mon" w:eastAsia="Times New Roman" w:hAnsi="Arial Mon" w:cs="Arial"/>
                <w:i/>
                <w:iCs/>
                <w:color w:val="000000"/>
                <w:sz w:val="18"/>
                <w:szCs w:val="18"/>
              </w:rPr>
            </w:pPr>
            <w:r w:rsidRPr="0005209D">
              <w:rPr>
                <w:rFonts w:ascii="Arial Mon" w:eastAsia="Times New Roman" w:hAnsi="Arial Mon" w:cs="Arial"/>
                <w:i/>
                <w:iCs/>
                <w:color w:val="000000"/>
                <w:sz w:val="18"/>
                <w:szCs w:val="18"/>
              </w:rPr>
              <w:t>15 - 19</w:t>
            </w:r>
          </w:p>
        </w:tc>
        <w:tc>
          <w:tcPr>
            <w:tcW w:w="1276" w:type="dxa"/>
            <w:tcBorders>
              <w:top w:val="nil"/>
              <w:left w:val="nil"/>
              <w:bottom w:val="nil"/>
              <w:right w:val="nil"/>
            </w:tcBorders>
            <w:shd w:val="clear" w:color="auto" w:fill="auto"/>
            <w:noWrap/>
            <w:vAlign w:val="center"/>
            <w:hideMark/>
          </w:tcPr>
          <w:p w:rsidR="000A0323" w:rsidRPr="0005209D" w:rsidRDefault="000A0323" w:rsidP="000A0323">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52</w:t>
            </w:r>
          </w:p>
        </w:tc>
        <w:tc>
          <w:tcPr>
            <w:tcW w:w="1085" w:type="dxa"/>
            <w:tcBorders>
              <w:top w:val="nil"/>
              <w:left w:val="nil"/>
              <w:bottom w:val="nil"/>
              <w:right w:val="nil"/>
            </w:tcBorders>
            <w:shd w:val="clear" w:color="auto" w:fill="auto"/>
            <w:noWrap/>
            <w:vAlign w:val="center"/>
            <w:hideMark/>
          </w:tcPr>
          <w:p w:rsidR="00D97AFE" w:rsidRPr="0005209D" w:rsidRDefault="000A0323" w:rsidP="00056C4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26</w:t>
            </w:r>
          </w:p>
        </w:tc>
        <w:tc>
          <w:tcPr>
            <w:tcW w:w="1169" w:type="dxa"/>
            <w:tcBorders>
              <w:top w:val="nil"/>
              <w:left w:val="nil"/>
              <w:bottom w:val="nil"/>
              <w:right w:val="nil"/>
            </w:tcBorders>
            <w:shd w:val="clear" w:color="auto" w:fill="auto"/>
            <w:noWrap/>
            <w:vAlign w:val="bottom"/>
            <w:hideMark/>
          </w:tcPr>
          <w:p w:rsidR="00D97AFE" w:rsidRPr="0005209D" w:rsidRDefault="000A0323" w:rsidP="00056C49">
            <w:pPr>
              <w:spacing w:after="0" w:line="240" w:lineRule="auto"/>
              <w:jc w:val="center"/>
              <w:rPr>
                <w:rFonts w:ascii="Arial Mon" w:eastAsia="Times New Roman" w:hAnsi="Arial Mon" w:cs="Arial"/>
                <w:color w:val="000000"/>
              </w:rPr>
            </w:pPr>
            <w:r w:rsidRPr="0005209D">
              <w:rPr>
                <w:rFonts w:ascii="Arial Mon" w:eastAsia="Times New Roman" w:hAnsi="Arial Mon" w:cs="Arial"/>
                <w:color w:val="000000"/>
              </w:rPr>
              <w:t>26</w:t>
            </w:r>
          </w:p>
        </w:tc>
      </w:tr>
      <w:tr w:rsidR="00D97AFE" w:rsidRPr="0005209D" w:rsidTr="00E873FD">
        <w:trPr>
          <w:trHeight w:val="315"/>
        </w:trPr>
        <w:tc>
          <w:tcPr>
            <w:tcW w:w="1033" w:type="dxa"/>
            <w:tcBorders>
              <w:top w:val="nil"/>
              <w:left w:val="nil"/>
              <w:bottom w:val="nil"/>
              <w:right w:val="nil"/>
            </w:tcBorders>
            <w:shd w:val="clear" w:color="auto" w:fill="auto"/>
            <w:hideMark/>
          </w:tcPr>
          <w:p w:rsidR="00D97AFE" w:rsidRPr="0005209D" w:rsidRDefault="00D97AFE" w:rsidP="00056C49">
            <w:pPr>
              <w:spacing w:after="0" w:line="240" w:lineRule="auto"/>
              <w:rPr>
                <w:rFonts w:ascii="Arial Mon" w:eastAsia="Times New Roman" w:hAnsi="Arial Mon" w:cs="Arial"/>
                <w:i/>
                <w:iCs/>
                <w:color w:val="000000"/>
                <w:sz w:val="18"/>
                <w:szCs w:val="18"/>
              </w:rPr>
            </w:pPr>
            <w:r w:rsidRPr="0005209D">
              <w:rPr>
                <w:rFonts w:ascii="Arial Mon" w:eastAsia="Times New Roman" w:hAnsi="Arial Mon" w:cs="Arial"/>
                <w:i/>
                <w:iCs/>
                <w:color w:val="000000"/>
                <w:sz w:val="18"/>
                <w:szCs w:val="18"/>
              </w:rPr>
              <w:t>20 - 24</w:t>
            </w:r>
          </w:p>
        </w:tc>
        <w:tc>
          <w:tcPr>
            <w:tcW w:w="1276" w:type="dxa"/>
            <w:tcBorders>
              <w:top w:val="nil"/>
              <w:left w:val="nil"/>
              <w:bottom w:val="nil"/>
              <w:right w:val="nil"/>
            </w:tcBorders>
            <w:shd w:val="clear" w:color="auto" w:fill="auto"/>
            <w:noWrap/>
            <w:vAlign w:val="center"/>
            <w:hideMark/>
          </w:tcPr>
          <w:p w:rsidR="00D97AFE" w:rsidRPr="0005209D" w:rsidRDefault="000A0323" w:rsidP="00056C4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52</w:t>
            </w:r>
          </w:p>
        </w:tc>
        <w:tc>
          <w:tcPr>
            <w:tcW w:w="1085" w:type="dxa"/>
            <w:tcBorders>
              <w:top w:val="nil"/>
              <w:left w:val="nil"/>
              <w:bottom w:val="nil"/>
              <w:right w:val="nil"/>
            </w:tcBorders>
            <w:shd w:val="clear" w:color="auto" w:fill="auto"/>
            <w:noWrap/>
            <w:vAlign w:val="center"/>
            <w:hideMark/>
          </w:tcPr>
          <w:p w:rsidR="00D97AFE" w:rsidRPr="0005209D" w:rsidRDefault="000A0323" w:rsidP="00056C4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26</w:t>
            </w:r>
          </w:p>
        </w:tc>
        <w:tc>
          <w:tcPr>
            <w:tcW w:w="1169" w:type="dxa"/>
            <w:tcBorders>
              <w:top w:val="nil"/>
              <w:left w:val="nil"/>
              <w:bottom w:val="nil"/>
              <w:right w:val="nil"/>
            </w:tcBorders>
            <w:shd w:val="clear" w:color="auto" w:fill="auto"/>
            <w:noWrap/>
            <w:vAlign w:val="center"/>
            <w:hideMark/>
          </w:tcPr>
          <w:p w:rsidR="00D97AFE" w:rsidRPr="0005209D" w:rsidRDefault="00D97AFE" w:rsidP="00056C4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26</w:t>
            </w:r>
          </w:p>
        </w:tc>
      </w:tr>
      <w:tr w:rsidR="00D97AFE" w:rsidRPr="0005209D" w:rsidTr="00E873FD">
        <w:trPr>
          <w:trHeight w:val="315"/>
        </w:trPr>
        <w:tc>
          <w:tcPr>
            <w:tcW w:w="1033" w:type="dxa"/>
            <w:tcBorders>
              <w:top w:val="nil"/>
              <w:left w:val="nil"/>
              <w:bottom w:val="nil"/>
              <w:right w:val="nil"/>
            </w:tcBorders>
            <w:shd w:val="clear" w:color="auto" w:fill="auto"/>
            <w:hideMark/>
          </w:tcPr>
          <w:p w:rsidR="00D97AFE" w:rsidRPr="0005209D" w:rsidRDefault="00D97AFE" w:rsidP="00056C49">
            <w:pPr>
              <w:spacing w:after="0" w:line="240" w:lineRule="auto"/>
              <w:rPr>
                <w:rFonts w:ascii="Arial Mon" w:eastAsia="Times New Roman" w:hAnsi="Arial Mon" w:cs="Arial"/>
                <w:i/>
                <w:iCs/>
                <w:color w:val="000000"/>
                <w:sz w:val="18"/>
                <w:szCs w:val="18"/>
              </w:rPr>
            </w:pPr>
            <w:r w:rsidRPr="0005209D">
              <w:rPr>
                <w:rFonts w:ascii="Arial Mon" w:eastAsia="Times New Roman" w:hAnsi="Arial Mon" w:cs="Arial"/>
                <w:i/>
                <w:iCs/>
                <w:color w:val="000000"/>
                <w:sz w:val="18"/>
                <w:szCs w:val="18"/>
              </w:rPr>
              <w:t>25 - 29</w:t>
            </w:r>
          </w:p>
        </w:tc>
        <w:tc>
          <w:tcPr>
            <w:tcW w:w="1276" w:type="dxa"/>
            <w:tcBorders>
              <w:top w:val="nil"/>
              <w:left w:val="nil"/>
              <w:bottom w:val="nil"/>
              <w:right w:val="nil"/>
            </w:tcBorders>
            <w:shd w:val="clear" w:color="auto" w:fill="auto"/>
            <w:noWrap/>
            <w:vAlign w:val="center"/>
            <w:hideMark/>
          </w:tcPr>
          <w:p w:rsidR="00D97AFE" w:rsidRPr="0005209D" w:rsidRDefault="000A0323" w:rsidP="00056C4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158</w:t>
            </w:r>
          </w:p>
        </w:tc>
        <w:tc>
          <w:tcPr>
            <w:tcW w:w="1085" w:type="dxa"/>
            <w:tcBorders>
              <w:top w:val="nil"/>
              <w:left w:val="nil"/>
              <w:bottom w:val="nil"/>
              <w:right w:val="nil"/>
            </w:tcBorders>
            <w:shd w:val="clear" w:color="auto" w:fill="auto"/>
            <w:noWrap/>
            <w:vAlign w:val="center"/>
            <w:hideMark/>
          </w:tcPr>
          <w:p w:rsidR="00D97AFE" w:rsidRPr="0005209D" w:rsidRDefault="000A0323" w:rsidP="00056C4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78</w:t>
            </w:r>
          </w:p>
        </w:tc>
        <w:tc>
          <w:tcPr>
            <w:tcW w:w="1169" w:type="dxa"/>
            <w:tcBorders>
              <w:top w:val="nil"/>
              <w:left w:val="nil"/>
              <w:bottom w:val="nil"/>
              <w:right w:val="nil"/>
            </w:tcBorders>
            <w:shd w:val="clear" w:color="auto" w:fill="auto"/>
            <w:noWrap/>
            <w:vAlign w:val="center"/>
            <w:hideMark/>
          </w:tcPr>
          <w:p w:rsidR="00D97AFE" w:rsidRPr="0005209D" w:rsidRDefault="000A0323" w:rsidP="00056C4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79</w:t>
            </w:r>
          </w:p>
        </w:tc>
      </w:tr>
      <w:tr w:rsidR="00D97AFE" w:rsidRPr="0005209D" w:rsidTr="00E873FD">
        <w:trPr>
          <w:trHeight w:val="315"/>
        </w:trPr>
        <w:tc>
          <w:tcPr>
            <w:tcW w:w="1033" w:type="dxa"/>
            <w:tcBorders>
              <w:top w:val="nil"/>
              <w:left w:val="nil"/>
              <w:bottom w:val="nil"/>
              <w:right w:val="nil"/>
            </w:tcBorders>
            <w:shd w:val="clear" w:color="auto" w:fill="auto"/>
            <w:hideMark/>
          </w:tcPr>
          <w:p w:rsidR="00D97AFE" w:rsidRPr="0005209D" w:rsidRDefault="00D97AFE" w:rsidP="00056C49">
            <w:pPr>
              <w:spacing w:after="0" w:line="240" w:lineRule="auto"/>
              <w:rPr>
                <w:rFonts w:ascii="Arial Mon" w:eastAsia="Times New Roman" w:hAnsi="Arial Mon" w:cs="Arial"/>
                <w:i/>
                <w:iCs/>
                <w:color w:val="000000"/>
                <w:sz w:val="18"/>
                <w:szCs w:val="18"/>
              </w:rPr>
            </w:pPr>
            <w:r w:rsidRPr="0005209D">
              <w:rPr>
                <w:rFonts w:ascii="Arial Mon" w:eastAsia="Times New Roman" w:hAnsi="Arial Mon" w:cs="Arial"/>
                <w:i/>
                <w:iCs/>
                <w:color w:val="000000"/>
                <w:sz w:val="18"/>
                <w:szCs w:val="18"/>
              </w:rPr>
              <w:t>30 - 34</w:t>
            </w:r>
          </w:p>
        </w:tc>
        <w:tc>
          <w:tcPr>
            <w:tcW w:w="1276" w:type="dxa"/>
            <w:tcBorders>
              <w:top w:val="nil"/>
              <w:left w:val="nil"/>
              <w:bottom w:val="nil"/>
              <w:right w:val="nil"/>
            </w:tcBorders>
            <w:shd w:val="clear" w:color="auto" w:fill="auto"/>
            <w:noWrap/>
            <w:vAlign w:val="center"/>
            <w:hideMark/>
          </w:tcPr>
          <w:p w:rsidR="00D97AFE" w:rsidRPr="0005209D" w:rsidRDefault="000A0323" w:rsidP="00056C4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328</w:t>
            </w:r>
          </w:p>
        </w:tc>
        <w:tc>
          <w:tcPr>
            <w:tcW w:w="1085" w:type="dxa"/>
            <w:tcBorders>
              <w:top w:val="nil"/>
              <w:left w:val="nil"/>
              <w:bottom w:val="nil"/>
              <w:right w:val="nil"/>
            </w:tcBorders>
            <w:shd w:val="clear" w:color="auto" w:fill="auto"/>
            <w:noWrap/>
            <w:vAlign w:val="center"/>
            <w:hideMark/>
          </w:tcPr>
          <w:p w:rsidR="00D97AFE" w:rsidRPr="0005209D" w:rsidRDefault="000A0323" w:rsidP="00056C4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274</w:t>
            </w:r>
          </w:p>
        </w:tc>
        <w:tc>
          <w:tcPr>
            <w:tcW w:w="1169" w:type="dxa"/>
            <w:tcBorders>
              <w:top w:val="nil"/>
              <w:left w:val="nil"/>
              <w:bottom w:val="nil"/>
              <w:right w:val="nil"/>
            </w:tcBorders>
            <w:shd w:val="clear" w:color="auto" w:fill="auto"/>
            <w:noWrap/>
            <w:vAlign w:val="center"/>
            <w:hideMark/>
          </w:tcPr>
          <w:p w:rsidR="00D97AFE" w:rsidRPr="0005209D" w:rsidRDefault="000A0323" w:rsidP="000A0323">
            <w:pPr>
              <w:spacing w:after="0" w:line="240" w:lineRule="auto"/>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 xml:space="preserve">        54</w:t>
            </w:r>
          </w:p>
        </w:tc>
      </w:tr>
      <w:tr w:rsidR="00D97AFE" w:rsidRPr="0005209D" w:rsidTr="00E873FD">
        <w:trPr>
          <w:trHeight w:val="315"/>
        </w:trPr>
        <w:tc>
          <w:tcPr>
            <w:tcW w:w="1033" w:type="dxa"/>
            <w:tcBorders>
              <w:top w:val="nil"/>
              <w:left w:val="nil"/>
              <w:bottom w:val="nil"/>
              <w:right w:val="nil"/>
            </w:tcBorders>
            <w:shd w:val="clear" w:color="auto" w:fill="auto"/>
            <w:hideMark/>
          </w:tcPr>
          <w:p w:rsidR="00D97AFE" w:rsidRPr="0005209D" w:rsidRDefault="00D97AFE" w:rsidP="00056C49">
            <w:pPr>
              <w:spacing w:after="0" w:line="240" w:lineRule="auto"/>
              <w:rPr>
                <w:rFonts w:ascii="Arial Mon" w:eastAsia="Times New Roman" w:hAnsi="Arial Mon" w:cs="Arial"/>
                <w:i/>
                <w:iCs/>
                <w:color w:val="000000"/>
                <w:sz w:val="18"/>
                <w:szCs w:val="18"/>
              </w:rPr>
            </w:pPr>
            <w:r w:rsidRPr="0005209D">
              <w:rPr>
                <w:rFonts w:ascii="Arial Mon" w:eastAsia="Times New Roman" w:hAnsi="Arial Mon" w:cs="Arial"/>
                <w:i/>
                <w:iCs/>
                <w:color w:val="000000"/>
                <w:sz w:val="18"/>
                <w:szCs w:val="18"/>
              </w:rPr>
              <w:t>35 - 39</w:t>
            </w:r>
          </w:p>
        </w:tc>
        <w:tc>
          <w:tcPr>
            <w:tcW w:w="1276" w:type="dxa"/>
            <w:tcBorders>
              <w:top w:val="nil"/>
              <w:left w:val="nil"/>
              <w:bottom w:val="nil"/>
              <w:right w:val="nil"/>
            </w:tcBorders>
            <w:shd w:val="clear" w:color="auto" w:fill="auto"/>
            <w:noWrap/>
            <w:vAlign w:val="center"/>
            <w:hideMark/>
          </w:tcPr>
          <w:p w:rsidR="00D97AFE" w:rsidRPr="0005209D" w:rsidRDefault="000A0323" w:rsidP="00056C4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417</w:t>
            </w:r>
          </w:p>
        </w:tc>
        <w:tc>
          <w:tcPr>
            <w:tcW w:w="1085" w:type="dxa"/>
            <w:tcBorders>
              <w:top w:val="nil"/>
              <w:left w:val="nil"/>
              <w:bottom w:val="nil"/>
              <w:right w:val="nil"/>
            </w:tcBorders>
            <w:shd w:val="clear" w:color="auto" w:fill="auto"/>
            <w:noWrap/>
            <w:vAlign w:val="center"/>
            <w:hideMark/>
          </w:tcPr>
          <w:p w:rsidR="00D97AFE" w:rsidRPr="0005209D" w:rsidRDefault="000A0323" w:rsidP="00056C4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263</w:t>
            </w:r>
          </w:p>
        </w:tc>
        <w:tc>
          <w:tcPr>
            <w:tcW w:w="1169" w:type="dxa"/>
            <w:tcBorders>
              <w:top w:val="nil"/>
              <w:left w:val="nil"/>
              <w:bottom w:val="nil"/>
              <w:right w:val="nil"/>
            </w:tcBorders>
            <w:shd w:val="clear" w:color="auto" w:fill="auto"/>
            <w:noWrap/>
            <w:vAlign w:val="center"/>
            <w:hideMark/>
          </w:tcPr>
          <w:p w:rsidR="00D97AFE" w:rsidRPr="0005209D" w:rsidRDefault="000A0323" w:rsidP="00056C4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154</w:t>
            </w:r>
          </w:p>
        </w:tc>
      </w:tr>
      <w:tr w:rsidR="00D97AFE" w:rsidRPr="0005209D" w:rsidTr="00E873FD">
        <w:trPr>
          <w:trHeight w:val="315"/>
        </w:trPr>
        <w:tc>
          <w:tcPr>
            <w:tcW w:w="1033" w:type="dxa"/>
            <w:tcBorders>
              <w:top w:val="nil"/>
              <w:left w:val="nil"/>
              <w:bottom w:val="nil"/>
              <w:right w:val="nil"/>
            </w:tcBorders>
            <w:shd w:val="clear" w:color="auto" w:fill="auto"/>
            <w:hideMark/>
          </w:tcPr>
          <w:p w:rsidR="00D97AFE" w:rsidRPr="0005209D" w:rsidRDefault="00D97AFE" w:rsidP="00056C49">
            <w:pPr>
              <w:spacing w:after="0" w:line="240" w:lineRule="auto"/>
              <w:rPr>
                <w:rFonts w:ascii="Arial Mon" w:eastAsia="Times New Roman" w:hAnsi="Arial Mon" w:cs="Arial"/>
                <w:i/>
                <w:iCs/>
                <w:color w:val="000000"/>
                <w:sz w:val="18"/>
                <w:szCs w:val="18"/>
              </w:rPr>
            </w:pPr>
            <w:r w:rsidRPr="0005209D">
              <w:rPr>
                <w:rFonts w:ascii="Arial Mon" w:eastAsia="Times New Roman" w:hAnsi="Arial Mon" w:cs="Arial"/>
                <w:i/>
                <w:iCs/>
                <w:color w:val="000000"/>
                <w:sz w:val="18"/>
                <w:szCs w:val="18"/>
              </w:rPr>
              <w:t>40 - 44</w:t>
            </w:r>
          </w:p>
        </w:tc>
        <w:tc>
          <w:tcPr>
            <w:tcW w:w="1276" w:type="dxa"/>
            <w:tcBorders>
              <w:top w:val="nil"/>
              <w:left w:val="nil"/>
              <w:bottom w:val="nil"/>
              <w:right w:val="nil"/>
            </w:tcBorders>
            <w:shd w:val="clear" w:color="auto" w:fill="auto"/>
            <w:noWrap/>
            <w:vAlign w:val="center"/>
            <w:hideMark/>
          </w:tcPr>
          <w:p w:rsidR="00D97AFE" w:rsidRPr="0005209D" w:rsidRDefault="000A0323" w:rsidP="00056C4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528</w:t>
            </w:r>
          </w:p>
        </w:tc>
        <w:tc>
          <w:tcPr>
            <w:tcW w:w="1085" w:type="dxa"/>
            <w:tcBorders>
              <w:top w:val="nil"/>
              <w:left w:val="nil"/>
              <w:bottom w:val="nil"/>
              <w:right w:val="nil"/>
            </w:tcBorders>
            <w:shd w:val="clear" w:color="auto" w:fill="auto"/>
            <w:noWrap/>
            <w:vAlign w:val="center"/>
            <w:hideMark/>
          </w:tcPr>
          <w:p w:rsidR="00D97AFE" w:rsidRPr="0005209D" w:rsidRDefault="000A0323" w:rsidP="00056C4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321</w:t>
            </w:r>
          </w:p>
        </w:tc>
        <w:tc>
          <w:tcPr>
            <w:tcW w:w="1169" w:type="dxa"/>
            <w:tcBorders>
              <w:top w:val="nil"/>
              <w:left w:val="nil"/>
              <w:bottom w:val="nil"/>
              <w:right w:val="nil"/>
            </w:tcBorders>
            <w:shd w:val="clear" w:color="auto" w:fill="auto"/>
            <w:noWrap/>
            <w:vAlign w:val="center"/>
            <w:hideMark/>
          </w:tcPr>
          <w:p w:rsidR="00D97AFE" w:rsidRPr="0005209D" w:rsidRDefault="000A0323" w:rsidP="00056C4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207</w:t>
            </w:r>
          </w:p>
        </w:tc>
      </w:tr>
      <w:tr w:rsidR="00D97AFE" w:rsidRPr="0005209D" w:rsidTr="00E873FD">
        <w:trPr>
          <w:trHeight w:val="315"/>
        </w:trPr>
        <w:tc>
          <w:tcPr>
            <w:tcW w:w="1033" w:type="dxa"/>
            <w:tcBorders>
              <w:top w:val="nil"/>
              <w:left w:val="nil"/>
              <w:bottom w:val="nil"/>
              <w:right w:val="nil"/>
            </w:tcBorders>
            <w:shd w:val="clear" w:color="auto" w:fill="auto"/>
            <w:hideMark/>
          </w:tcPr>
          <w:p w:rsidR="00D97AFE" w:rsidRPr="0005209D" w:rsidRDefault="00D97AFE" w:rsidP="00056C49">
            <w:pPr>
              <w:spacing w:after="0" w:line="240" w:lineRule="auto"/>
              <w:rPr>
                <w:rFonts w:ascii="Arial Mon" w:eastAsia="Times New Roman" w:hAnsi="Arial Mon" w:cs="Arial"/>
                <w:i/>
                <w:iCs/>
                <w:color w:val="000000"/>
                <w:sz w:val="18"/>
                <w:szCs w:val="18"/>
              </w:rPr>
            </w:pPr>
            <w:r w:rsidRPr="0005209D">
              <w:rPr>
                <w:rFonts w:ascii="Arial Mon" w:eastAsia="Times New Roman" w:hAnsi="Arial Mon" w:cs="Arial"/>
                <w:i/>
                <w:iCs/>
                <w:color w:val="000000"/>
                <w:sz w:val="18"/>
                <w:szCs w:val="18"/>
              </w:rPr>
              <w:t>45 - 49</w:t>
            </w:r>
          </w:p>
        </w:tc>
        <w:tc>
          <w:tcPr>
            <w:tcW w:w="1276" w:type="dxa"/>
            <w:tcBorders>
              <w:top w:val="nil"/>
              <w:left w:val="nil"/>
              <w:bottom w:val="nil"/>
              <w:right w:val="nil"/>
            </w:tcBorders>
            <w:shd w:val="clear" w:color="auto" w:fill="auto"/>
            <w:noWrap/>
            <w:vAlign w:val="center"/>
            <w:hideMark/>
          </w:tcPr>
          <w:p w:rsidR="00D97AFE" w:rsidRPr="0005209D" w:rsidRDefault="000A0323" w:rsidP="00056C4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456</w:t>
            </w:r>
          </w:p>
        </w:tc>
        <w:tc>
          <w:tcPr>
            <w:tcW w:w="1085" w:type="dxa"/>
            <w:tcBorders>
              <w:top w:val="nil"/>
              <w:left w:val="nil"/>
              <w:bottom w:val="nil"/>
              <w:right w:val="nil"/>
            </w:tcBorders>
            <w:shd w:val="clear" w:color="auto" w:fill="auto"/>
            <w:noWrap/>
            <w:vAlign w:val="center"/>
            <w:hideMark/>
          </w:tcPr>
          <w:p w:rsidR="00D97AFE" w:rsidRPr="0005209D" w:rsidRDefault="000A0323" w:rsidP="00056C4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351</w:t>
            </w:r>
          </w:p>
        </w:tc>
        <w:tc>
          <w:tcPr>
            <w:tcW w:w="1169" w:type="dxa"/>
            <w:tcBorders>
              <w:top w:val="nil"/>
              <w:left w:val="nil"/>
              <w:bottom w:val="nil"/>
              <w:right w:val="nil"/>
            </w:tcBorders>
            <w:shd w:val="clear" w:color="auto" w:fill="auto"/>
            <w:noWrap/>
            <w:vAlign w:val="center"/>
            <w:hideMark/>
          </w:tcPr>
          <w:p w:rsidR="00D97AFE" w:rsidRPr="0005209D" w:rsidRDefault="000A0323" w:rsidP="00056C4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105</w:t>
            </w:r>
          </w:p>
        </w:tc>
      </w:tr>
      <w:tr w:rsidR="00D97AFE" w:rsidRPr="0005209D" w:rsidTr="00E873FD">
        <w:trPr>
          <w:trHeight w:val="315"/>
        </w:trPr>
        <w:tc>
          <w:tcPr>
            <w:tcW w:w="1033" w:type="dxa"/>
            <w:tcBorders>
              <w:top w:val="nil"/>
              <w:left w:val="nil"/>
              <w:bottom w:val="nil"/>
              <w:right w:val="nil"/>
            </w:tcBorders>
            <w:shd w:val="clear" w:color="auto" w:fill="auto"/>
            <w:hideMark/>
          </w:tcPr>
          <w:p w:rsidR="00D97AFE" w:rsidRPr="0005209D" w:rsidRDefault="00D97AFE" w:rsidP="00056C49">
            <w:pPr>
              <w:spacing w:after="0" w:line="240" w:lineRule="auto"/>
              <w:rPr>
                <w:rFonts w:ascii="Arial Mon" w:eastAsia="Times New Roman" w:hAnsi="Arial Mon" w:cs="Arial"/>
                <w:i/>
                <w:iCs/>
                <w:color w:val="000000"/>
                <w:sz w:val="18"/>
                <w:szCs w:val="18"/>
              </w:rPr>
            </w:pPr>
            <w:r w:rsidRPr="0005209D">
              <w:rPr>
                <w:rFonts w:ascii="Arial Mon" w:eastAsia="Times New Roman" w:hAnsi="Arial Mon" w:cs="Arial"/>
                <w:i/>
                <w:iCs/>
                <w:color w:val="000000"/>
                <w:sz w:val="18"/>
                <w:szCs w:val="18"/>
              </w:rPr>
              <w:t>50 - 54</w:t>
            </w:r>
          </w:p>
        </w:tc>
        <w:tc>
          <w:tcPr>
            <w:tcW w:w="1276" w:type="dxa"/>
            <w:tcBorders>
              <w:top w:val="nil"/>
              <w:left w:val="nil"/>
              <w:bottom w:val="nil"/>
              <w:right w:val="nil"/>
            </w:tcBorders>
            <w:shd w:val="clear" w:color="auto" w:fill="auto"/>
            <w:noWrap/>
            <w:vAlign w:val="center"/>
            <w:hideMark/>
          </w:tcPr>
          <w:p w:rsidR="00D97AFE" w:rsidRPr="0005209D" w:rsidRDefault="000A0323" w:rsidP="00056C4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549</w:t>
            </w:r>
          </w:p>
        </w:tc>
        <w:tc>
          <w:tcPr>
            <w:tcW w:w="1085" w:type="dxa"/>
            <w:tcBorders>
              <w:top w:val="nil"/>
              <w:left w:val="nil"/>
              <w:bottom w:val="nil"/>
              <w:right w:val="nil"/>
            </w:tcBorders>
            <w:shd w:val="clear" w:color="auto" w:fill="auto"/>
            <w:noWrap/>
            <w:vAlign w:val="center"/>
            <w:hideMark/>
          </w:tcPr>
          <w:p w:rsidR="00D97AFE" w:rsidRPr="0005209D" w:rsidRDefault="000A0323" w:rsidP="00056C4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244</w:t>
            </w:r>
          </w:p>
        </w:tc>
        <w:tc>
          <w:tcPr>
            <w:tcW w:w="1169" w:type="dxa"/>
            <w:tcBorders>
              <w:top w:val="nil"/>
              <w:left w:val="nil"/>
              <w:bottom w:val="nil"/>
              <w:right w:val="nil"/>
            </w:tcBorders>
            <w:shd w:val="clear" w:color="auto" w:fill="auto"/>
            <w:noWrap/>
            <w:vAlign w:val="center"/>
            <w:hideMark/>
          </w:tcPr>
          <w:p w:rsidR="00D97AFE" w:rsidRPr="0005209D" w:rsidRDefault="000A0323" w:rsidP="00056C4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305</w:t>
            </w:r>
          </w:p>
        </w:tc>
      </w:tr>
      <w:tr w:rsidR="00D97AFE" w:rsidRPr="0005209D" w:rsidTr="00E873FD">
        <w:trPr>
          <w:trHeight w:val="315"/>
        </w:trPr>
        <w:tc>
          <w:tcPr>
            <w:tcW w:w="1033" w:type="dxa"/>
            <w:tcBorders>
              <w:top w:val="nil"/>
              <w:left w:val="nil"/>
              <w:bottom w:val="nil"/>
              <w:right w:val="nil"/>
            </w:tcBorders>
            <w:shd w:val="clear" w:color="auto" w:fill="auto"/>
            <w:hideMark/>
          </w:tcPr>
          <w:p w:rsidR="00D97AFE" w:rsidRPr="0005209D" w:rsidRDefault="00D97AFE" w:rsidP="00056C49">
            <w:pPr>
              <w:spacing w:after="0" w:line="240" w:lineRule="auto"/>
              <w:rPr>
                <w:rFonts w:ascii="Arial Mon" w:eastAsia="Times New Roman" w:hAnsi="Arial Mon" w:cs="Arial"/>
                <w:i/>
                <w:iCs/>
                <w:color w:val="000000"/>
                <w:sz w:val="18"/>
                <w:szCs w:val="18"/>
              </w:rPr>
            </w:pPr>
            <w:r w:rsidRPr="0005209D">
              <w:rPr>
                <w:rFonts w:ascii="Arial Mon" w:eastAsia="Times New Roman" w:hAnsi="Arial Mon" w:cs="Arial"/>
                <w:i/>
                <w:iCs/>
                <w:color w:val="000000"/>
                <w:sz w:val="18"/>
                <w:szCs w:val="18"/>
              </w:rPr>
              <w:t>55 - 59</w:t>
            </w:r>
          </w:p>
        </w:tc>
        <w:tc>
          <w:tcPr>
            <w:tcW w:w="1276" w:type="dxa"/>
            <w:tcBorders>
              <w:top w:val="nil"/>
              <w:left w:val="nil"/>
              <w:bottom w:val="nil"/>
              <w:right w:val="nil"/>
            </w:tcBorders>
            <w:shd w:val="clear" w:color="auto" w:fill="auto"/>
            <w:noWrap/>
            <w:vAlign w:val="center"/>
            <w:hideMark/>
          </w:tcPr>
          <w:p w:rsidR="00D97AFE" w:rsidRPr="0005209D" w:rsidRDefault="000A0323" w:rsidP="00056C4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407</w:t>
            </w:r>
          </w:p>
        </w:tc>
        <w:tc>
          <w:tcPr>
            <w:tcW w:w="1085" w:type="dxa"/>
            <w:tcBorders>
              <w:top w:val="nil"/>
              <w:left w:val="nil"/>
              <w:bottom w:val="nil"/>
              <w:right w:val="nil"/>
            </w:tcBorders>
            <w:shd w:val="clear" w:color="auto" w:fill="auto"/>
            <w:noWrap/>
            <w:vAlign w:val="center"/>
            <w:hideMark/>
          </w:tcPr>
          <w:p w:rsidR="00D97AFE" w:rsidRPr="0005209D" w:rsidRDefault="000A0323" w:rsidP="00056C4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182</w:t>
            </w:r>
          </w:p>
        </w:tc>
        <w:tc>
          <w:tcPr>
            <w:tcW w:w="1169" w:type="dxa"/>
            <w:tcBorders>
              <w:top w:val="nil"/>
              <w:left w:val="nil"/>
              <w:bottom w:val="nil"/>
              <w:right w:val="nil"/>
            </w:tcBorders>
            <w:shd w:val="clear" w:color="auto" w:fill="auto"/>
            <w:noWrap/>
            <w:vAlign w:val="center"/>
            <w:hideMark/>
          </w:tcPr>
          <w:p w:rsidR="00D97AFE" w:rsidRPr="0005209D" w:rsidRDefault="000A0323" w:rsidP="00056C4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224</w:t>
            </w:r>
          </w:p>
        </w:tc>
      </w:tr>
      <w:tr w:rsidR="00D97AFE" w:rsidRPr="0005209D" w:rsidTr="00E873FD">
        <w:trPr>
          <w:trHeight w:val="315"/>
        </w:trPr>
        <w:tc>
          <w:tcPr>
            <w:tcW w:w="1033" w:type="dxa"/>
            <w:tcBorders>
              <w:top w:val="nil"/>
              <w:left w:val="nil"/>
              <w:bottom w:val="nil"/>
              <w:right w:val="nil"/>
            </w:tcBorders>
            <w:shd w:val="clear" w:color="auto" w:fill="auto"/>
            <w:hideMark/>
          </w:tcPr>
          <w:p w:rsidR="00D97AFE" w:rsidRPr="0005209D" w:rsidRDefault="00D97AFE" w:rsidP="00056C49">
            <w:pPr>
              <w:spacing w:after="0" w:line="240" w:lineRule="auto"/>
              <w:rPr>
                <w:rFonts w:ascii="Arial Mon" w:eastAsia="Times New Roman" w:hAnsi="Arial Mon" w:cs="Arial"/>
                <w:i/>
                <w:iCs/>
                <w:color w:val="000000"/>
                <w:sz w:val="18"/>
                <w:szCs w:val="18"/>
              </w:rPr>
            </w:pPr>
            <w:r w:rsidRPr="0005209D">
              <w:rPr>
                <w:rFonts w:ascii="Arial Mon" w:eastAsia="Times New Roman" w:hAnsi="Arial Mon" w:cs="Arial"/>
                <w:i/>
                <w:iCs/>
                <w:color w:val="000000"/>
                <w:sz w:val="18"/>
                <w:szCs w:val="18"/>
              </w:rPr>
              <w:t>60 - 64</w:t>
            </w:r>
          </w:p>
        </w:tc>
        <w:tc>
          <w:tcPr>
            <w:tcW w:w="1276" w:type="dxa"/>
            <w:tcBorders>
              <w:top w:val="nil"/>
              <w:left w:val="nil"/>
              <w:bottom w:val="nil"/>
              <w:right w:val="nil"/>
            </w:tcBorders>
            <w:shd w:val="clear" w:color="auto" w:fill="auto"/>
            <w:noWrap/>
            <w:vAlign w:val="center"/>
            <w:hideMark/>
          </w:tcPr>
          <w:p w:rsidR="00D97AFE" w:rsidRPr="0005209D" w:rsidRDefault="000A0323" w:rsidP="00056C4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191</w:t>
            </w:r>
          </w:p>
        </w:tc>
        <w:tc>
          <w:tcPr>
            <w:tcW w:w="1085" w:type="dxa"/>
            <w:tcBorders>
              <w:top w:val="nil"/>
              <w:left w:val="nil"/>
              <w:bottom w:val="nil"/>
              <w:right w:val="nil"/>
            </w:tcBorders>
            <w:shd w:val="clear" w:color="auto" w:fill="auto"/>
            <w:noWrap/>
            <w:vAlign w:val="center"/>
            <w:hideMark/>
          </w:tcPr>
          <w:p w:rsidR="00D97AFE" w:rsidRPr="0005209D" w:rsidRDefault="000A0323" w:rsidP="00056C4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140</w:t>
            </w:r>
          </w:p>
        </w:tc>
        <w:tc>
          <w:tcPr>
            <w:tcW w:w="1169" w:type="dxa"/>
            <w:tcBorders>
              <w:top w:val="nil"/>
              <w:left w:val="nil"/>
              <w:bottom w:val="nil"/>
              <w:right w:val="nil"/>
            </w:tcBorders>
            <w:shd w:val="clear" w:color="auto" w:fill="auto"/>
            <w:noWrap/>
            <w:vAlign w:val="center"/>
            <w:hideMark/>
          </w:tcPr>
          <w:p w:rsidR="00D97AFE" w:rsidRPr="0005209D" w:rsidRDefault="000A0323" w:rsidP="00056C4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51</w:t>
            </w:r>
          </w:p>
        </w:tc>
      </w:tr>
      <w:tr w:rsidR="00D97AFE" w:rsidRPr="0005209D" w:rsidTr="00E873FD">
        <w:trPr>
          <w:trHeight w:val="315"/>
        </w:trPr>
        <w:tc>
          <w:tcPr>
            <w:tcW w:w="1033" w:type="dxa"/>
            <w:tcBorders>
              <w:top w:val="nil"/>
              <w:left w:val="nil"/>
              <w:bottom w:val="nil"/>
              <w:right w:val="nil"/>
            </w:tcBorders>
            <w:shd w:val="clear" w:color="auto" w:fill="auto"/>
            <w:hideMark/>
          </w:tcPr>
          <w:p w:rsidR="00D97AFE" w:rsidRPr="0005209D" w:rsidRDefault="00D97AFE" w:rsidP="00056C49">
            <w:pPr>
              <w:spacing w:after="0" w:line="240" w:lineRule="auto"/>
              <w:rPr>
                <w:rFonts w:ascii="Arial Mon" w:eastAsia="Times New Roman" w:hAnsi="Arial Mon" w:cs="Arial"/>
                <w:i/>
                <w:iCs/>
                <w:color w:val="000000"/>
                <w:sz w:val="18"/>
                <w:szCs w:val="18"/>
              </w:rPr>
            </w:pPr>
            <w:r w:rsidRPr="0005209D">
              <w:rPr>
                <w:rFonts w:ascii="Arial Mon" w:eastAsia="Times New Roman" w:hAnsi="Arial Mon" w:cs="Arial"/>
                <w:i/>
                <w:iCs/>
                <w:color w:val="000000"/>
                <w:sz w:val="18"/>
                <w:szCs w:val="18"/>
              </w:rPr>
              <w:t>65 - 69</w:t>
            </w:r>
          </w:p>
        </w:tc>
        <w:tc>
          <w:tcPr>
            <w:tcW w:w="1276" w:type="dxa"/>
            <w:tcBorders>
              <w:top w:val="nil"/>
              <w:left w:val="nil"/>
              <w:bottom w:val="nil"/>
              <w:right w:val="nil"/>
            </w:tcBorders>
            <w:shd w:val="clear" w:color="auto" w:fill="auto"/>
            <w:noWrap/>
            <w:vAlign w:val="center"/>
            <w:hideMark/>
          </w:tcPr>
          <w:p w:rsidR="00D97AFE" w:rsidRPr="0005209D" w:rsidRDefault="000A0323" w:rsidP="00056C4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134</w:t>
            </w:r>
          </w:p>
        </w:tc>
        <w:tc>
          <w:tcPr>
            <w:tcW w:w="1085" w:type="dxa"/>
            <w:tcBorders>
              <w:top w:val="nil"/>
              <w:left w:val="nil"/>
              <w:bottom w:val="nil"/>
              <w:right w:val="nil"/>
            </w:tcBorders>
            <w:shd w:val="clear" w:color="auto" w:fill="auto"/>
            <w:noWrap/>
            <w:vAlign w:val="center"/>
            <w:hideMark/>
          </w:tcPr>
          <w:p w:rsidR="00D97AFE" w:rsidRPr="0005209D" w:rsidRDefault="000A0323" w:rsidP="00056C4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54</w:t>
            </w:r>
          </w:p>
        </w:tc>
        <w:tc>
          <w:tcPr>
            <w:tcW w:w="1169" w:type="dxa"/>
            <w:tcBorders>
              <w:top w:val="nil"/>
              <w:left w:val="nil"/>
              <w:bottom w:val="nil"/>
              <w:right w:val="nil"/>
            </w:tcBorders>
            <w:shd w:val="clear" w:color="auto" w:fill="auto"/>
            <w:noWrap/>
            <w:vAlign w:val="center"/>
            <w:hideMark/>
          </w:tcPr>
          <w:p w:rsidR="00D97AFE" w:rsidRPr="0005209D" w:rsidRDefault="000A0323" w:rsidP="00056C4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80</w:t>
            </w:r>
          </w:p>
        </w:tc>
      </w:tr>
      <w:tr w:rsidR="00D97AFE" w:rsidRPr="0005209D" w:rsidTr="00E873FD">
        <w:trPr>
          <w:trHeight w:val="315"/>
        </w:trPr>
        <w:tc>
          <w:tcPr>
            <w:tcW w:w="1033" w:type="dxa"/>
            <w:tcBorders>
              <w:top w:val="single" w:sz="4" w:space="0" w:color="auto"/>
              <w:left w:val="nil"/>
              <w:bottom w:val="single" w:sz="8" w:space="0" w:color="auto"/>
              <w:right w:val="nil"/>
            </w:tcBorders>
            <w:shd w:val="clear" w:color="auto" w:fill="auto"/>
            <w:noWrap/>
            <w:vAlign w:val="bottom"/>
            <w:hideMark/>
          </w:tcPr>
          <w:p w:rsidR="00D97AFE" w:rsidRPr="0005209D" w:rsidRDefault="00D97AFE" w:rsidP="00056C49">
            <w:pPr>
              <w:spacing w:after="0" w:line="240" w:lineRule="auto"/>
              <w:jc w:val="center"/>
              <w:rPr>
                <w:rFonts w:ascii="Arial Mon" w:eastAsia="Times New Roman" w:hAnsi="Arial Mon" w:cs="Arial"/>
                <w:color w:val="000000"/>
              </w:rPr>
            </w:pPr>
            <w:r w:rsidRPr="0005209D">
              <w:rPr>
                <w:rFonts w:ascii="Arial Mon" w:eastAsia="Times New Roman" w:hAnsi="Arial Mon" w:cs="Arial"/>
                <w:color w:val="000000"/>
              </w:rPr>
              <w:t>Бүгд</w:t>
            </w:r>
          </w:p>
        </w:tc>
        <w:tc>
          <w:tcPr>
            <w:tcW w:w="1276" w:type="dxa"/>
            <w:tcBorders>
              <w:top w:val="single" w:sz="4" w:space="0" w:color="auto"/>
              <w:left w:val="nil"/>
              <w:bottom w:val="single" w:sz="8" w:space="0" w:color="auto"/>
              <w:right w:val="nil"/>
            </w:tcBorders>
            <w:shd w:val="clear" w:color="auto" w:fill="auto"/>
            <w:noWrap/>
            <w:vAlign w:val="center"/>
            <w:hideMark/>
          </w:tcPr>
          <w:p w:rsidR="00D97AFE" w:rsidRPr="0005209D" w:rsidRDefault="000A0323" w:rsidP="00056C4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3273</w:t>
            </w:r>
          </w:p>
        </w:tc>
        <w:tc>
          <w:tcPr>
            <w:tcW w:w="1085" w:type="dxa"/>
            <w:tcBorders>
              <w:top w:val="single" w:sz="4" w:space="0" w:color="auto"/>
              <w:left w:val="nil"/>
              <w:bottom w:val="single" w:sz="8" w:space="0" w:color="auto"/>
              <w:right w:val="nil"/>
            </w:tcBorders>
            <w:shd w:val="clear" w:color="auto" w:fill="auto"/>
            <w:noWrap/>
            <w:vAlign w:val="center"/>
            <w:hideMark/>
          </w:tcPr>
          <w:p w:rsidR="00D97AFE" w:rsidRPr="0005209D" w:rsidRDefault="000A0323" w:rsidP="00056C4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1961</w:t>
            </w:r>
          </w:p>
        </w:tc>
        <w:tc>
          <w:tcPr>
            <w:tcW w:w="1169" w:type="dxa"/>
            <w:tcBorders>
              <w:top w:val="single" w:sz="4" w:space="0" w:color="auto"/>
              <w:left w:val="nil"/>
              <w:bottom w:val="single" w:sz="8" w:space="0" w:color="auto"/>
              <w:right w:val="nil"/>
            </w:tcBorders>
            <w:shd w:val="clear" w:color="auto" w:fill="auto"/>
            <w:noWrap/>
            <w:vAlign w:val="center"/>
            <w:hideMark/>
          </w:tcPr>
          <w:p w:rsidR="00D97AFE" w:rsidRPr="0005209D" w:rsidRDefault="000A0323" w:rsidP="000A0323">
            <w:pPr>
              <w:spacing w:after="0" w:line="240" w:lineRule="auto"/>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 xml:space="preserve">     1312</w:t>
            </w:r>
          </w:p>
        </w:tc>
      </w:tr>
    </w:tbl>
    <w:tbl>
      <w:tblPr>
        <w:tblpPr w:leftFromText="180" w:rightFromText="180" w:vertAnchor="text" w:horzAnchor="page" w:tblpX="8881" w:tblpY="-3884"/>
        <w:tblW w:w="6270" w:type="dxa"/>
        <w:tblLook w:val="04A0" w:firstRow="1" w:lastRow="0" w:firstColumn="1" w:lastColumn="0" w:noHBand="0" w:noVBand="1"/>
      </w:tblPr>
      <w:tblGrid>
        <w:gridCol w:w="3180"/>
        <w:gridCol w:w="545"/>
        <w:gridCol w:w="636"/>
        <w:gridCol w:w="999"/>
        <w:gridCol w:w="910"/>
      </w:tblGrid>
      <w:tr w:rsidR="00E873FD" w:rsidRPr="0005209D" w:rsidTr="00E873FD">
        <w:trPr>
          <w:trHeight w:val="323"/>
        </w:trPr>
        <w:tc>
          <w:tcPr>
            <w:tcW w:w="6270" w:type="dxa"/>
            <w:gridSpan w:val="5"/>
            <w:tcBorders>
              <w:top w:val="nil"/>
              <w:left w:val="nil"/>
              <w:bottom w:val="nil"/>
              <w:right w:val="nil"/>
            </w:tcBorders>
            <w:shd w:val="clear" w:color="auto" w:fill="auto"/>
            <w:noWrap/>
            <w:vAlign w:val="center"/>
            <w:hideMark/>
          </w:tcPr>
          <w:p w:rsidR="00327C19" w:rsidRPr="0005209D" w:rsidRDefault="00327C19" w:rsidP="00E873FD">
            <w:pPr>
              <w:spacing w:after="0" w:line="240" w:lineRule="auto"/>
              <w:jc w:val="center"/>
              <w:rPr>
                <w:rFonts w:ascii="Arial Mon" w:eastAsia="Times New Roman" w:hAnsi="Arial Mon" w:cs="Arial"/>
                <w:b/>
                <w:bCs/>
                <w:color w:val="000000"/>
                <w:sz w:val="24"/>
                <w:szCs w:val="24"/>
              </w:rPr>
            </w:pPr>
          </w:p>
          <w:p w:rsidR="00327C19" w:rsidRPr="0005209D" w:rsidRDefault="00327C19" w:rsidP="00E873FD">
            <w:pPr>
              <w:spacing w:after="0" w:line="240" w:lineRule="auto"/>
              <w:jc w:val="center"/>
              <w:rPr>
                <w:rFonts w:ascii="Arial Mon" w:eastAsia="Times New Roman" w:hAnsi="Arial Mon" w:cs="Arial"/>
                <w:b/>
                <w:bCs/>
                <w:color w:val="000000"/>
                <w:sz w:val="24"/>
                <w:szCs w:val="24"/>
              </w:rPr>
            </w:pPr>
          </w:p>
          <w:p w:rsidR="00327C19" w:rsidRPr="0005209D" w:rsidRDefault="00327C19" w:rsidP="00E873FD">
            <w:pPr>
              <w:spacing w:after="0" w:line="240" w:lineRule="auto"/>
              <w:jc w:val="center"/>
              <w:rPr>
                <w:rFonts w:ascii="Arial Mon" w:eastAsia="Times New Roman" w:hAnsi="Arial Mon" w:cs="Arial"/>
                <w:b/>
                <w:bCs/>
                <w:color w:val="000000"/>
                <w:sz w:val="24"/>
                <w:szCs w:val="24"/>
              </w:rPr>
            </w:pPr>
          </w:p>
          <w:p w:rsidR="00E873FD" w:rsidRPr="0005209D" w:rsidRDefault="00E873FD" w:rsidP="00E873FD">
            <w:pPr>
              <w:spacing w:after="0" w:line="240" w:lineRule="auto"/>
              <w:jc w:val="center"/>
              <w:rPr>
                <w:rFonts w:ascii="Arial Mon" w:eastAsia="Times New Roman" w:hAnsi="Arial Mon" w:cs="Arial"/>
                <w:b/>
                <w:bCs/>
                <w:color w:val="000000"/>
                <w:sz w:val="24"/>
                <w:szCs w:val="24"/>
              </w:rPr>
            </w:pPr>
            <w:r w:rsidRPr="0005209D">
              <w:rPr>
                <w:rFonts w:ascii="Arial Mon" w:eastAsia="Times New Roman" w:hAnsi="Arial Mon" w:cs="Arial"/>
                <w:b/>
                <w:bCs/>
                <w:color w:val="000000"/>
                <w:sz w:val="24"/>
                <w:szCs w:val="24"/>
              </w:rPr>
              <w:t xml:space="preserve">Албан бус секторт </w:t>
            </w:r>
            <w:r w:rsidR="00BE502D">
              <w:rPr>
                <w:rFonts w:ascii="Arial Mon" w:eastAsia="Times New Roman" w:hAnsi="Arial Mon" w:cs="Arial"/>
                <w:b/>
                <w:bCs/>
                <w:color w:val="000000"/>
                <w:sz w:val="24"/>
                <w:szCs w:val="24"/>
              </w:rPr>
              <w:t>ажиллагчи</w:t>
            </w:r>
            <w:r w:rsidRPr="0005209D">
              <w:rPr>
                <w:rFonts w:ascii="Arial Mon" w:eastAsia="Times New Roman" w:hAnsi="Arial Mon" w:cs="Arial"/>
                <w:b/>
                <w:bCs/>
                <w:color w:val="000000"/>
                <w:sz w:val="24"/>
                <w:szCs w:val="24"/>
              </w:rPr>
              <w:t>д салбараар</w:t>
            </w:r>
          </w:p>
        </w:tc>
      </w:tr>
      <w:tr w:rsidR="00E873FD" w:rsidRPr="0005209D" w:rsidTr="0041203B">
        <w:trPr>
          <w:trHeight w:val="307"/>
        </w:trPr>
        <w:tc>
          <w:tcPr>
            <w:tcW w:w="3725" w:type="dxa"/>
            <w:gridSpan w:val="2"/>
            <w:vMerge w:val="restart"/>
            <w:tcBorders>
              <w:top w:val="single" w:sz="8" w:space="0" w:color="auto"/>
              <w:left w:val="nil"/>
              <w:bottom w:val="single" w:sz="8" w:space="0" w:color="000000"/>
              <w:right w:val="nil"/>
            </w:tcBorders>
            <w:shd w:val="clear" w:color="auto" w:fill="auto"/>
            <w:vAlign w:val="center"/>
            <w:hideMark/>
          </w:tcPr>
          <w:p w:rsidR="00E873FD" w:rsidRPr="0005209D" w:rsidRDefault="00E873FD" w:rsidP="00E873FD">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Салбар</w:t>
            </w:r>
          </w:p>
        </w:tc>
        <w:tc>
          <w:tcPr>
            <w:tcW w:w="636" w:type="dxa"/>
            <w:vMerge w:val="restart"/>
            <w:tcBorders>
              <w:top w:val="single" w:sz="8" w:space="0" w:color="auto"/>
              <w:left w:val="nil"/>
              <w:bottom w:val="single" w:sz="8" w:space="0" w:color="000000"/>
              <w:right w:val="nil"/>
            </w:tcBorders>
            <w:shd w:val="clear" w:color="auto" w:fill="auto"/>
            <w:vAlign w:val="center"/>
            <w:hideMark/>
          </w:tcPr>
          <w:p w:rsidR="00E873FD" w:rsidRPr="0005209D" w:rsidRDefault="00E873FD" w:rsidP="00E873FD">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Бүгд</w:t>
            </w:r>
          </w:p>
        </w:tc>
        <w:tc>
          <w:tcPr>
            <w:tcW w:w="999" w:type="dxa"/>
            <w:vMerge w:val="restart"/>
            <w:tcBorders>
              <w:top w:val="single" w:sz="8" w:space="0" w:color="auto"/>
              <w:left w:val="nil"/>
              <w:bottom w:val="single" w:sz="8" w:space="0" w:color="000000"/>
              <w:right w:val="nil"/>
            </w:tcBorders>
            <w:shd w:val="clear" w:color="auto" w:fill="auto"/>
            <w:vAlign w:val="center"/>
            <w:hideMark/>
          </w:tcPr>
          <w:p w:rsidR="00E873FD" w:rsidRPr="0005209D" w:rsidRDefault="00E873FD" w:rsidP="00E873FD">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Эмэгтэй</w:t>
            </w:r>
          </w:p>
        </w:tc>
        <w:tc>
          <w:tcPr>
            <w:tcW w:w="910" w:type="dxa"/>
            <w:vMerge w:val="restart"/>
            <w:tcBorders>
              <w:top w:val="single" w:sz="8" w:space="0" w:color="auto"/>
              <w:left w:val="nil"/>
              <w:bottom w:val="single" w:sz="8" w:space="0" w:color="000000"/>
              <w:right w:val="nil"/>
            </w:tcBorders>
            <w:shd w:val="clear" w:color="auto" w:fill="auto"/>
            <w:vAlign w:val="center"/>
            <w:hideMark/>
          </w:tcPr>
          <w:p w:rsidR="00E873FD" w:rsidRPr="0005209D" w:rsidRDefault="00E873FD" w:rsidP="00E873FD">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Эрэгтэй</w:t>
            </w:r>
          </w:p>
        </w:tc>
      </w:tr>
      <w:tr w:rsidR="00E873FD" w:rsidRPr="0005209D" w:rsidTr="0041203B">
        <w:trPr>
          <w:trHeight w:val="307"/>
        </w:trPr>
        <w:tc>
          <w:tcPr>
            <w:tcW w:w="3725" w:type="dxa"/>
            <w:gridSpan w:val="2"/>
            <w:vMerge/>
            <w:tcBorders>
              <w:top w:val="single" w:sz="8" w:space="0" w:color="auto"/>
              <w:left w:val="nil"/>
              <w:bottom w:val="single" w:sz="8" w:space="0" w:color="000000"/>
              <w:right w:val="nil"/>
            </w:tcBorders>
            <w:vAlign w:val="center"/>
            <w:hideMark/>
          </w:tcPr>
          <w:p w:rsidR="00E873FD" w:rsidRPr="0005209D" w:rsidRDefault="00E873FD" w:rsidP="00E873FD">
            <w:pPr>
              <w:spacing w:after="0" w:line="240" w:lineRule="auto"/>
              <w:rPr>
                <w:rFonts w:ascii="Arial Mon" w:eastAsia="Times New Roman" w:hAnsi="Arial Mon" w:cs="Arial"/>
                <w:color w:val="000000"/>
                <w:sz w:val="18"/>
                <w:szCs w:val="18"/>
              </w:rPr>
            </w:pPr>
          </w:p>
        </w:tc>
        <w:tc>
          <w:tcPr>
            <w:tcW w:w="636" w:type="dxa"/>
            <w:vMerge/>
            <w:tcBorders>
              <w:top w:val="single" w:sz="8" w:space="0" w:color="auto"/>
              <w:left w:val="nil"/>
              <w:bottom w:val="single" w:sz="8" w:space="0" w:color="000000"/>
              <w:right w:val="nil"/>
            </w:tcBorders>
            <w:vAlign w:val="center"/>
            <w:hideMark/>
          </w:tcPr>
          <w:p w:rsidR="00E873FD" w:rsidRPr="0005209D" w:rsidRDefault="00E873FD" w:rsidP="00E873FD">
            <w:pPr>
              <w:spacing w:after="0" w:line="240" w:lineRule="auto"/>
              <w:rPr>
                <w:rFonts w:ascii="Arial Mon" w:eastAsia="Times New Roman" w:hAnsi="Arial Mon" w:cs="Arial"/>
                <w:color w:val="000000"/>
                <w:sz w:val="18"/>
                <w:szCs w:val="18"/>
              </w:rPr>
            </w:pPr>
          </w:p>
        </w:tc>
        <w:tc>
          <w:tcPr>
            <w:tcW w:w="999" w:type="dxa"/>
            <w:vMerge/>
            <w:tcBorders>
              <w:top w:val="single" w:sz="8" w:space="0" w:color="auto"/>
              <w:left w:val="nil"/>
              <w:bottom w:val="single" w:sz="8" w:space="0" w:color="000000"/>
              <w:right w:val="nil"/>
            </w:tcBorders>
            <w:vAlign w:val="center"/>
            <w:hideMark/>
          </w:tcPr>
          <w:p w:rsidR="00E873FD" w:rsidRPr="0005209D" w:rsidRDefault="00E873FD" w:rsidP="00E873FD">
            <w:pPr>
              <w:spacing w:after="0" w:line="240" w:lineRule="auto"/>
              <w:rPr>
                <w:rFonts w:ascii="Arial Mon" w:eastAsia="Times New Roman" w:hAnsi="Arial Mon" w:cs="Arial"/>
                <w:color w:val="000000"/>
                <w:sz w:val="18"/>
                <w:szCs w:val="18"/>
              </w:rPr>
            </w:pPr>
          </w:p>
        </w:tc>
        <w:tc>
          <w:tcPr>
            <w:tcW w:w="910" w:type="dxa"/>
            <w:vMerge/>
            <w:tcBorders>
              <w:top w:val="single" w:sz="8" w:space="0" w:color="auto"/>
              <w:left w:val="nil"/>
              <w:bottom w:val="single" w:sz="8" w:space="0" w:color="000000"/>
              <w:right w:val="nil"/>
            </w:tcBorders>
            <w:vAlign w:val="center"/>
            <w:hideMark/>
          </w:tcPr>
          <w:p w:rsidR="00E873FD" w:rsidRPr="0005209D" w:rsidRDefault="00E873FD" w:rsidP="00E873FD">
            <w:pPr>
              <w:spacing w:after="0" w:line="240" w:lineRule="auto"/>
              <w:rPr>
                <w:rFonts w:ascii="Arial Mon" w:eastAsia="Times New Roman" w:hAnsi="Arial Mon" w:cs="Arial"/>
                <w:color w:val="000000"/>
                <w:sz w:val="18"/>
                <w:szCs w:val="18"/>
              </w:rPr>
            </w:pPr>
          </w:p>
        </w:tc>
      </w:tr>
      <w:tr w:rsidR="00E873FD" w:rsidRPr="0005209D" w:rsidTr="0041203B">
        <w:trPr>
          <w:trHeight w:val="323"/>
        </w:trPr>
        <w:tc>
          <w:tcPr>
            <w:tcW w:w="3725" w:type="dxa"/>
            <w:gridSpan w:val="2"/>
            <w:vMerge/>
            <w:tcBorders>
              <w:top w:val="single" w:sz="8" w:space="0" w:color="auto"/>
              <w:left w:val="nil"/>
              <w:bottom w:val="single" w:sz="8" w:space="0" w:color="000000"/>
              <w:right w:val="nil"/>
            </w:tcBorders>
            <w:vAlign w:val="center"/>
            <w:hideMark/>
          </w:tcPr>
          <w:p w:rsidR="00E873FD" w:rsidRPr="0005209D" w:rsidRDefault="00E873FD" w:rsidP="00E873FD">
            <w:pPr>
              <w:spacing w:after="0" w:line="240" w:lineRule="auto"/>
              <w:rPr>
                <w:rFonts w:ascii="Arial Mon" w:eastAsia="Times New Roman" w:hAnsi="Arial Mon" w:cs="Arial"/>
                <w:color w:val="000000"/>
                <w:sz w:val="18"/>
                <w:szCs w:val="18"/>
              </w:rPr>
            </w:pPr>
          </w:p>
        </w:tc>
        <w:tc>
          <w:tcPr>
            <w:tcW w:w="636" w:type="dxa"/>
            <w:vMerge/>
            <w:tcBorders>
              <w:top w:val="single" w:sz="8" w:space="0" w:color="auto"/>
              <w:left w:val="nil"/>
              <w:bottom w:val="single" w:sz="8" w:space="0" w:color="000000"/>
              <w:right w:val="nil"/>
            </w:tcBorders>
            <w:vAlign w:val="center"/>
            <w:hideMark/>
          </w:tcPr>
          <w:p w:rsidR="00E873FD" w:rsidRPr="0005209D" w:rsidRDefault="00E873FD" w:rsidP="00E873FD">
            <w:pPr>
              <w:spacing w:after="0" w:line="240" w:lineRule="auto"/>
              <w:rPr>
                <w:rFonts w:ascii="Arial Mon" w:eastAsia="Times New Roman" w:hAnsi="Arial Mon" w:cs="Arial"/>
                <w:color w:val="000000"/>
                <w:sz w:val="18"/>
                <w:szCs w:val="18"/>
              </w:rPr>
            </w:pPr>
          </w:p>
        </w:tc>
        <w:tc>
          <w:tcPr>
            <w:tcW w:w="999" w:type="dxa"/>
            <w:vMerge/>
            <w:tcBorders>
              <w:top w:val="single" w:sz="8" w:space="0" w:color="auto"/>
              <w:left w:val="nil"/>
              <w:bottom w:val="single" w:sz="8" w:space="0" w:color="000000"/>
              <w:right w:val="nil"/>
            </w:tcBorders>
            <w:vAlign w:val="center"/>
            <w:hideMark/>
          </w:tcPr>
          <w:p w:rsidR="00E873FD" w:rsidRPr="0005209D" w:rsidRDefault="00E873FD" w:rsidP="00E873FD">
            <w:pPr>
              <w:spacing w:after="0" w:line="240" w:lineRule="auto"/>
              <w:rPr>
                <w:rFonts w:ascii="Arial Mon" w:eastAsia="Times New Roman" w:hAnsi="Arial Mon" w:cs="Arial"/>
                <w:color w:val="000000"/>
                <w:sz w:val="18"/>
                <w:szCs w:val="18"/>
              </w:rPr>
            </w:pPr>
          </w:p>
        </w:tc>
        <w:tc>
          <w:tcPr>
            <w:tcW w:w="910" w:type="dxa"/>
            <w:vMerge/>
            <w:tcBorders>
              <w:top w:val="single" w:sz="8" w:space="0" w:color="auto"/>
              <w:left w:val="nil"/>
              <w:bottom w:val="single" w:sz="8" w:space="0" w:color="000000"/>
              <w:right w:val="nil"/>
            </w:tcBorders>
            <w:vAlign w:val="center"/>
            <w:hideMark/>
          </w:tcPr>
          <w:p w:rsidR="00E873FD" w:rsidRPr="0005209D" w:rsidRDefault="00E873FD" w:rsidP="00E873FD">
            <w:pPr>
              <w:spacing w:after="0" w:line="240" w:lineRule="auto"/>
              <w:rPr>
                <w:rFonts w:ascii="Arial Mon" w:eastAsia="Times New Roman" w:hAnsi="Arial Mon" w:cs="Arial"/>
                <w:color w:val="000000"/>
                <w:sz w:val="18"/>
                <w:szCs w:val="18"/>
              </w:rPr>
            </w:pPr>
          </w:p>
        </w:tc>
      </w:tr>
      <w:tr w:rsidR="00E873FD" w:rsidRPr="0005209D" w:rsidTr="0041203B">
        <w:trPr>
          <w:trHeight w:val="307"/>
        </w:trPr>
        <w:tc>
          <w:tcPr>
            <w:tcW w:w="3180" w:type="dxa"/>
            <w:tcBorders>
              <w:top w:val="single" w:sz="8" w:space="0" w:color="000000"/>
              <w:left w:val="nil"/>
              <w:bottom w:val="nil"/>
              <w:right w:val="nil"/>
            </w:tcBorders>
            <w:shd w:val="clear" w:color="auto" w:fill="auto"/>
            <w:vAlign w:val="center"/>
            <w:hideMark/>
          </w:tcPr>
          <w:p w:rsidR="00E873FD" w:rsidRPr="0005209D" w:rsidRDefault="00E873FD" w:rsidP="00E873FD">
            <w:pPr>
              <w:spacing w:after="0" w:line="240" w:lineRule="auto"/>
              <w:rPr>
                <w:rFonts w:ascii="Arial Mon" w:eastAsia="Times New Roman" w:hAnsi="Arial Mon" w:cs="Arial"/>
                <w:i/>
                <w:iCs/>
                <w:color w:val="000000"/>
                <w:sz w:val="18"/>
                <w:szCs w:val="18"/>
              </w:rPr>
            </w:pPr>
            <w:r w:rsidRPr="0005209D">
              <w:rPr>
                <w:rFonts w:ascii="Arial Mon" w:eastAsia="Times New Roman" w:hAnsi="Arial Mon" w:cs="Arial"/>
                <w:i/>
                <w:iCs/>
                <w:color w:val="000000"/>
                <w:sz w:val="18"/>
                <w:szCs w:val="18"/>
              </w:rPr>
              <w:t>Уул уурхай, олборлолт</w:t>
            </w:r>
          </w:p>
        </w:tc>
        <w:tc>
          <w:tcPr>
            <w:tcW w:w="1181" w:type="dxa"/>
            <w:gridSpan w:val="2"/>
            <w:tcBorders>
              <w:top w:val="single" w:sz="8" w:space="0" w:color="000000"/>
              <w:left w:val="nil"/>
              <w:bottom w:val="nil"/>
              <w:right w:val="nil"/>
            </w:tcBorders>
            <w:shd w:val="clear" w:color="auto" w:fill="auto"/>
            <w:noWrap/>
            <w:vAlign w:val="center"/>
            <w:hideMark/>
          </w:tcPr>
          <w:p w:rsidR="00E873FD" w:rsidRPr="0005209D" w:rsidRDefault="00E873FD" w:rsidP="00E873FD">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 xml:space="preserve">             415</w:t>
            </w:r>
          </w:p>
        </w:tc>
        <w:tc>
          <w:tcPr>
            <w:tcW w:w="999" w:type="dxa"/>
            <w:tcBorders>
              <w:top w:val="single" w:sz="8" w:space="0" w:color="000000"/>
              <w:left w:val="nil"/>
              <w:bottom w:val="nil"/>
              <w:right w:val="nil"/>
            </w:tcBorders>
            <w:shd w:val="clear" w:color="auto" w:fill="auto"/>
            <w:noWrap/>
            <w:vAlign w:val="center"/>
            <w:hideMark/>
          </w:tcPr>
          <w:p w:rsidR="00E873FD" w:rsidRPr="0005209D" w:rsidRDefault="00E873FD" w:rsidP="00E873FD">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180</w:t>
            </w:r>
          </w:p>
        </w:tc>
        <w:tc>
          <w:tcPr>
            <w:tcW w:w="910" w:type="dxa"/>
            <w:tcBorders>
              <w:top w:val="single" w:sz="8" w:space="0" w:color="000000"/>
              <w:left w:val="nil"/>
              <w:bottom w:val="nil"/>
              <w:right w:val="nil"/>
            </w:tcBorders>
            <w:shd w:val="clear" w:color="auto" w:fill="auto"/>
            <w:noWrap/>
            <w:vAlign w:val="center"/>
            <w:hideMark/>
          </w:tcPr>
          <w:p w:rsidR="00E873FD" w:rsidRPr="0005209D" w:rsidRDefault="00E873FD" w:rsidP="00E873FD">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235</w:t>
            </w:r>
          </w:p>
        </w:tc>
      </w:tr>
      <w:tr w:rsidR="00E873FD" w:rsidRPr="0005209D" w:rsidTr="0041203B">
        <w:trPr>
          <w:trHeight w:val="307"/>
        </w:trPr>
        <w:tc>
          <w:tcPr>
            <w:tcW w:w="3725" w:type="dxa"/>
            <w:gridSpan w:val="2"/>
            <w:tcBorders>
              <w:top w:val="nil"/>
              <w:left w:val="nil"/>
              <w:bottom w:val="nil"/>
              <w:right w:val="nil"/>
            </w:tcBorders>
            <w:shd w:val="clear" w:color="auto" w:fill="auto"/>
            <w:vAlign w:val="center"/>
            <w:hideMark/>
          </w:tcPr>
          <w:p w:rsidR="00E873FD" w:rsidRPr="0005209D" w:rsidRDefault="00E873FD" w:rsidP="00E873FD">
            <w:pPr>
              <w:spacing w:after="0" w:line="240" w:lineRule="auto"/>
              <w:rPr>
                <w:rFonts w:ascii="Arial Mon" w:eastAsia="Times New Roman" w:hAnsi="Arial Mon" w:cs="Arial"/>
                <w:i/>
                <w:iCs/>
                <w:color w:val="000000"/>
                <w:sz w:val="18"/>
                <w:szCs w:val="18"/>
              </w:rPr>
            </w:pPr>
            <w:r w:rsidRPr="0005209D">
              <w:rPr>
                <w:rFonts w:ascii="Arial Mon" w:eastAsia="Times New Roman" w:hAnsi="Arial Mon" w:cs="Arial"/>
                <w:i/>
                <w:iCs/>
                <w:color w:val="000000"/>
                <w:sz w:val="18"/>
                <w:szCs w:val="18"/>
              </w:rPr>
              <w:t>Боловсруулах үйлдвэрлэл</w:t>
            </w:r>
          </w:p>
        </w:tc>
        <w:tc>
          <w:tcPr>
            <w:tcW w:w="636" w:type="dxa"/>
            <w:tcBorders>
              <w:top w:val="nil"/>
              <w:left w:val="nil"/>
              <w:bottom w:val="nil"/>
              <w:right w:val="nil"/>
            </w:tcBorders>
            <w:shd w:val="clear" w:color="auto" w:fill="auto"/>
            <w:noWrap/>
            <w:vAlign w:val="center"/>
            <w:hideMark/>
          </w:tcPr>
          <w:p w:rsidR="00E873FD" w:rsidRPr="0005209D" w:rsidRDefault="00E873FD" w:rsidP="00E873FD">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321</w:t>
            </w:r>
          </w:p>
        </w:tc>
        <w:tc>
          <w:tcPr>
            <w:tcW w:w="999" w:type="dxa"/>
            <w:tcBorders>
              <w:top w:val="nil"/>
              <w:left w:val="nil"/>
              <w:bottom w:val="nil"/>
              <w:right w:val="nil"/>
            </w:tcBorders>
            <w:shd w:val="clear" w:color="auto" w:fill="auto"/>
            <w:noWrap/>
            <w:vAlign w:val="center"/>
            <w:hideMark/>
          </w:tcPr>
          <w:p w:rsidR="00E873FD" w:rsidRPr="0005209D" w:rsidRDefault="00E873FD" w:rsidP="00E873FD">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83</w:t>
            </w:r>
          </w:p>
        </w:tc>
        <w:tc>
          <w:tcPr>
            <w:tcW w:w="910" w:type="dxa"/>
            <w:tcBorders>
              <w:top w:val="nil"/>
              <w:left w:val="nil"/>
              <w:bottom w:val="nil"/>
              <w:right w:val="nil"/>
            </w:tcBorders>
            <w:shd w:val="clear" w:color="auto" w:fill="auto"/>
            <w:noWrap/>
            <w:vAlign w:val="center"/>
            <w:hideMark/>
          </w:tcPr>
          <w:p w:rsidR="00E873FD" w:rsidRPr="0005209D" w:rsidRDefault="00E873FD" w:rsidP="00E873FD">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238</w:t>
            </w:r>
          </w:p>
        </w:tc>
      </w:tr>
      <w:tr w:rsidR="00E873FD" w:rsidRPr="0005209D" w:rsidTr="0041203B">
        <w:trPr>
          <w:trHeight w:val="400"/>
        </w:trPr>
        <w:tc>
          <w:tcPr>
            <w:tcW w:w="3725" w:type="dxa"/>
            <w:gridSpan w:val="2"/>
            <w:tcBorders>
              <w:top w:val="nil"/>
              <w:left w:val="nil"/>
              <w:bottom w:val="nil"/>
              <w:right w:val="nil"/>
            </w:tcBorders>
            <w:shd w:val="clear" w:color="auto" w:fill="auto"/>
            <w:vAlign w:val="center"/>
            <w:hideMark/>
          </w:tcPr>
          <w:p w:rsidR="00E873FD" w:rsidRPr="0005209D" w:rsidRDefault="00E873FD" w:rsidP="00E873FD">
            <w:pPr>
              <w:spacing w:after="0" w:line="240" w:lineRule="auto"/>
              <w:rPr>
                <w:rFonts w:ascii="Arial Mon" w:eastAsia="Times New Roman" w:hAnsi="Arial Mon" w:cs="Arial"/>
                <w:i/>
                <w:iCs/>
                <w:color w:val="000000"/>
                <w:sz w:val="18"/>
                <w:szCs w:val="18"/>
              </w:rPr>
            </w:pPr>
            <w:r w:rsidRPr="0005209D">
              <w:rPr>
                <w:rFonts w:ascii="Arial Mon" w:eastAsia="Times New Roman" w:hAnsi="Arial Mon" w:cs="Arial"/>
                <w:i/>
                <w:iCs/>
                <w:color w:val="000000"/>
                <w:sz w:val="18"/>
                <w:szCs w:val="18"/>
              </w:rPr>
              <w:t>Барилга</w:t>
            </w:r>
          </w:p>
        </w:tc>
        <w:tc>
          <w:tcPr>
            <w:tcW w:w="636" w:type="dxa"/>
            <w:tcBorders>
              <w:top w:val="nil"/>
              <w:left w:val="nil"/>
              <w:bottom w:val="nil"/>
              <w:right w:val="nil"/>
            </w:tcBorders>
            <w:shd w:val="clear" w:color="auto" w:fill="auto"/>
            <w:noWrap/>
            <w:vAlign w:val="center"/>
            <w:hideMark/>
          </w:tcPr>
          <w:p w:rsidR="00E873FD" w:rsidRPr="0005209D" w:rsidRDefault="00E873FD" w:rsidP="00E873FD">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54</w:t>
            </w:r>
          </w:p>
        </w:tc>
        <w:tc>
          <w:tcPr>
            <w:tcW w:w="999" w:type="dxa"/>
            <w:tcBorders>
              <w:top w:val="nil"/>
              <w:left w:val="nil"/>
              <w:bottom w:val="nil"/>
              <w:right w:val="nil"/>
            </w:tcBorders>
            <w:shd w:val="clear" w:color="auto" w:fill="auto"/>
            <w:noWrap/>
            <w:vAlign w:val="center"/>
            <w:hideMark/>
          </w:tcPr>
          <w:p w:rsidR="00E873FD" w:rsidRPr="0005209D" w:rsidRDefault="00E873FD" w:rsidP="00E873FD">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0</w:t>
            </w:r>
          </w:p>
        </w:tc>
        <w:tc>
          <w:tcPr>
            <w:tcW w:w="910" w:type="dxa"/>
            <w:tcBorders>
              <w:top w:val="nil"/>
              <w:left w:val="nil"/>
              <w:bottom w:val="nil"/>
              <w:right w:val="nil"/>
            </w:tcBorders>
            <w:shd w:val="clear" w:color="auto" w:fill="auto"/>
            <w:vAlign w:val="center"/>
            <w:hideMark/>
          </w:tcPr>
          <w:p w:rsidR="00E873FD" w:rsidRPr="0005209D" w:rsidRDefault="00E873FD" w:rsidP="00E873FD">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54</w:t>
            </w:r>
          </w:p>
        </w:tc>
      </w:tr>
      <w:tr w:rsidR="00E873FD" w:rsidRPr="0005209D" w:rsidTr="0041203B">
        <w:trPr>
          <w:trHeight w:val="569"/>
        </w:trPr>
        <w:tc>
          <w:tcPr>
            <w:tcW w:w="3725" w:type="dxa"/>
            <w:gridSpan w:val="2"/>
            <w:tcBorders>
              <w:top w:val="nil"/>
              <w:left w:val="nil"/>
              <w:bottom w:val="nil"/>
              <w:right w:val="nil"/>
            </w:tcBorders>
            <w:shd w:val="clear" w:color="auto" w:fill="auto"/>
            <w:vAlign w:val="center"/>
            <w:hideMark/>
          </w:tcPr>
          <w:p w:rsidR="00E873FD" w:rsidRPr="0005209D" w:rsidRDefault="00E873FD" w:rsidP="00E873FD">
            <w:pPr>
              <w:spacing w:after="0" w:line="240" w:lineRule="auto"/>
              <w:rPr>
                <w:rFonts w:ascii="Arial Mon" w:eastAsia="Times New Roman" w:hAnsi="Arial Mon" w:cs="Arial"/>
                <w:i/>
                <w:iCs/>
                <w:color w:val="000000"/>
                <w:sz w:val="18"/>
                <w:szCs w:val="18"/>
              </w:rPr>
            </w:pPr>
            <w:r w:rsidRPr="0005209D">
              <w:rPr>
                <w:rFonts w:ascii="Arial Mon" w:eastAsia="Times New Roman" w:hAnsi="Arial Mon" w:cs="Arial"/>
                <w:i/>
                <w:iCs/>
                <w:color w:val="000000"/>
                <w:sz w:val="18"/>
                <w:szCs w:val="18"/>
              </w:rPr>
              <w:t>Бөөний болон жижиглэн худалдаа, машин мотоциклийн засвар үйлчилгээ</w:t>
            </w:r>
          </w:p>
        </w:tc>
        <w:tc>
          <w:tcPr>
            <w:tcW w:w="636" w:type="dxa"/>
            <w:tcBorders>
              <w:top w:val="nil"/>
              <w:left w:val="nil"/>
              <w:bottom w:val="nil"/>
              <w:right w:val="nil"/>
            </w:tcBorders>
            <w:shd w:val="clear" w:color="auto" w:fill="auto"/>
            <w:noWrap/>
            <w:vAlign w:val="center"/>
            <w:hideMark/>
          </w:tcPr>
          <w:p w:rsidR="00E873FD" w:rsidRPr="0005209D" w:rsidRDefault="00E873FD" w:rsidP="00E873FD">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1248</w:t>
            </w:r>
          </w:p>
        </w:tc>
        <w:tc>
          <w:tcPr>
            <w:tcW w:w="999" w:type="dxa"/>
            <w:tcBorders>
              <w:top w:val="nil"/>
              <w:left w:val="nil"/>
              <w:bottom w:val="nil"/>
              <w:right w:val="nil"/>
            </w:tcBorders>
            <w:shd w:val="clear" w:color="auto" w:fill="auto"/>
            <w:noWrap/>
            <w:vAlign w:val="center"/>
            <w:hideMark/>
          </w:tcPr>
          <w:p w:rsidR="00E873FD" w:rsidRPr="0005209D" w:rsidRDefault="00E873FD" w:rsidP="00E873FD">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747</w:t>
            </w:r>
          </w:p>
        </w:tc>
        <w:tc>
          <w:tcPr>
            <w:tcW w:w="910" w:type="dxa"/>
            <w:tcBorders>
              <w:top w:val="nil"/>
              <w:left w:val="nil"/>
              <w:bottom w:val="nil"/>
              <w:right w:val="nil"/>
            </w:tcBorders>
            <w:shd w:val="clear" w:color="auto" w:fill="auto"/>
            <w:noWrap/>
            <w:vAlign w:val="center"/>
            <w:hideMark/>
          </w:tcPr>
          <w:p w:rsidR="00E873FD" w:rsidRPr="0005209D" w:rsidRDefault="00E873FD" w:rsidP="00E873FD">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501</w:t>
            </w:r>
          </w:p>
        </w:tc>
      </w:tr>
      <w:tr w:rsidR="00E873FD" w:rsidRPr="0005209D" w:rsidTr="0041203B">
        <w:trPr>
          <w:trHeight w:val="307"/>
        </w:trPr>
        <w:tc>
          <w:tcPr>
            <w:tcW w:w="3725" w:type="dxa"/>
            <w:gridSpan w:val="2"/>
            <w:tcBorders>
              <w:top w:val="nil"/>
              <w:left w:val="nil"/>
              <w:bottom w:val="nil"/>
              <w:right w:val="nil"/>
            </w:tcBorders>
            <w:shd w:val="clear" w:color="auto" w:fill="auto"/>
            <w:vAlign w:val="center"/>
            <w:hideMark/>
          </w:tcPr>
          <w:p w:rsidR="00E873FD" w:rsidRPr="0005209D" w:rsidRDefault="00E873FD" w:rsidP="00E873FD">
            <w:pPr>
              <w:spacing w:after="0" w:line="240" w:lineRule="auto"/>
              <w:rPr>
                <w:rFonts w:ascii="Arial Mon" w:eastAsia="Times New Roman" w:hAnsi="Arial Mon" w:cs="Arial"/>
                <w:i/>
                <w:iCs/>
                <w:color w:val="000000"/>
                <w:sz w:val="18"/>
                <w:szCs w:val="18"/>
              </w:rPr>
            </w:pPr>
            <w:r w:rsidRPr="0005209D">
              <w:rPr>
                <w:rFonts w:ascii="Arial Mon" w:eastAsia="Times New Roman" w:hAnsi="Arial Mon" w:cs="Arial"/>
                <w:i/>
                <w:iCs/>
                <w:color w:val="000000"/>
                <w:sz w:val="18"/>
                <w:szCs w:val="18"/>
              </w:rPr>
              <w:t>Tээвэр ба агуулахын үйл ажиллагаа</w:t>
            </w:r>
          </w:p>
        </w:tc>
        <w:tc>
          <w:tcPr>
            <w:tcW w:w="636" w:type="dxa"/>
            <w:tcBorders>
              <w:top w:val="nil"/>
              <w:left w:val="nil"/>
              <w:bottom w:val="nil"/>
              <w:right w:val="nil"/>
            </w:tcBorders>
            <w:shd w:val="clear" w:color="auto" w:fill="auto"/>
            <w:noWrap/>
            <w:vAlign w:val="center"/>
            <w:hideMark/>
          </w:tcPr>
          <w:p w:rsidR="00E873FD" w:rsidRPr="0005209D" w:rsidRDefault="00E873FD" w:rsidP="00E873FD">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716</w:t>
            </w:r>
          </w:p>
        </w:tc>
        <w:tc>
          <w:tcPr>
            <w:tcW w:w="999" w:type="dxa"/>
            <w:tcBorders>
              <w:top w:val="nil"/>
              <w:left w:val="nil"/>
              <w:bottom w:val="nil"/>
              <w:right w:val="nil"/>
            </w:tcBorders>
            <w:shd w:val="clear" w:color="auto" w:fill="auto"/>
            <w:vAlign w:val="center"/>
            <w:hideMark/>
          </w:tcPr>
          <w:p w:rsidR="00E873FD" w:rsidRPr="0005209D" w:rsidRDefault="00E873FD" w:rsidP="00E873FD">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28</w:t>
            </w:r>
          </w:p>
        </w:tc>
        <w:tc>
          <w:tcPr>
            <w:tcW w:w="910" w:type="dxa"/>
            <w:tcBorders>
              <w:top w:val="nil"/>
              <w:left w:val="nil"/>
              <w:bottom w:val="nil"/>
              <w:right w:val="nil"/>
            </w:tcBorders>
            <w:shd w:val="clear" w:color="auto" w:fill="auto"/>
            <w:noWrap/>
            <w:vAlign w:val="center"/>
            <w:hideMark/>
          </w:tcPr>
          <w:p w:rsidR="00E873FD" w:rsidRPr="0005209D" w:rsidRDefault="00E873FD" w:rsidP="00E873FD">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688</w:t>
            </w:r>
          </w:p>
        </w:tc>
      </w:tr>
      <w:tr w:rsidR="00E873FD" w:rsidRPr="0005209D" w:rsidTr="0041203B">
        <w:trPr>
          <w:trHeight w:val="584"/>
        </w:trPr>
        <w:tc>
          <w:tcPr>
            <w:tcW w:w="3725" w:type="dxa"/>
            <w:gridSpan w:val="2"/>
            <w:tcBorders>
              <w:top w:val="nil"/>
              <w:left w:val="nil"/>
              <w:bottom w:val="nil"/>
              <w:right w:val="nil"/>
            </w:tcBorders>
            <w:shd w:val="clear" w:color="auto" w:fill="auto"/>
            <w:vAlign w:val="center"/>
            <w:hideMark/>
          </w:tcPr>
          <w:p w:rsidR="00E873FD" w:rsidRPr="0005209D" w:rsidRDefault="00E873FD" w:rsidP="00E873FD">
            <w:pPr>
              <w:spacing w:after="0" w:line="240" w:lineRule="auto"/>
              <w:rPr>
                <w:rFonts w:ascii="Arial Mon" w:eastAsia="Times New Roman" w:hAnsi="Arial Mon" w:cs="Arial"/>
                <w:i/>
                <w:iCs/>
                <w:color w:val="000000"/>
                <w:sz w:val="18"/>
                <w:szCs w:val="18"/>
              </w:rPr>
            </w:pPr>
            <w:r w:rsidRPr="0005209D">
              <w:rPr>
                <w:rFonts w:ascii="Arial Mon" w:eastAsia="Times New Roman" w:hAnsi="Arial Mon" w:cs="Arial"/>
                <w:i/>
                <w:iCs/>
                <w:color w:val="000000"/>
                <w:sz w:val="18"/>
                <w:szCs w:val="18"/>
              </w:rPr>
              <w:t>Зочид буудал, байр сууц болон нийтийн хоолны үйлчилгээ</w:t>
            </w:r>
          </w:p>
        </w:tc>
        <w:tc>
          <w:tcPr>
            <w:tcW w:w="636" w:type="dxa"/>
            <w:tcBorders>
              <w:top w:val="nil"/>
              <w:left w:val="nil"/>
              <w:bottom w:val="nil"/>
              <w:right w:val="nil"/>
            </w:tcBorders>
            <w:shd w:val="clear" w:color="auto" w:fill="auto"/>
            <w:noWrap/>
            <w:vAlign w:val="center"/>
            <w:hideMark/>
          </w:tcPr>
          <w:p w:rsidR="00E873FD" w:rsidRPr="0005209D" w:rsidRDefault="00E873FD" w:rsidP="00E873FD">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58</w:t>
            </w:r>
          </w:p>
        </w:tc>
        <w:tc>
          <w:tcPr>
            <w:tcW w:w="999" w:type="dxa"/>
            <w:tcBorders>
              <w:top w:val="nil"/>
              <w:left w:val="nil"/>
              <w:bottom w:val="nil"/>
              <w:right w:val="nil"/>
            </w:tcBorders>
            <w:shd w:val="clear" w:color="auto" w:fill="auto"/>
            <w:noWrap/>
            <w:vAlign w:val="center"/>
            <w:hideMark/>
          </w:tcPr>
          <w:p w:rsidR="00E873FD" w:rsidRPr="0005209D" w:rsidRDefault="00E873FD" w:rsidP="00E873FD">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lang w:val="mn-MN"/>
              </w:rPr>
              <w:t>58</w:t>
            </w:r>
          </w:p>
        </w:tc>
        <w:tc>
          <w:tcPr>
            <w:tcW w:w="910" w:type="dxa"/>
            <w:tcBorders>
              <w:top w:val="nil"/>
              <w:left w:val="nil"/>
              <w:bottom w:val="nil"/>
              <w:right w:val="nil"/>
            </w:tcBorders>
            <w:shd w:val="clear" w:color="auto" w:fill="auto"/>
            <w:noWrap/>
            <w:vAlign w:val="center"/>
            <w:hideMark/>
          </w:tcPr>
          <w:p w:rsidR="00E873FD" w:rsidRPr="0005209D" w:rsidRDefault="00E873FD" w:rsidP="00E873FD">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0</w:t>
            </w:r>
          </w:p>
        </w:tc>
      </w:tr>
      <w:tr w:rsidR="00E873FD" w:rsidRPr="0005209D" w:rsidTr="0041203B">
        <w:trPr>
          <w:trHeight w:val="507"/>
        </w:trPr>
        <w:tc>
          <w:tcPr>
            <w:tcW w:w="3725" w:type="dxa"/>
            <w:gridSpan w:val="2"/>
            <w:tcBorders>
              <w:top w:val="nil"/>
              <w:left w:val="nil"/>
              <w:bottom w:val="nil"/>
              <w:right w:val="nil"/>
            </w:tcBorders>
            <w:shd w:val="clear" w:color="auto" w:fill="auto"/>
            <w:vAlign w:val="center"/>
            <w:hideMark/>
          </w:tcPr>
          <w:p w:rsidR="00E873FD" w:rsidRPr="0005209D" w:rsidRDefault="00E873FD" w:rsidP="00E873FD">
            <w:pPr>
              <w:spacing w:after="0" w:line="240" w:lineRule="auto"/>
              <w:rPr>
                <w:rFonts w:ascii="Arial Mon" w:eastAsia="Times New Roman" w:hAnsi="Arial Mon" w:cs="Arial"/>
                <w:i/>
                <w:iCs/>
                <w:color w:val="000000"/>
                <w:sz w:val="18"/>
                <w:szCs w:val="18"/>
              </w:rPr>
            </w:pPr>
            <w:r w:rsidRPr="0005209D">
              <w:rPr>
                <w:rFonts w:ascii="Arial Mon" w:eastAsia="Times New Roman" w:hAnsi="Arial Mon" w:cs="Arial"/>
                <w:i/>
                <w:iCs/>
                <w:color w:val="000000"/>
                <w:sz w:val="18"/>
                <w:szCs w:val="18"/>
              </w:rPr>
              <w:t>Үйлчилгээний бусад үйл ажиллагаа</w:t>
            </w:r>
          </w:p>
        </w:tc>
        <w:tc>
          <w:tcPr>
            <w:tcW w:w="636" w:type="dxa"/>
            <w:tcBorders>
              <w:top w:val="nil"/>
              <w:left w:val="nil"/>
              <w:bottom w:val="nil"/>
              <w:right w:val="nil"/>
            </w:tcBorders>
            <w:shd w:val="clear" w:color="auto" w:fill="auto"/>
            <w:noWrap/>
            <w:vAlign w:val="center"/>
            <w:hideMark/>
          </w:tcPr>
          <w:p w:rsidR="00E873FD" w:rsidRPr="0005209D" w:rsidRDefault="00E873FD" w:rsidP="00E873FD">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297</w:t>
            </w:r>
          </w:p>
        </w:tc>
        <w:tc>
          <w:tcPr>
            <w:tcW w:w="999" w:type="dxa"/>
            <w:tcBorders>
              <w:top w:val="nil"/>
              <w:left w:val="nil"/>
              <w:bottom w:val="nil"/>
              <w:right w:val="nil"/>
            </w:tcBorders>
            <w:shd w:val="clear" w:color="auto" w:fill="auto"/>
            <w:noWrap/>
            <w:vAlign w:val="center"/>
            <w:hideMark/>
          </w:tcPr>
          <w:p w:rsidR="00E873FD" w:rsidRPr="0005209D" w:rsidRDefault="00E873FD" w:rsidP="00E873FD">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161</w:t>
            </w:r>
          </w:p>
        </w:tc>
        <w:tc>
          <w:tcPr>
            <w:tcW w:w="910" w:type="dxa"/>
            <w:tcBorders>
              <w:top w:val="nil"/>
              <w:left w:val="nil"/>
              <w:bottom w:val="nil"/>
              <w:right w:val="nil"/>
            </w:tcBorders>
            <w:shd w:val="clear" w:color="auto" w:fill="auto"/>
            <w:noWrap/>
            <w:vAlign w:val="center"/>
            <w:hideMark/>
          </w:tcPr>
          <w:p w:rsidR="00E873FD" w:rsidRPr="0005209D" w:rsidRDefault="00E873FD" w:rsidP="00E873FD">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136</w:t>
            </w:r>
          </w:p>
        </w:tc>
      </w:tr>
      <w:tr w:rsidR="00E873FD" w:rsidRPr="0005209D" w:rsidTr="0041203B">
        <w:trPr>
          <w:trHeight w:val="677"/>
        </w:trPr>
        <w:tc>
          <w:tcPr>
            <w:tcW w:w="3725" w:type="dxa"/>
            <w:gridSpan w:val="2"/>
            <w:tcBorders>
              <w:top w:val="nil"/>
              <w:left w:val="nil"/>
              <w:bottom w:val="single" w:sz="8" w:space="0" w:color="auto"/>
              <w:right w:val="nil"/>
            </w:tcBorders>
            <w:shd w:val="clear" w:color="auto" w:fill="auto"/>
            <w:vAlign w:val="center"/>
            <w:hideMark/>
          </w:tcPr>
          <w:p w:rsidR="00E873FD" w:rsidRPr="0005209D" w:rsidRDefault="00E873FD" w:rsidP="00E873FD">
            <w:pPr>
              <w:spacing w:after="0" w:line="240" w:lineRule="auto"/>
              <w:rPr>
                <w:rFonts w:ascii="Arial Mon" w:eastAsia="Times New Roman" w:hAnsi="Arial Mon" w:cs="Arial"/>
                <w:i/>
                <w:iCs/>
                <w:color w:val="000000"/>
                <w:sz w:val="18"/>
                <w:szCs w:val="18"/>
                <w:lang w:val="mn-MN"/>
              </w:rPr>
            </w:pPr>
            <w:r w:rsidRPr="0005209D">
              <w:rPr>
                <w:rFonts w:ascii="Arial Mon" w:eastAsia="Times New Roman" w:hAnsi="Arial Mon" w:cs="Arial"/>
                <w:i/>
                <w:iCs/>
                <w:color w:val="000000"/>
                <w:sz w:val="18"/>
                <w:szCs w:val="18"/>
                <w:lang w:val="mn-MN"/>
              </w:rPr>
              <w:t>Бусад</w:t>
            </w:r>
          </w:p>
        </w:tc>
        <w:tc>
          <w:tcPr>
            <w:tcW w:w="636" w:type="dxa"/>
            <w:tcBorders>
              <w:top w:val="nil"/>
              <w:left w:val="nil"/>
              <w:bottom w:val="single" w:sz="8" w:space="0" w:color="auto"/>
              <w:right w:val="nil"/>
            </w:tcBorders>
            <w:shd w:val="clear" w:color="auto" w:fill="auto"/>
            <w:noWrap/>
            <w:vAlign w:val="center"/>
            <w:hideMark/>
          </w:tcPr>
          <w:p w:rsidR="00E873FD" w:rsidRPr="0005209D" w:rsidRDefault="00E873FD" w:rsidP="00E873FD">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164</w:t>
            </w:r>
          </w:p>
        </w:tc>
        <w:tc>
          <w:tcPr>
            <w:tcW w:w="999" w:type="dxa"/>
            <w:tcBorders>
              <w:top w:val="nil"/>
              <w:left w:val="nil"/>
              <w:bottom w:val="single" w:sz="8" w:space="0" w:color="auto"/>
              <w:right w:val="nil"/>
            </w:tcBorders>
            <w:shd w:val="clear" w:color="auto" w:fill="auto"/>
            <w:noWrap/>
            <w:vAlign w:val="center"/>
            <w:hideMark/>
          </w:tcPr>
          <w:p w:rsidR="00E873FD" w:rsidRPr="0005209D" w:rsidRDefault="00E873FD" w:rsidP="00E873FD">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55</w:t>
            </w:r>
          </w:p>
        </w:tc>
        <w:tc>
          <w:tcPr>
            <w:tcW w:w="910" w:type="dxa"/>
            <w:tcBorders>
              <w:top w:val="nil"/>
              <w:left w:val="nil"/>
              <w:bottom w:val="single" w:sz="8" w:space="0" w:color="auto"/>
              <w:right w:val="nil"/>
            </w:tcBorders>
            <w:shd w:val="clear" w:color="auto" w:fill="auto"/>
            <w:noWrap/>
            <w:vAlign w:val="center"/>
            <w:hideMark/>
          </w:tcPr>
          <w:p w:rsidR="00E873FD" w:rsidRPr="0005209D" w:rsidRDefault="00E873FD" w:rsidP="00E873FD">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lang w:val="mn-MN"/>
              </w:rPr>
              <w:t>109</w:t>
            </w:r>
          </w:p>
        </w:tc>
      </w:tr>
      <w:tr w:rsidR="00E873FD" w:rsidRPr="0005209D" w:rsidTr="0041203B">
        <w:trPr>
          <w:trHeight w:val="323"/>
        </w:trPr>
        <w:tc>
          <w:tcPr>
            <w:tcW w:w="3725" w:type="dxa"/>
            <w:gridSpan w:val="2"/>
            <w:tcBorders>
              <w:top w:val="single" w:sz="8" w:space="0" w:color="auto"/>
              <w:left w:val="nil"/>
              <w:bottom w:val="single" w:sz="8" w:space="0" w:color="auto"/>
              <w:right w:val="nil"/>
            </w:tcBorders>
            <w:shd w:val="clear" w:color="auto" w:fill="auto"/>
            <w:vAlign w:val="center"/>
            <w:hideMark/>
          </w:tcPr>
          <w:p w:rsidR="00E873FD" w:rsidRPr="0005209D" w:rsidRDefault="00E873FD" w:rsidP="00E873FD">
            <w:pPr>
              <w:spacing w:after="0" w:line="240" w:lineRule="auto"/>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Бүгд</w:t>
            </w:r>
          </w:p>
        </w:tc>
        <w:tc>
          <w:tcPr>
            <w:tcW w:w="636" w:type="dxa"/>
            <w:tcBorders>
              <w:top w:val="single" w:sz="8" w:space="0" w:color="auto"/>
              <w:left w:val="nil"/>
              <w:bottom w:val="single" w:sz="8" w:space="0" w:color="auto"/>
              <w:right w:val="nil"/>
            </w:tcBorders>
            <w:shd w:val="clear" w:color="auto" w:fill="auto"/>
            <w:noWrap/>
            <w:vAlign w:val="center"/>
            <w:hideMark/>
          </w:tcPr>
          <w:p w:rsidR="00E873FD" w:rsidRPr="0005209D" w:rsidRDefault="00E873FD" w:rsidP="00E873FD">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3273</w:t>
            </w:r>
          </w:p>
        </w:tc>
        <w:tc>
          <w:tcPr>
            <w:tcW w:w="999" w:type="dxa"/>
            <w:tcBorders>
              <w:top w:val="single" w:sz="8" w:space="0" w:color="auto"/>
              <w:left w:val="nil"/>
              <w:bottom w:val="single" w:sz="8" w:space="0" w:color="auto"/>
              <w:right w:val="nil"/>
            </w:tcBorders>
            <w:shd w:val="clear" w:color="auto" w:fill="auto"/>
            <w:noWrap/>
            <w:vAlign w:val="center"/>
            <w:hideMark/>
          </w:tcPr>
          <w:p w:rsidR="00E873FD" w:rsidRPr="0005209D" w:rsidRDefault="00E873FD" w:rsidP="00E873FD">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1312</w:t>
            </w:r>
          </w:p>
        </w:tc>
        <w:tc>
          <w:tcPr>
            <w:tcW w:w="910" w:type="dxa"/>
            <w:tcBorders>
              <w:top w:val="single" w:sz="8" w:space="0" w:color="auto"/>
              <w:left w:val="nil"/>
              <w:bottom w:val="single" w:sz="8" w:space="0" w:color="auto"/>
              <w:right w:val="nil"/>
            </w:tcBorders>
            <w:shd w:val="clear" w:color="auto" w:fill="auto"/>
            <w:noWrap/>
            <w:vAlign w:val="center"/>
            <w:hideMark/>
          </w:tcPr>
          <w:p w:rsidR="00E873FD" w:rsidRPr="0005209D" w:rsidRDefault="00E873FD" w:rsidP="00E873FD">
            <w:pPr>
              <w:spacing w:after="0" w:line="240" w:lineRule="auto"/>
              <w:jc w:val="center"/>
              <w:rPr>
                <w:rFonts w:ascii="Arial Mon" w:eastAsia="Times New Roman" w:hAnsi="Arial Mon" w:cs="Arial"/>
                <w:color w:val="000000"/>
                <w:sz w:val="18"/>
                <w:szCs w:val="18"/>
                <w:lang w:val="mn-MN"/>
              </w:rPr>
            </w:pPr>
            <w:r w:rsidRPr="0005209D">
              <w:rPr>
                <w:rFonts w:ascii="Arial Mon" w:eastAsia="Times New Roman" w:hAnsi="Arial Mon" w:cs="Arial"/>
                <w:color w:val="000000"/>
                <w:sz w:val="18"/>
                <w:szCs w:val="18"/>
                <w:lang w:val="mn-MN"/>
              </w:rPr>
              <w:t>1961</w:t>
            </w:r>
          </w:p>
        </w:tc>
      </w:tr>
      <w:tr w:rsidR="0041203B" w:rsidRPr="0005209D" w:rsidTr="0041203B">
        <w:trPr>
          <w:trHeight w:val="323"/>
        </w:trPr>
        <w:tc>
          <w:tcPr>
            <w:tcW w:w="3725" w:type="dxa"/>
            <w:gridSpan w:val="2"/>
            <w:tcBorders>
              <w:top w:val="single" w:sz="8" w:space="0" w:color="auto"/>
              <w:left w:val="nil"/>
              <w:bottom w:val="single" w:sz="8" w:space="0" w:color="auto"/>
              <w:right w:val="nil"/>
            </w:tcBorders>
            <w:shd w:val="clear" w:color="auto" w:fill="auto"/>
            <w:vAlign w:val="center"/>
          </w:tcPr>
          <w:p w:rsidR="0041203B" w:rsidRPr="0005209D" w:rsidRDefault="0041203B" w:rsidP="00E873FD">
            <w:pPr>
              <w:spacing w:after="0" w:line="240" w:lineRule="auto"/>
              <w:rPr>
                <w:rFonts w:ascii="Arial Mon" w:eastAsia="Times New Roman" w:hAnsi="Arial Mon" w:cs="Arial"/>
                <w:color w:val="000000"/>
                <w:sz w:val="18"/>
                <w:szCs w:val="18"/>
              </w:rPr>
            </w:pPr>
          </w:p>
        </w:tc>
        <w:tc>
          <w:tcPr>
            <w:tcW w:w="636" w:type="dxa"/>
            <w:tcBorders>
              <w:top w:val="single" w:sz="8" w:space="0" w:color="auto"/>
              <w:left w:val="nil"/>
              <w:bottom w:val="single" w:sz="8" w:space="0" w:color="auto"/>
              <w:right w:val="nil"/>
            </w:tcBorders>
            <w:shd w:val="clear" w:color="auto" w:fill="auto"/>
            <w:noWrap/>
            <w:vAlign w:val="center"/>
          </w:tcPr>
          <w:p w:rsidR="0041203B" w:rsidRPr="0005209D" w:rsidRDefault="0041203B" w:rsidP="00E873FD">
            <w:pPr>
              <w:spacing w:after="0" w:line="240" w:lineRule="auto"/>
              <w:jc w:val="center"/>
              <w:rPr>
                <w:rFonts w:ascii="Arial Mon" w:eastAsia="Times New Roman" w:hAnsi="Arial Mon" w:cs="Arial"/>
                <w:color w:val="000000"/>
                <w:sz w:val="18"/>
                <w:szCs w:val="18"/>
                <w:lang w:val="mn-MN"/>
              </w:rPr>
            </w:pPr>
          </w:p>
        </w:tc>
        <w:tc>
          <w:tcPr>
            <w:tcW w:w="999" w:type="dxa"/>
            <w:tcBorders>
              <w:top w:val="single" w:sz="8" w:space="0" w:color="auto"/>
              <w:left w:val="nil"/>
              <w:bottom w:val="single" w:sz="8" w:space="0" w:color="auto"/>
              <w:right w:val="nil"/>
            </w:tcBorders>
            <w:shd w:val="clear" w:color="auto" w:fill="auto"/>
            <w:noWrap/>
            <w:vAlign w:val="center"/>
          </w:tcPr>
          <w:p w:rsidR="0041203B" w:rsidRPr="0005209D" w:rsidRDefault="0041203B" w:rsidP="00E873FD">
            <w:pPr>
              <w:spacing w:after="0" w:line="240" w:lineRule="auto"/>
              <w:jc w:val="center"/>
              <w:rPr>
                <w:rFonts w:ascii="Arial Mon" w:eastAsia="Times New Roman" w:hAnsi="Arial Mon" w:cs="Arial"/>
                <w:color w:val="000000"/>
                <w:sz w:val="18"/>
                <w:szCs w:val="18"/>
              </w:rPr>
            </w:pPr>
          </w:p>
        </w:tc>
        <w:tc>
          <w:tcPr>
            <w:tcW w:w="910" w:type="dxa"/>
            <w:tcBorders>
              <w:top w:val="single" w:sz="8" w:space="0" w:color="auto"/>
              <w:left w:val="nil"/>
              <w:bottom w:val="single" w:sz="8" w:space="0" w:color="auto"/>
              <w:right w:val="nil"/>
            </w:tcBorders>
            <w:shd w:val="clear" w:color="auto" w:fill="auto"/>
            <w:noWrap/>
            <w:vAlign w:val="center"/>
          </w:tcPr>
          <w:p w:rsidR="0041203B" w:rsidRPr="0005209D" w:rsidRDefault="0041203B" w:rsidP="00E873FD">
            <w:pPr>
              <w:spacing w:after="0" w:line="240" w:lineRule="auto"/>
              <w:jc w:val="center"/>
              <w:rPr>
                <w:rFonts w:ascii="Arial Mon" w:eastAsia="Times New Roman" w:hAnsi="Arial Mon" w:cs="Arial"/>
                <w:color w:val="000000"/>
                <w:sz w:val="18"/>
                <w:szCs w:val="18"/>
                <w:lang w:val="mn-MN"/>
              </w:rPr>
            </w:pPr>
          </w:p>
        </w:tc>
      </w:tr>
    </w:tbl>
    <w:p w:rsidR="00E873FD" w:rsidRPr="0005209D" w:rsidRDefault="00E873FD" w:rsidP="00E873FD">
      <w:pPr>
        <w:spacing w:after="0" w:line="360" w:lineRule="auto"/>
        <w:ind w:firstLine="720"/>
        <w:jc w:val="both"/>
        <w:rPr>
          <w:rFonts w:ascii="Arial Mon" w:eastAsia="Times New Roman" w:hAnsi="Arial Mon" w:cs="Arial"/>
          <w:color w:val="000000"/>
          <w:sz w:val="24"/>
          <w:szCs w:val="24"/>
          <w:lang w:val="mn-MN"/>
        </w:rPr>
      </w:pPr>
    </w:p>
    <w:p w:rsidR="00D97AFE" w:rsidRPr="0005209D" w:rsidRDefault="00BE502D" w:rsidP="00711797">
      <w:pPr>
        <w:spacing w:after="0" w:line="360" w:lineRule="auto"/>
        <w:ind w:left="720" w:firstLine="720"/>
        <w:jc w:val="both"/>
        <w:rPr>
          <w:rFonts w:ascii="Arial Mon" w:eastAsia="Times New Roman" w:hAnsi="Arial Mon" w:cs="Arial"/>
          <w:color w:val="000000"/>
          <w:sz w:val="24"/>
          <w:szCs w:val="24"/>
          <w:lang w:val="mn-MN"/>
        </w:rPr>
      </w:pPr>
      <w:r>
        <w:rPr>
          <w:rFonts w:ascii="Arial Mon" w:eastAsia="Times New Roman" w:hAnsi="Arial Mon" w:cs="Arial"/>
          <w:color w:val="000000"/>
          <w:sz w:val="24"/>
          <w:szCs w:val="24"/>
          <w:lang w:val="mn-MN"/>
        </w:rPr>
        <w:t>Албан бус секторт ажиллагч</w:t>
      </w:r>
      <w:r w:rsidR="00E873FD" w:rsidRPr="0005209D">
        <w:rPr>
          <w:rFonts w:ascii="Arial Mon" w:eastAsia="Times New Roman" w:hAnsi="Arial Mon" w:cs="Arial"/>
          <w:color w:val="000000"/>
          <w:sz w:val="24"/>
          <w:szCs w:val="24"/>
          <w:lang w:val="mn-MN"/>
        </w:rPr>
        <w:t xml:space="preserve">дын 38,0 хувь нь бөөний болон жижиглэн худалдааны салбарт, 10 хувь нь  боловсруулах үйлдвэрт, тээвэр агуулахын салбарт 22 хувь нь, Зочид буудал зоогийн газарт 9  хувь, уул уурхайн салбарт 13 хувь, барилгын салбарт тус бүр 1 хувь нь ажиллаж байгаа бол үйлчилгээний бусад салбарт 9 хувь буюу 297 хүн ажиллаж байна. </w:t>
      </w:r>
    </w:p>
    <w:p w:rsidR="00003AAF" w:rsidRPr="0005209D" w:rsidRDefault="00003AAF" w:rsidP="00003AAF">
      <w:pPr>
        <w:spacing w:after="0" w:line="240" w:lineRule="auto"/>
        <w:ind w:firstLine="720"/>
        <w:rPr>
          <w:rFonts w:ascii="Arial Mon" w:eastAsia="Times New Roman" w:hAnsi="Arial Mon" w:cs="Arial"/>
          <w:color w:val="000000"/>
          <w:sz w:val="16"/>
          <w:szCs w:val="16"/>
          <w:lang w:val="mn-MN"/>
        </w:rPr>
      </w:pPr>
    </w:p>
    <w:p w:rsidR="00D849C4" w:rsidRDefault="00D849C4" w:rsidP="00201325">
      <w:pPr>
        <w:spacing w:after="0" w:line="240" w:lineRule="auto"/>
        <w:ind w:firstLine="720"/>
        <w:jc w:val="center"/>
        <w:rPr>
          <w:rFonts w:ascii="Arial Mon" w:eastAsia="Times New Roman" w:hAnsi="Arial Mon" w:cs="Arial"/>
          <w:color w:val="000000"/>
          <w:sz w:val="24"/>
          <w:szCs w:val="24"/>
          <w:lang w:val="mn-MN"/>
        </w:rPr>
      </w:pPr>
    </w:p>
    <w:p w:rsidR="00D849C4" w:rsidRDefault="00D849C4" w:rsidP="00201325">
      <w:pPr>
        <w:spacing w:after="0" w:line="240" w:lineRule="auto"/>
        <w:ind w:firstLine="720"/>
        <w:jc w:val="center"/>
        <w:rPr>
          <w:rFonts w:ascii="Arial Mon" w:eastAsia="Times New Roman" w:hAnsi="Arial Mon" w:cs="Arial"/>
          <w:color w:val="000000"/>
          <w:sz w:val="24"/>
          <w:szCs w:val="24"/>
          <w:lang w:val="mn-MN"/>
        </w:rPr>
      </w:pPr>
    </w:p>
    <w:p w:rsidR="00D849C4" w:rsidRDefault="00D849C4" w:rsidP="00201325">
      <w:pPr>
        <w:spacing w:after="0" w:line="240" w:lineRule="auto"/>
        <w:ind w:firstLine="720"/>
        <w:jc w:val="center"/>
        <w:rPr>
          <w:rFonts w:ascii="Arial Mon" w:eastAsia="Times New Roman" w:hAnsi="Arial Mon" w:cs="Arial"/>
          <w:color w:val="000000"/>
          <w:sz w:val="24"/>
          <w:szCs w:val="24"/>
          <w:lang w:val="mn-MN"/>
        </w:rPr>
      </w:pPr>
    </w:p>
    <w:p w:rsidR="00D849C4" w:rsidRDefault="00D849C4" w:rsidP="00201325">
      <w:pPr>
        <w:spacing w:after="0" w:line="240" w:lineRule="auto"/>
        <w:ind w:firstLine="720"/>
        <w:jc w:val="center"/>
        <w:rPr>
          <w:rFonts w:ascii="Arial Mon" w:eastAsia="Times New Roman" w:hAnsi="Arial Mon" w:cs="Arial"/>
          <w:color w:val="000000"/>
          <w:sz w:val="24"/>
          <w:szCs w:val="24"/>
          <w:lang w:val="mn-MN"/>
        </w:rPr>
      </w:pPr>
    </w:p>
    <w:p w:rsidR="00B96C07" w:rsidRDefault="00B96C07" w:rsidP="00201325">
      <w:pPr>
        <w:spacing w:after="0" w:line="240" w:lineRule="auto"/>
        <w:ind w:firstLine="720"/>
        <w:jc w:val="center"/>
        <w:rPr>
          <w:rFonts w:ascii="Arial Mon" w:eastAsia="Times New Roman" w:hAnsi="Arial Mon" w:cs="Arial"/>
          <w:color w:val="000000"/>
          <w:sz w:val="24"/>
          <w:szCs w:val="24"/>
          <w:lang w:val="mn-MN"/>
        </w:rPr>
      </w:pPr>
    </w:p>
    <w:p w:rsidR="00D849C4" w:rsidRDefault="00D849C4" w:rsidP="00201325">
      <w:pPr>
        <w:spacing w:after="0" w:line="240" w:lineRule="auto"/>
        <w:ind w:firstLine="720"/>
        <w:jc w:val="center"/>
        <w:rPr>
          <w:rFonts w:ascii="Arial Mon" w:eastAsia="Times New Roman" w:hAnsi="Arial Mon" w:cs="Arial"/>
          <w:color w:val="000000"/>
          <w:sz w:val="24"/>
          <w:szCs w:val="24"/>
          <w:lang w:val="mn-MN"/>
        </w:rPr>
      </w:pPr>
    </w:p>
    <w:p w:rsidR="00D849C4" w:rsidRDefault="00D849C4" w:rsidP="00201325">
      <w:pPr>
        <w:spacing w:after="0" w:line="240" w:lineRule="auto"/>
        <w:ind w:firstLine="720"/>
        <w:jc w:val="center"/>
        <w:rPr>
          <w:rFonts w:ascii="Arial Mon" w:eastAsia="Times New Roman" w:hAnsi="Arial Mon" w:cs="Arial"/>
          <w:color w:val="000000"/>
          <w:sz w:val="24"/>
          <w:szCs w:val="24"/>
          <w:lang w:val="mn-MN"/>
        </w:rPr>
      </w:pPr>
    </w:p>
    <w:p w:rsidR="0041203B" w:rsidRPr="00DC3F1E" w:rsidRDefault="00BE502D" w:rsidP="00201325">
      <w:pPr>
        <w:spacing w:after="0" w:line="240" w:lineRule="auto"/>
        <w:ind w:firstLine="720"/>
        <w:jc w:val="center"/>
        <w:rPr>
          <w:rFonts w:ascii="Arial Mon" w:eastAsia="Times New Roman" w:hAnsi="Arial Mon" w:cs="Arial"/>
          <w:color w:val="000000"/>
          <w:sz w:val="28"/>
          <w:szCs w:val="28"/>
          <w:lang w:val="mn-MN"/>
        </w:rPr>
      </w:pPr>
      <w:r w:rsidRPr="00DC3F1E">
        <w:rPr>
          <w:rFonts w:ascii="Arial Mon" w:eastAsia="Times New Roman" w:hAnsi="Arial Mon" w:cs="Arial"/>
          <w:color w:val="000000"/>
          <w:sz w:val="28"/>
          <w:szCs w:val="28"/>
          <w:lang w:val="mn-MN"/>
        </w:rPr>
        <w:t>Албан бус секторт ажиллагчи</w:t>
      </w:r>
      <w:r w:rsidR="00201325" w:rsidRPr="00DC3F1E">
        <w:rPr>
          <w:rFonts w:ascii="Arial Mon" w:eastAsia="Times New Roman" w:hAnsi="Arial Mon" w:cs="Arial"/>
          <w:color w:val="000000"/>
          <w:sz w:val="28"/>
          <w:szCs w:val="28"/>
          <w:lang w:val="mn-MN"/>
        </w:rPr>
        <w:t>д салбараар</w:t>
      </w:r>
    </w:p>
    <w:p w:rsidR="0041203B" w:rsidRPr="0005209D" w:rsidRDefault="0041203B" w:rsidP="00003AAF">
      <w:pPr>
        <w:spacing w:after="0" w:line="240" w:lineRule="auto"/>
        <w:ind w:firstLine="720"/>
        <w:rPr>
          <w:rFonts w:ascii="Arial Mon" w:eastAsia="Times New Roman" w:hAnsi="Arial Mon" w:cs="Arial"/>
          <w:color w:val="000000"/>
          <w:sz w:val="24"/>
          <w:szCs w:val="24"/>
          <w:lang w:val="mn-MN"/>
        </w:rPr>
      </w:pPr>
    </w:p>
    <w:p w:rsidR="00D97AFE" w:rsidRPr="0005209D" w:rsidRDefault="003C0C7D" w:rsidP="00DC3F1E">
      <w:pPr>
        <w:spacing w:after="0" w:line="240" w:lineRule="auto"/>
        <w:rPr>
          <w:rFonts w:ascii="Arial Mon" w:eastAsia="Times New Roman" w:hAnsi="Arial Mon" w:cs="Arial"/>
          <w:color w:val="000000"/>
          <w:sz w:val="16"/>
          <w:szCs w:val="16"/>
          <w:lang w:val="mn-MN"/>
        </w:rPr>
      </w:pPr>
      <w:r w:rsidRPr="0005209D">
        <w:rPr>
          <w:rFonts w:ascii="Arial Mon" w:hAnsi="Arial Mon" w:cs="Arial"/>
          <w:noProof/>
        </w:rPr>
        <w:drawing>
          <wp:inline distT="0" distB="0" distL="0" distR="0" wp14:anchorId="29DB69DA" wp14:editId="162CE77E">
            <wp:extent cx="3781425" cy="2771775"/>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5492D" w:rsidRPr="0005209D" w:rsidRDefault="00C5492D" w:rsidP="0041203B">
      <w:pPr>
        <w:spacing w:after="0" w:line="360" w:lineRule="auto"/>
        <w:ind w:left="720"/>
        <w:jc w:val="both"/>
        <w:rPr>
          <w:rFonts w:ascii="Arial Mon" w:eastAsia="Times New Roman" w:hAnsi="Arial Mon" w:cs="Arial"/>
          <w:color w:val="000000"/>
          <w:sz w:val="24"/>
          <w:szCs w:val="24"/>
          <w:lang w:val="mn-MN"/>
        </w:rPr>
      </w:pPr>
    </w:p>
    <w:p w:rsidR="00D849C4" w:rsidRPr="00D849C4" w:rsidRDefault="0041203B" w:rsidP="00DC3F1E">
      <w:pPr>
        <w:spacing w:after="0" w:line="360" w:lineRule="auto"/>
        <w:jc w:val="both"/>
        <w:rPr>
          <w:rFonts w:ascii="Arial Mon" w:eastAsia="Times New Roman" w:hAnsi="Arial Mon" w:cs="Arial"/>
          <w:color w:val="000000"/>
          <w:sz w:val="24"/>
          <w:szCs w:val="24"/>
          <w:lang w:val="mn-MN"/>
        </w:rPr>
      </w:pPr>
      <w:r w:rsidRPr="0005209D">
        <w:rPr>
          <w:rFonts w:ascii="Arial Mon" w:eastAsia="Times New Roman" w:hAnsi="Arial Mon" w:cs="Arial"/>
          <w:color w:val="000000"/>
          <w:sz w:val="24"/>
          <w:szCs w:val="24"/>
          <w:lang w:val="mn-MN"/>
        </w:rPr>
        <w:t>Үндсэн ажлынхаа хажуугаар давхар ажлаар албан бус секторт ажи</w:t>
      </w:r>
      <w:r w:rsidR="00BE502D">
        <w:rPr>
          <w:rFonts w:ascii="Arial Mon" w:eastAsia="Times New Roman" w:hAnsi="Arial Mon" w:cs="Arial"/>
          <w:color w:val="000000"/>
          <w:sz w:val="24"/>
          <w:szCs w:val="24"/>
          <w:lang w:val="mn-MN"/>
        </w:rPr>
        <w:t>ллагчи</w:t>
      </w:r>
      <w:r w:rsidRPr="0005209D">
        <w:rPr>
          <w:rFonts w:ascii="Arial Mon" w:eastAsia="Times New Roman" w:hAnsi="Arial Mon" w:cs="Arial"/>
          <w:color w:val="000000"/>
          <w:sz w:val="24"/>
          <w:szCs w:val="24"/>
          <w:lang w:val="mn-MN"/>
        </w:rPr>
        <w:t>д 2015 оны байдлаар 347 хүн байгаагийн 60,8 хувь нь эрэгтэйчүүд 39,2 хувь нь эмэгтэйчүүд байна. Давхар ажла</w:t>
      </w:r>
      <w:r w:rsidR="00BE502D">
        <w:rPr>
          <w:rFonts w:ascii="Arial Mon" w:eastAsia="Times New Roman" w:hAnsi="Arial Mon" w:cs="Arial"/>
          <w:color w:val="000000"/>
          <w:sz w:val="24"/>
          <w:szCs w:val="24"/>
          <w:lang w:val="mn-MN"/>
        </w:rPr>
        <w:t>араа албан бус секторт ажиллагч</w:t>
      </w:r>
      <w:r w:rsidRPr="0005209D">
        <w:rPr>
          <w:rFonts w:ascii="Arial Mon" w:eastAsia="Times New Roman" w:hAnsi="Arial Mon" w:cs="Arial"/>
          <w:color w:val="000000"/>
          <w:sz w:val="24"/>
          <w:szCs w:val="24"/>
          <w:lang w:val="mn-MN"/>
        </w:rPr>
        <w:t xml:space="preserve">дын 51,6 хувь нь хөдөө аж ахуйн салбарт, 17,3 хувь нь боловсролын салбарт , мэдээлэл холбоо, худалдаа, тээвэр агуулах, үйлчилгээний салбарт тус </w:t>
      </w:r>
      <w:r w:rsidR="00D849C4">
        <w:rPr>
          <w:rFonts w:ascii="Arial Mon" w:eastAsia="Times New Roman" w:hAnsi="Arial Mon" w:cs="Arial"/>
          <w:color w:val="000000"/>
          <w:sz w:val="24"/>
          <w:szCs w:val="24"/>
          <w:lang w:val="mn-MN"/>
        </w:rPr>
        <w:t xml:space="preserve">тус 7,8 хувь нь ажиллаж байна. </w:t>
      </w:r>
    </w:p>
    <w:p w:rsidR="00D849C4" w:rsidRDefault="00D849C4" w:rsidP="00BE502D">
      <w:pPr>
        <w:spacing w:after="0" w:line="360" w:lineRule="auto"/>
        <w:ind w:left="720"/>
        <w:jc w:val="center"/>
        <w:rPr>
          <w:rFonts w:ascii="Arial Mon" w:eastAsia="Times New Roman" w:hAnsi="Arial Mon" w:cs="Arial"/>
          <w:b/>
          <w:color w:val="000000"/>
          <w:sz w:val="24"/>
          <w:szCs w:val="24"/>
          <w:lang w:val="mn-MN"/>
        </w:rPr>
      </w:pPr>
    </w:p>
    <w:p w:rsidR="00D849C4" w:rsidRDefault="00D849C4" w:rsidP="00BE502D">
      <w:pPr>
        <w:spacing w:after="0" w:line="360" w:lineRule="auto"/>
        <w:ind w:left="720"/>
        <w:jc w:val="center"/>
        <w:rPr>
          <w:rFonts w:ascii="Arial Mon" w:eastAsia="Times New Roman" w:hAnsi="Arial Mon" w:cs="Arial"/>
          <w:b/>
          <w:color w:val="000000"/>
          <w:sz w:val="24"/>
          <w:szCs w:val="24"/>
          <w:lang w:val="mn-MN"/>
        </w:rPr>
      </w:pPr>
    </w:p>
    <w:p w:rsidR="00D849C4" w:rsidRDefault="00D849C4" w:rsidP="00DC3F1E">
      <w:pPr>
        <w:spacing w:after="0" w:line="360" w:lineRule="auto"/>
        <w:rPr>
          <w:rFonts w:ascii="Arial Mon" w:eastAsia="Times New Roman" w:hAnsi="Arial Mon" w:cs="Arial"/>
          <w:b/>
          <w:color w:val="000000"/>
          <w:sz w:val="24"/>
          <w:szCs w:val="24"/>
          <w:lang w:val="mn-MN"/>
        </w:rPr>
      </w:pPr>
    </w:p>
    <w:p w:rsidR="00DC3F1E" w:rsidRDefault="00DC3F1E" w:rsidP="00DC3F1E">
      <w:pPr>
        <w:spacing w:after="0" w:line="360" w:lineRule="auto"/>
        <w:rPr>
          <w:rFonts w:ascii="Arial Mon" w:eastAsia="Times New Roman" w:hAnsi="Arial Mon" w:cs="Arial"/>
          <w:b/>
          <w:color w:val="000000"/>
          <w:sz w:val="24"/>
          <w:szCs w:val="24"/>
          <w:lang w:val="mn-MN"/>
        </w:rPr>
      </w:pPr>
    </w:p>
    <w:p w:rsidR="00DC3F1E" w:rsidRDefault="00DC3F1E" w:rsidP="00DC3F1E">
      <w:pPr>
        <w:spacing w:after="0" w:line="360" w:lineRule="auto"/>
        <w:rPr>
          <w:rFonts w:ascii="Arial Mon" w:eastAsia="Times New Roman" w:hAnsi="Arial Mon" w:cs="Arial"/>
          <w:b/>
          <w:color w:val="000000"/>
          <w:sz w:val="24"/>
          <w:szCs w:val="24"/>
          <w:lang w:val="mn-MN"/>
        </w:rPr>
      </w:pPr>
    </w:p>
    <w:p w:rsidR="00DC3F1E" w:rsidRDefault="00DC3F1E" w:rsidP="00DC3F1E">
      <w:pPr>
        <w:spacing w:after="0" w:line="360" w:lineRule="auto"/>
        <w:rPr>
          <w:rFonts w:ascii="Arial Mon" w:eastAsia="Times New Roman" w:hAnsi="Arial Mon" w:cs="Arial"/>
          <w:b/>
          <w:color w:val="000000"/>
          <w:sz w:val="24"/>
          <w:szCs w:val="24"/>
          <w:lang w:val="mn-MN"/>
        </w:rPr>
      </w:pPr>
    </w:p>
    <w:p w:rsidR="00DC3F1E" w:rsidRDefault="00DC3F1E" w:rsidP="00DC3F1E">
      <w:pPr>
        <w:spacing w:after="0" w:line="360" w:lineRule="auto"/>
        <w:rPr>
          <w:rFonts w:ascii="Arial Mon" w:eastAsia="Times New Roman" w:hAnsi="Arial Mon" w:cs="Arial"/>
          <w:b/>
          <w:color w:val="000000"/>
          <w:sz w:val="24"/>
          <w:szCs w:val="24"/>
          <w:lang w:val="mn-MN"/>
        </w:rPr>
      </w:pPr>
    </w:p>
    <w:p w:rsidR="00DC3F1E" w:rsidRDefault="00DC3F1E" w:rsidP="00DC3F1E">
      <w:pPr>
        <w:spacing w:after="0" w:line="360" w:lineRule="auto"/>
        <w:rPr>
          <w:rFonts w:ascii="Arial Mon" w:eastAsia="Times New Roman" w:hAnsi="Arial Mon" w:cs="Arial"/>
          <w:b/>
          <w:color w:val="000000"/>
          <w:sz w:val="24"/>
          <w:szCs w:val="24"/>
          <w:lang w:val="mn-MN"/>
        </w:rPr>
      </w:pPr>
    </w:p>
    <w:p w:rsidR="0041203B" w:rsidRPr="0005209D" w:rsidRDefault="0041203B" w:rsidP="00BE502D">
      <w:pPr>
        <w:spacing w:after="0" w:line="360" w:lineRule="auto"/>
        <w:ind w:left="720"/>
        <w:jc w:val="center"/>
        <w:rPr>
          <w:rFonts w:ascii="Arial Mon" w:eastAsia="Times New Roman" w:hAnsi="Arial Mon" w:cs="Arial"/>
          <w:b/>
          <w:color w:val="000000"/>
          <w:sz w:val="24"/>
          <w:szCs w:val="24"/>
          <w:lang w:val="mn-MN"/>
        </w:rPr>
      </w:pPr>
      <w:r w:rsidRPr="0005209D">
        <w:rPr>
          <w:rFonts w:ascii="Arial Mon" w:eastAsia="Times New Roman" w:hAnsi="Arial Mon" w:cs="Arial"/>
          <w:b/>
          <w:color w:val="000000"/>
          <w:sz w:val="24"/>
          <w:szCs w:val="24"/>
          <w:lang w:val="mn-MN"/>
        </w:rPr>
        <w:t>Давхар ажлаараа албан бус секторт</w:t>
      </w:r>
    </w:p>
    <w:p w:rsidR="0041203B" w:rsidRPr="0005209D" w:rsidRDefault="006C7154" w:rsidP="00BE502D">
      <w:pPr>
        <w:spacing w:after="0" w:line="360" w:lineRule="auto"/>
        <w:ind w:left="720"/>
        <w:jc w:val="center"/>
        <w:rPr>
          <w:rFonts w:ascii="Arial Mon" w:eastAsia="Times New Roman" w:hAnsi="Arial Mon" w:cs="Arial"/>
          <w:b/>
          <w:color w:val="000000"/>
          <w:sz w:val="24"/>
          <w:szCs w:val="24"/>
          <w:lang w:val="mn-MN"/>
        </w:rPr>
      </w:pPr>
      <w:r w:rsidRPr="0005209D">
        <w:rPr>
          <w:rFonts w:ascii="Arial Mon" w:eastAsia="Times New Roman" w:hAnsi="Arial Mon" w:cs="Arial"/>
          <w:b/>
          <w:color w:val="000000"/>
          <w:sz w:val="24"/>
          <w:szCs w:val="24"/>
          <w:lang w:val="mn-MN"/>
        </w:rPr>
        <w:t>а</w:t>
      </w:r>
      <w:r w:rsidR="00BE502D">
        <w:rPr>
          <w:rFonts w:ascii="Arial Mon" w:eastAsia="Times New Roman" w:hAnsi="Arial Mon" w:cs="Arial"/>
          <w:b/>
          <w:color w:val="000000"/>
          <w:sz w:val="24"/>
          <w:szCs w:val="24"/>
          <w:lang w:val="mn-MN"/>
        </w:rPr>
        <w:t>жиллагчи</w:t>
      </w:r>
      <w:r w:rsidR="0041203B" w:rsidRPr="0005209D">
        <w:rPr>
          <w:rFonts w:ascii="Arial Mon" w:eastAsia="Times New Roman" w:hAnsi="Arial Mon" w:cs="Arial"/>
          <w:b/>
          <w:color w:val="000000"/>
          <w:sz w:val="24"/>
          <w:szCs w:val="24"/>
          <w:lang w:val="mn-MN"/>
        </w:rPr>
        <w:t>д</w:t>
      </w:r>
    </w:p>
    <w:p w:rsidR="004C2844" w:rsidRPr="0005209D" w:rsidRDefault="004C2844" w:rsidP="00D97AFE">
      <w:pPr>
        <w:spacing w:after="0" w:line="240" w:lineRule="auto"/>
        <w:rPr>
          <w:rFonts w:ascii="Arial Mon" w:eastAsia="Times New Roman" w:hAnsi="Arial Mon" w:cs="Arial"/>
          <w:color w:val="000000"/>
          <w:sz w:val="16"/>
          <w:szCs w:val="16"/>
          <w:lang w:val="mn-MN"/>
        </w:rPr>
      </w:pPr>
    </w:p>
    <w:tbl>
      <w:tblPr>
        <w:tblW w:w="5040" w:type="dxa"/>
        <w:tblInd w:w="828" w:type="dxa"/>
        <w:tblLayout w:type="fixed"/>
        <w:tblLook w:val="04A0" w:firstRow="1" w:lastRow="0" w:firstColumn="1" w:lastColumn="0" w:noHBand="0" w:noVBand="1"/>
      </w:tblPr>
      <w:tblGrid>
        <w:gridCol w:w="2160"/>
        <w:gridCol w:w="900"/>
        <w:gridCol w:w="990"/>
        <w:gridCol w:w="990"/>
      </w:tblGrid>
      <w:tr w:rsidR="0041203B" w:rsidRPr="0005209D" w:rsidTr="00DC3F1E">
        <w:trPr>
          <w:trHeight w:val="300"/>
        </w:trPr>
        <w:tc>
          <w:tcPr>
            <w:tcW w:w="2160" w:type="dxa"/>
            <w:vMerge w:val="restart"/>
            <w:tcBorders>
              <w:top w:val="single" w:sz="4" w:space="0" w:color="auto"/>
              <w:left w:val="nil"/>
              <w:bottom w:val="single" w:sz="4" w:space="0" w:color="000000"/>
              <w:right w:val="nil"/>
            </w:tcBorders>
            <w:shd w:val="clear" w:color="000000" w:fill="BFBFBF"/>
            <w:vAlign w:val="bottom"/>
            <w:hideMark/>
          </w:tcPr>
          <w:p w:rsidR="0041203B" w:rsidRPr="0005209D" w:rsidRDefault="0041203B" w:rsidP="0041203B">
            <w:pPr>
              <w:spacing w:after="0" w:line="240" w:lineRule="auto"/>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 </w:t>
            </w:r>
          </w:p>
        </w:tc>
        <w:tc>
          <w:tcPr>
            <w:tcW w:w="1890" w:type="dxa"/>
            <w:gridSpan w:val="2"/>
            <w:vMerge w:val="restart"/>
            <w:tcBorders>
              <w:top w:val="single" w:sz="4" w:space="0" w:color="auto"/>
              <w:left w:val="nil"/>
              <w:bottom w:val="nil"/>
              <w:right w:val="nil"/>
            </w:tcBorders>
            <w:shd w:val="clear" w:color="000000" w:fill="BFBFBF"/>
            <w:vAlign w:val="bottom"/>
            <w:hideMark/>
          </w:tcPr>
          <w:p w:rsidR="0041203B" w:rsidRPr="0005209D" w:rsidRDefault="0041203B" w:rsidP="0041203B">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Хүйс</w:t>
            </w:r>
          </w:p>
        </w:tc>
        <w:tc>
          <w:tcPr>
            <w:tcW w:w="990" w:type="dxa"/>
            <w:vMerge w:val="restart"/>
            <w:tcBorders>
              <w:top w:val="single" w:sz="4" w:space="0" w:color="auto"/>
              <w:left w:val="nil"/>
              <w:bottom w:val="single" w:sz="4" w:space="0" w:color="000000"/>
              <w:right w:val="nil"/>
            </w:tcBorders>
            <w:shd w:val="clear" w:color="000000" w:fill="BFBFBF"/>
            <w:vAlign w:val="bottom"/>
            <w:hideMark/>
          </w:tcPr>
          <w:p w:rsidR="0041203B" w:rsidRPr="0005209D" w:rsidRDefault="0041203B" w:rsidP="0041203B">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Total</w:t>
            </w:r>
          </w:p>
        </w:tc>
      </w:tr>
      <w:tr w:rsidR="0041203B" w:rsidRPr="0005209D" w:rsidTr="00DC3F1E">
        <w:trPr>
          <w:trHeight w:val="300"/>
        </w:trPr>
        <w:tc>
          <w:tcPr>
            <w:tcW w:w="2160" w:type="dxa"/>
            <w:vMerge/>
            <w:tcBorders>
              <w:top w:val="single" w:sz="4" w:space="0" w:color="auto"/>
              <w:left w:val="nil"/>
              <w:bottom w:val="single" w:sz="4" w:space="0" w:color="000000"/>
              <w:right w:val="nil"/>
            </w:tcBorders>
            <w:vAlign w:val="center"/>
            <w:hideMark/>
          </w:tcPr>
          <w:p w:rsidR="0041203B" w:rsidRPr="0005209D" w:rsidRDefault="0041203B" w:rsidP="0041203B">
            <w:pPr>
              <w:spacing w:after="0" w:line="240" w:lineRule="auto"/>
              <w:rPr>
                <w:rFonts w:ascii="Arial Mon" w:eastAsia="Times New Roman" w:hAnsi="Arial Mon" w:cs="Arial"/>
                <w:color w:val="000000"/>
                <w:sz w:val="18"/>
                <w:szCs w:val="18"/>
              </w:rPr>
            </w:pPr>
          </w:p>
        </w:tc>
        <w:tc>
          <w:tcPr>
            <w:tcW w:w="1890" w:type="dxa"/>
            <w:gridSpan w:val="2"/>
            <w:vMerge/>
            <w:tcBorders>
              <w:top w:val="single" w:sz="4" w:space="0" w:color="auto"/>
              <w:left w:val="nil"/>
              <w:bottom w:val="nil"/>
              <w:right w:val="nil"/>
            </w:tcBorders>
            <w:vAlign w:val="center"/>
            <w:hideMark/>
          </w:tcPr>
          <w:p w:rsidR="0041203B" w:rsidRPr="0005209D" w:rsidRDefault="0041203B" w:rsidP="0041203B">
            <w:pPr>
              <w:spacing w:after="0" w:line="240" w:lineRule="auto"/>
              <w:rPr>
                <w:rFonts w:ascii="Arial Mon" w:eastAsia="Times New Roman" w:hAnsi="Arial Mon" w:cs="Arial"/>
                <w:color w:val="000000"/>
                <w:sz w:val="18"/>
                <w:szCs w:val="18"/>
              </w:rPr>
            </w:pPr>
          </w:p>
        </w:tc>
        <w:tc>
          <w:tcPr>
            <w:tcW w:w="990" w:type="dxa"/>
            <w:vMerge/>
            <w:tcBorders>
              <w:top w:val="single" w:sz="4" w:space="0" w:color="auto"/>
              <w:left w:val="nil"/>
              <w:bottom w:val="single" w:sz="4" w:space="0" w:color="000000"/>
              <w:right w:val="nil"/>
            </w:tcBorders>
            <w:vAlign w:val="center"/>
            <w:hideMark/>
          </w:tcPr>
          <w:p w:rsidR="0041203B" w:rsidRPr="0005209D" w:rsidRDefault="0041203B" w:rsidP="0041203B">
            <w:pPr>
              <w:spacing w:after="0" w:line="240" w:lineRule="auto"/>
              <w:rPr>
                <w:rFonts w:ascii="Arial Mon" w:eastAsia="Times New Roman" w:hAnsi="Arial Mon" w:cs="Arial"/>
                <w:color w:val="000000"/>
                <w:sz w:val="18"/>
                <w:szCs w:val="18"/>
              </w:rPr>
            </w:pPr>
          </w:p>
        </w:tc>
      </w:tr>
      <w:tr w:rsidR="0041203B" w:rsidRPr="0005209D" w:rsidTr="00DC3F1E">
        <w:trPr>
          <w:trHeight w:val="300"/>
        </w:trPr>
        <w:tc>
          <w:tcPr>
            <w:tcW w:w="2160" w:type="dxa"/>
            <w:vMerge/>
            <w:tcBorders>
              <w:top w:val="single" w:sz="4" w:space="0" w:color="auto"/>
              <w:left w:val="nil"/>
              <w:bottom w:val="single" w:sz="4" w:space="0" w:color="000000"/>
              <w:right w:val="nil"/>
            </w:tcBorders>
            <w:vAlign w:val="center"/>
            <w:hideMark/>
          </w:tcPr>
          <w:p w:rsidR="0041203B" w:rsidRPr="0005209D" w:rsidRDefault="0041203B" w:rsidP="0041203B">
            <w:pPr>
              <w:spacing w:after="0" w:line="240" w:lineRule="auto"/>
              <w:rPr>
                <w:rFonts w:ascii="Arial Mon" w:eastAsia="Times New Roman" w:hAnsi="Arial Mon" w:cs="Arial"/>
                <w:color w:val="000000"/>
                <w:sz w:val="18"/>
                <w:szCs w:val="18"/>
              </w:rPr>
            </w:pPr>
          </w:p>
        </w:tc>
        <w:tc>
          <w:tcPr>
            <w:tcW w:w="900" w:type="dxa"/>
            <w:tcBorders>
              <w:top w:val="single" w:sz="4" w:space="0" w:color="auto"/>
              <w:left w:val="nil"/>
              <w:bottom w:val="single" w:sz="4" w:space="0" w:color="auto"/>
              <w:right w:val="nil"/>
            </w:tcBorders>
            <w:shd w:val="clear" w:color="000000" w:fill="BFBFBF"/>
            <w:vAlign w:val="bottom"/>
            <w:hideMark/>
          </w:tcPr>
          <w:p w:rsidR="0041203B" w:rsidRPr="0005209D" w:rsidRDefault="0041203B" w:rsidP="0041203B">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Эрэгтэй</w:t>
            </w:r>
          </w:p>
        </w:tc>
        <w:tc>
          <w:tcPr>
            <w:tcW w:w="990" w:type="dxa"/>
            <w:tcBorders>
              <w:top w:val="single" w:sz="4" w:space="0" w:color="auto"/>
              <w:left w:val="nil"/>
              <w:bottom w:val="single" w:sz="4" w:space="0" w:color="auto"/>
              <w:right w:val="nil"/>
            </w:tcBorders>
            <w:shd w:val="clear" w:color="000000" w:fill="BFBFBF"/>
            <w:vAlign w:val="bottom"/>
            <w:hideMark/>
          </w:tcPr>
          <w:p w:rsidR="0041203B" w:rsidRPr="0005209D" w:rsidRDefault="0041203B" w:rsidP="0041203B">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Эмэгтэй</w:t>
            </w:r>
          </w:p>
        </w:tc>
        <w:tc>
          <w:tcPr>
            <w:tcW w:w="990" w:type="dxa"/>
            <w:vMerge/>
            <w:tcBorders>
              <w:top w:val="single" w:sz="4" w:space="0" w:color="auto"/>
              <w:left w:val="nil"/>
              <w:bottom w:val="single" w:sz="4" w:space="0" w:color="000000"/>
              <w:right w:val="nil"/>
            </w:tcBorders>
            <w:vAlign w:val="center"/>
            <w:hideMark/>
          </w:tcPr>
          <w:p w:rsidR="0041203B" w:rsidRPr="0005209D" w:rsidRDefault="0041203B" w:rsidP="0041203B">
            <w:pPr>
              <w:spacing w:after="0" w:line="240" w:lineRule="auto"/>
              <w:rPr>
                <w:rFonts w:ascii="Arial Mon" w:eastAsia="Times New Roman" w:hAnsi="Arial Mon" w:cs="Arial"/>
                <w:color w:val="000000"/>
                <w:sz w:val="18"/>
                <w:szCs w:val="18"/>
              </w:rPr>
            </w:pPr>
          </w:p>
        </w:tc>
      </w:tr>
      <w:tr w:rsidR="0041203B" w:rsidRPr="0005209D" w:rsidTr="00DC3F1E">
        <w:trPr>
          <w:trHeight w:val="555"/>
        </w:trPr>
        <w:tc>
          <w:tcPr>
            <w:tcW w:w="2160" w:type="dxa"/>
            <w:tcBorders>
              <w:top w:val="nil"/>
              <w:left w:val="nil"/>
              <w:bottom w:val="nil"/>
              <w:right w:val="nil"/>
            </w:tcBorders>
            <w:shd w:val="clear" w:color="auto" w:fill="auto"/>
            <w:hideMark/>
          </w:tcPr>
          <w:p w:rsidR="0041203B" w:rsidRPr="0005209D" w:rsidRDefault="0041203B" w:rsidP="0041203B">
            <w:pPr>
              <w:spacing w:after="0" w:line="240" w:lineRule="auto"/>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ХАА, ойн аж ахуйн, загас барилт, ан агнуур</w:t>
            </w:r>
          </w:p>
        </w:tc>
        <w:tc>
          <w:tcPr>
            <w:tcW w:w="900" w:type="dxa"/>
            <w:tcBorders>
              <w:top w:val="nil"/>
              <w:left w:val="nil"/>
              <w:bottom w:val="nil"/>
              <w:right w:val="nil"/>
            </w:tcBorders>
            <w:shd w:val="clear" w:color="auto" w:fill="auto"/>
            <w:noWrap/>
            <w:vAlign w:val="center"/>
            <w:hideMark/>
          </w:tcPr>
          <w:p w:rsidR="0041203B" w:rsidRPr="0005209D" w:rsidRDefault="0041203B" w:rsidP="0041203B">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78</w:t>
            </w:r>
          </w:p>
        </w:tc>
        <w:tc>
          <w:tcPr>
            <w:tcW w:w="990" w:type="dxa"/>
            <w:tcBorders>
              <w:top w:val="nil"/>
              <w:left w:val="nil"/>
              <w:bottom w:val="nil"/>
              <w:right w:val="nil"/>
            </w:tcBorders>
            <w:shd w:val="clear" w:color="auto" w:fill="auto"/>
            <w:noWrap/>
            <w:vAlign w:val="center"/>
            <w:hideMark/>
          </w:tcPr>
          <w:p w:rsidR="0041203B" w:rsidRPr="0005209D" w:rsidRDefault="0041203B" w:rsidP="0041203B">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101</w:t>
            </w:r>
          </w:p>
        </w:tc>
        <w:tc>
          <w:tcPr>
            <w:tcW w:w="990" w:type="dxa"/>
            <w:tcBorders>
              <w:top w:val="nil"/>
              <w:left w:val="nil"/>
              <w:bottom w:val="nil"/>
              <w:right w:val="nil"/>
            </w:tcBorders>
            <w:shd w:val="clear" w:color="auto" w:fill="auto"/>
            <w:noWrap/>
            <w:vAlign w:val="center"/>
            <w:hideMark/>
          </w:tcPr>
          <w:p w:rsidR="0041203B" w:rsidRPr="0005209D" w:rsidRDefault="0041203B" w:rsidP="0041203B">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179</w:t>
            </w:r>
          </w:p>
        </w:tc>
      </w:tr>
      <w:tr w:rsidR="0041203B" w:rsidRPr="0005209D" w:rsidTr="00DC3F1E">
        <w:trPr>
          <w:trHeight w:val="555"/>
        </w:trPr>
        <w:tc>
          <w:tcPr>
            <w:tcW w:w="2160" w:type="dxa"/>
            <w:tcBorders>
              <w:top w:val="nil"/>
              <w:left w:val="nil"/>
              <w:bottom w:val="nil"/>
              <w:right w:val="nil"/>
            </w:tcBorders>
            <w:shd w:val="clear" w:color="auto" w:fill="auto"/>
            <w:hideMark/>
          </w:tcPr>
          <w:p w:rsidR="0041203B" w:rsidRPr="0005209D" w:rsidRDefault="0041203B" w:rsidP="0041203B">
            <w:pPr>
              <w:spacing w:after="0" w:line="240" w:lineRule="auto"/>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Бөөний болон жижиглэн худалдаа, машин мотоциклийн засвар үйлчилг</w:t>
            </w:r>
          </w:p>
        </w:tc>
        <w:tc>
          <w:tcPr>
            <w:tcW w:w="900" w:type="dxa"/>
            <w:tcBorders>
              <w:top w:val="nil"/>
              <w:left w:val="nil"/>
              <w:bottom w:val="nil"/>
              <w:right w:val="nil"/>
            </w:tcBorders>
            <w:shd w:val="clear" w:color="auto" w:fill="auto"/>
            <w:noWrap/>
            <w:vAlign w:val="center"/>
            <w:hideMark/>
          </w:tcPr>
          <w:p w:rsidR="0041203B" w:rsidRPr="0005209D" w:rsidRDefault="0041203B" w:rsidP="0041203B">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26</w:t>
            </w:r>
          </w:p>
        </w:tc>
        <w:tc>
          <w:tcPr>
            <w:tcW w:w="990" w:type="dxa"/>
            <w:tcBorders>
              <w:top w:val="nil"/>
              <w:left w:val="nil"/>
              <w:bottom w:val="nil"/>
              <w:right w:val="nil"/>
            </w:tcBorders>
            <w:shd w:val="clear" w:color="auto" w:fill="auto"/>
            <w:vAlign w:val="center"/>
            <w:hideMark/>
          </w:tcPr>
          <w:p w:rsidR="0041203B" w:rsidRPr="0005209D" w:rsidRDefault="0041203B" w:rsidP="0041203B">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0</w:t>
            </w:r>
          </w:p>
        </w:tc>
        <w:tc>
          <w:tcPr>
            <w:tcW w:w="990" w:type="dxa"/>
            <w:tcBorders>
              <w:top w:val="nil"/>
              <w:left w:val="nil"/>
              <w:bottom w:val="nil"/>
              <w:right w:val="nil"/>
            </w:tcBorders>
            <w:shd w:val="clear" w:color="auto" w:fill="auto"/>
            <w:noWrap/>
            <w:vAlign w:val="center"/>
            <w:hideMark/>
          </w:tcPr>
          <w:p w:rsidR="0041203B" w:rsidRPr="0005209D" w:rsidRDefault="0041203B" w:rsidP="0041203B">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26</w:t>
            </w:r>
          </w:p>
        </w:tc>
      </w:tr>
      <w:tr w:rsidR="0041203B" w:rsidRPr="0005209D" w:rsidTr="00DC3F1E">
        <w:trPr>
          <w:trHeight w:val="555"/>
        </w:trPr>
        <w:tc>
          <w:tcPr>
            <w:tcW w:w="2160" w:type="dxa"/>
            <w:tcBorders>
              <w:top w:val="nil"/>
              <w:left w:val="nil"/>
              <w:bottom w:val="nil"/>
              <w:right w:val="nil"/>
            </w:tcBorders>
            <w:shd w:val="clear" w:color="auto" w:fill="auto"/>
            <w:hideMark/>
          </w:tcPr>
          <w:p w:rsidR="0041203B" w:rsidRPr="0005209D" w:rsidRDefault="0041203B" w:rsidP="0041203B">
            <w:pPr>
              <w:spacing w:after="0" w:line="240" w:lineRule="auto"/>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Tээвэр ба агуулахын үйл ажиллагаа</w:t>
            </w:r>
          </w:p>
        </w:tc>
        <w:tc>
          <w:tcPr>
            <w:tcW w:w="900" w:type="dxa"/>
            <w:tcBorders>
              <w:top w:val="nil"/>
              <w:left w:val="nil"/>
              <w:bottom w:val="nil"/>
              <w:right w:val="nil"/>
            </w:tcBorders>
            <w:shd w:val="clear" w:color="auto" w:fill="auto"/>
            <w:noWrap/>
            <w:vAlign w:val="center"/>
            <w:hideMark/>
          </w:tcPr>
          <w:p w:rsidR="0041203B" w:rsidRPr="0005209D" w:rsidRDefault="0041203B" w:rsidP="0041203B">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27</w:t>
            </w:r>
          </w:p>
        </w:tc>
        <w:tc>
          <w:tcPr>
            <w:tcW w:w="990" w:type="dxa"/>
            <w:tcBorders>
              <w:top w:val="nil"/>
              <w:left w:val="nil"/>
              <w:bottom w:val="nil"/>
              <w:right w:val="nil"/>
            </w:tcBorders>
            <w:shd w:val="clear" w:color="auto" w:fill="auto"/>
            <w:vAlign w:val="center"/>
            <w:hideMark/>
          </w:tcPr>
          <w:p w:rsidR="0041203B" w:rsidRPr="0005209D" w:rsidRDefault="0041203B" w:rsidP="0041203B">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0</w:t>
            </w:r>
          </w:p>
        </w:tc>
        <w:tc>
          <w:tcPr>
            <w:tcW w:w="990" w:type="dxa"/>
            <w:tcBorders>
              <w:top w:val="nil"/>
              <w:left w:val="nil"/>
              <w:bottom w:val="nil"/>
              <w:right w:val="nil"/>
            </w:tcBorders>
            <w:shd w:val="clear" w:color="auto" w:fill="auto"/>
            <w:noWrap/>
            <w:vAlign w:val="center"/>
            <w:hideMark/>
          </w:tcPr>
          <w:p w:rsidR="0041203B" w:rsidRPr="0005209D" w:rsidRDefault="0041203B" w:rsidP="0041203B">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27</w:t>
            </w:r>
          </w:p>
        </w:tc>
      </w:tr>
      <w:tr w:rsidR="0041203B" w:rsidRPr="0005209D" w:rsidTr="00DC3F1E">
        <w:trPr>
          <w:trHeight w:val="360"/>
        </w:trPr>
        <w:tc>
          <w:tcPr>
            <w:tcW w:w="2160" w:type="dxa"/>
            <w:tcBorders>
              <w:top w:val="nil"/>
              <w:left w:val="nil"/>
              <w:bottom w:val="nil"/>
              <w:right w:val="nil"/>
            </w:tcBorders>
            <w:shd w:val="clear" w:color="auto" w:fill="auto"/>
            <w:hideMark/>
          </w:tcPr>
          <w:p w:rsidR="0041203B" w:rsidRPr="0005209D" w:rsidRDefault="0041203B" w:rsidP="0041203B">
            <w:pPr>
              <w:spacing w:after="0" w:line="240" w:lineRule="auto"/>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Мэдээлэл, холбоо</w:t>
            </w:r>
          </w:p>
        </w:tc>
        <w:tc>
          <w:tcPr>
            <w:tcW w:w="900" w:type="dxa"/>
            <w:tcBorders>
              <w:top w:val="nil"/>
              <w:left w:val="nil"/>
              <w:bottom w:val="nil"/>
              <w:right w:val="nil"/>
            </w:tcBorders>
            <w:shd w:val="clear" w:color="auto" w:fill="auto"/>
            <w:noWrap/>
            <w:vAlign w:val="center"/>
            <w:hideMark/>
          </w:tcPr>
          <w:p w:rsidR="0041203B" w:rsidRPr="0005209D" w:rsidRDefault="0041203B" w:rsidP="0041203B">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27</w:t>
            </w:r>
          </w:p>
        </w:tc>
        <w:tc>
          <w:tcPr>
            <w:tcW w:w="990" w:type="dxa"/>
            <w:tcBorders>
              <w:top w:val="nil"/>
              <w:left w:val="nil"/>
              <w:bottom w:val="nil"/>
              <w:right w:val="nil"/>
            </w:tcBorders>
            <w:shd w:val="clear" w:color="auto" w:fill="auto"/>
            <w:vAlign w:val="center"/>
            <w:hideMark/>
          </w:tcPr>
          <w:p w:rsidR="0041203B" w:rsidRPr="0005209D" w:rsidRDefault="0041203B" w:rsidP="0041203B">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0</w:t>
            </w:r>
          </w:p>
        </w:tc>
        <w:tc>
          <w:tcPr>
            <w:tcW w:w="990" w:type="dxa"/>
            <w:tcBorders>
              <w:top w:val="nil"/>
              <w:left w:val="nil"/>
              <w:bottom w:val="nil"/>
              <w:right w:val="nil"/>
            </w:tcBorders>
            <w:shd w:val="clear" w:color="auto" w:fill="auto"/>
            <w:noWrap/>
            <w:vAlign w:val="center"/>
            <w:hideMark/>
          </w:tcPr>
          <w:p w:rsidR="0041203B" w:rsidRPr="0005209D" w:rsidRDefault="0041203B" w:rsidP="0041203B">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27</w:t>
            </w:r>
          </w:p>
        </w:tc>
      </w:tr>
      <w:tr w:rsidR="0041203B" w:rsidRPr="0005209D" w:rsidTr="00DC3F1E">
        <w:trPr>
          <w:trHeight w:val="390"/>
        </w:trPr>
        <w:tc>
          <w:tcPr>
            <w:tcW w:w="2160" w:type="dxa"/>
            <w:tcBorders>
              <w:top w:val="nil"/>
              <w:left w:val="nil"/>
              <w:bottom w:val="nil"/>
              <w:right w:val="nil"/>
            </w:tcBorders>
            <w:shd w:val="clear" w:color="auto" w:fill="auto"/>
            <w:hideMark/>
          </w:tcPr>
          <w:p w:rsidR="0041203B" w:rsidRPr="0005209D" w:rsidRDefault="0041203B" w:rsidP="0041203B">
            <w:pPr>
              <w:spacing w:after="0" w:line="240" w:lineRule="auto"/>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Боловсрол</w:t>
            </w:r>
          </w:p>
        </w:tc>
        <w:tc>
          <w:tcPr>
            <w:tcW w:w="900" w:type="dxa"/>
            <w:tcBorders>
              <w:top w:val="nil"/>
              <w:left w:val="nil"/>
              <w:bottom w:val="nil"/>
              <w:right w:val="nil"/>
            </w:tcBorders>
            <w:shd w:val="clear" w:color="auto" w:fill="auto"/>
            <w:noWrap/>
            <w:vAlign w:val="center"/>
            <w:hideMark/>
          </w:tcPr>
          <w:p w:rsidR="0041203B" w:rsidRPr="0005209D" w:rsidRDefault="0041203B" w:rsidP="0041203B">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25</w:t>
            </w:r>
          </w:p>
        </w:tc>
        <w:tc>
          <w:tcPr>
            <w:tcW w:w="990" w:type="dxa"/>
            <w:tcBorders>
              <w:top w:val="nil"/>
              <w:left w:val="nil"/>
              <w:bottom w:val="nil"/>
              <w:right w:val="nil"/>
            </w:tcBorders>
            <w:shd w:val="clear" w:color="auto" w:fill="auto"/>
            <w:noWrap/>
            <w:vAlign w:val="center"/>
            <w:hideMark/>
          </w:tcPr>
          <w:p w:rsidR="0041203B" w:rsidRPr="0005209D" w:rsidRDefault="0041203B" w:rsidP="0041203B">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35</w:t>
            </w:r>
          </w:p>
        </w:tc>
        <w:tc>
          <w:tcPr>
            <w:tcW w:w="990" w:type="dxa"/>
            <w:tcBorders>
              <w:top w:val="nil"/>
              <w:left w:val="nil"/>
              <w:bottom w:val="nil"/>
              <w:right w:val="nil"/>
            </w:tcBorders>
            <w:shd w:val="clear" w:color="auto" w:fill="auto"/>
            <w:noWrap/>
            <w:vAlign w:val="center"/>
            <w:hideMark/>
          </w:tcPr>
          <w:p w:rsidR="0041203B" w:rsidRPr="0005209D" w:rsidRDefault="0041203B" w:rsidP="0041203B">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60</w:t>
            </w:r>
          </w:p>
        </w:tc>
      </w:tr>
      <w:tr w:rsidR="0041203B" w:rsidRPr="0005209D" w:rsidTr="00DC3F1E">
        <w:trPr>
          <w:trHeight w:val="555"/>
        </w:trPr>
        <w:tc>
          <w:tcPr>
            <w:tcW w:w="2160" w:type="dxa"/>
            <w:tcBorders>
              <w:top w:val="nil"/>
              <w:left w:val="nil"/>
              <w:bottom w:val="nil"/>
              <w:right w:val="nil"/>
            </w:tcBorders>
            <w:shd w:val="clear" w:color="auto" w:fill="auto"/>
            <w:hideMark/>
          </w:tcPr>
          <w:p w:rsidR="0041203B" w:rsidRPr="0005209D" w:rsidRDefault="0041203B" w:rsidP="0041203B">
            <w:pPr>
              <w:spacing w:after="0" w:line="240" w:lineRule="auto"/>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Үйлчилгээний бусад үйл ажиллагаа</w:t>
            </w:r>
          </w:p>
        </w:tc>
        <w:tc>
          <w:tcPr>
            <w:tcW w:w="900" w:type="dxa"/>
            <w:tcBorders>
              <w:top w:val="nil"/>
              <w:left w:val="nil"/>
              <w:bottom w:val="nil"/>
              <w:right w:val="nil"/>
            </w:tcBorders>
            <w:shd w:val="clear" w:color="auto" w:fill="auto"/>
            <w:noWrap/>
            <w:vAlign w:val="center"/>
            <w:hideMark/>
          </w:tcPr>
          <w:p w:rsidR="0041203B" w:rsidRPr="0005209D" w:rsidRDefault="0041203B" w:rsidP="0041203B">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29</w:t>
            </w:r>
          </w:p>
        </w:tc>
        <w:tc>
          <w:tcPr>
            <w:tcW w:w="990" w:type="dxa"/>
            <w:tcBorders>
              <w:top w:val="nil"/>
              <w:left w:val="nil"/>
              <w:bottom w:val="nil"/>
              <w:right w:val="nil"/>
            </w:tcBorders>
            <w:shd w:val="clear" w:color="auto" w:fill="auto"/>
            <w:vAlign w:val="center"/>
            <w:hideMark/>
          </w:tcPr>
          <w:p w:rsidR="0041203B" w:rsidRPr="0005209D" w:rsidRDefault="0041203B" w:rsidP="0041203B">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0</w:t>
            </w:r>
          </w:p>
        </w:tc>
        <w:tc>
          <w:tcPr>
            <w:tcW w:w="990" w:type="dxa"/>
            <w:tcBorders>
              <w:top w:val="nil"/>
              <w:left w:val="nil"/>
              <w:bottom w:val="nil"/>
              <w:right w:val="nil"/>
            </w:tcBorders>
            <w:shd w:val="clear" w:color="auto" w:fill="auto"/>
            <w:noWrap/>
            <w:vAlign w:val="center"/>
            <w:hideMark/>
          </w:tcPr>
          <w:p w:rsidR="0041203B" w:rsidRPr="0005209D" w:rsidRDefault="0041203B" w:rsidP="0041203B">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29</w:t>
            </w:r>
          </w:p>
        </w:tc>
      </w:tr>
      <w:tr w:rsidR="0041203B" w:rsidRPr="0005209D" w:rsidTr="00DC3F1E">
        <w:trPr>
          <w:trHeight w:val="300"/>
        </w:trPr>
        <w:tc>
          <w:tcPr>
            <w:tcW w:w="2160" w:type="dxa"/>
            <w:tcBorders>
              <w:top w:val="single" w:sz="4" w:space="0" w:color="auto"/>
              <w:left w:val="nil"/>
              <w:bottom w:val="single" w:sz="4" w:space="0" w:color="auto"/>
              <w:right w:val="nil"/>
            </w:tcBorders>
            <w:shd w:val="clear" w:color="auto" w:fill="auto"/>
            <w:hideMark/>
          </w:tcPr>
          <w:p w:rsidR="0041203B" w:rsidRPr="0005209D" w:rsidRDefault="0041203B" w:rsidP="0041203B">
            <w:pPr>
              <w:spacing w:after="0" w:line="240" w:lineRule="auto"/>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Бүгд</w:t>
            </w:r>
          </w:p>
        </w:tc>
        <w:tc>
          <w:tcPr>
            <w:tcW w:w="900" w:type="dxa"/>
            <w:tcBorders>
              <w:top w:val="single" w:sz="4" w:space="0" w:color="auto"/>
              <w:left w:val="nil"/>
              <w:bottom w:val="single" w:sz="4" w:space="0" w:color="auto"/>
              <w:right w:val="nil"/>
            </w:tcBorders>
            <w:shd w:val="clear" w:color="auto" w:fill="auto"/>
            <w:noWrap/>
            <w:vAlign w:val="center"/>
            <w:hideMark/>
          </w:tcPr>
          <w:p w:rsidR="0041203B" w:rsidRPr="0005209D" w:rsidRDefault="0041203B" w:rsidP="0041203B">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211</w:t>
            </w:r>
          </w:p>
        </w:tc>
        <w:tc>
          <w:tcPr>
            <w:tcW w:w="990" w:type="dxa"/>
            <w:tcBorders>
              <w:top w:val="single" w:sz="4" w:space="0" w:color="auto"/>
              <w:left w:val="nil"/>
              <w:bottom w:val="single" w:sz="4" w:space="0" w:color="auto"/>
              <w:right w:val="nil"/>
            </w:tcBorders>
            <w:shd w:val="clear" w:color="auto" w:fill="auto"/>
            <w:noWrap/>
            <w:vAlign w:val="center"/>
            <w:hideMark/>
          </w:tcPr>
          <w:p w:rsidR="0041203B" w:rsidRPr="0005209D" w:rsidRDefault="0041203B" w:rsidP="0041203B">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136</w:t>
            </w:r>
          </w:p>
        </w:tc>
        <w:tc>
          <w:tcPr>
            <w:tcW w:w="990" w:type="dxa"/>
            <w:tcBorders>
              <w:top w:val="single" w:sz="4" w:space="0" w:color="auto"/>
              <w:left w:val="nil"/>
              <w:bottom w:val="single" w:sz="4" w:space="0" w:color="auto"/>
              <w:right w:val="nil"/>
            </w:tcBorders>
            <w:shd w:val="clear" w:color="auto" w:fill="auto"/>
            <w:noWrap/>
            <w:vAlign w:val="center"/>
            <w:hideMark/>
          </w:tcPr>
          <w:p w:rsidR="0041203B" w:rsidRPr="0005209D" w:rsidRDefault="0041203B" w:rsidP="0041203B">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347</w:t>
            </w:r>
          </w:p>
        </w:tc>
      </w:tr>
    </w:tbl>
    <w:p w:rsidR="00D97AFE" w:rsidRPr="0005209D" w:rsidRDefault="00D97AFE" w:rsidP="00D97AFE">
      <w:pPr>
        <w:spacing w:after="0" w:line="240" w:lineRule="auto"/>
        <w:rPr>
          <w:rFonts w:ascii="Arial Mon" w:eastAsia="Times New Roman" w:hAnsi="Arial Mon" w:cs="Arial"/>
          <w:color w:val="000000"/>
          <w:sz w:val="16"/>
          <w:szCs w:val="16"/>
          <w:lang w:val="mn-MN"/>
        </w:rPr>
      </w:pPr>
    </w:p>
    <w:p w:rsidR="004C2844" w:rsidRPr="0005209D" w:rsidRDefault="004C2844" w:rsidP="00D97AFE">
      <w:pPr>
        <w:spacing w:after="0" w:line="240" w:lineRule="auto"/>
        <w:rPr>
          <w:rFonts w:ascii="Arial Mon" w:eastAsia="Times New Roman" w:hAnsi="Arial Mon" w:cs="Arial"/>
          <w:color w:val="000000"/>
          <w:sz w:val="16"/>
          <w:szCs w:val="16"/>
          <w:lang w:val="mn-MN"/>
        </w:rPr>
      </w:pPr>
    </w:p>
    <w:p w:rsidR="004C2844" w:rsidRPr="0005209D" w:rsidRDefault="00C12317" w:rsidP="00DC3F1E">
      <w:pPr>
        <w:spacing w:after="0" w:line="240" w:lineRule="auto"/>
        <w:ind w:firstLine="720"/>
        <w:rPr>
          <w:rFonts w:ascii="Arial Mon" w:eastAsia="Times New Roman" w:hAnsi="Arial Mon" w:cs="Arial"/>
          <w:color w:val="000000"/>
          <w:sz w:val="16"/>
          <w:szCs w:val="16"/>
          <w:lang w:val="mn-MN"/>
        </w:rPr>
      </w:pPr>
      <w:r w:rsidRPr="0005209D">
        <w:rPr>
          <w:rFonts w:ascii="Arial Mon" w:hAnsi="Arial Mon" w:cs="Arial"/>
          <w:noProof/>
        </w:rPr>
        <w:drawing>
          <wp:inline distT="0" distB="0" distL="0" distR="0" wp14:anchorId="43B0FB91" wp14:editId="65B65E52">
            <wp:extent cx="4343400" cy="2606040"/>
            <wp:effectExtent l="0" t="0" r="0" b="381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C2844" w:rsidRPr="0005209D" w:rsidRDefault="004C2844" w:rsidP="00D97AFE">
      <w:pPr>
        <w:spacing w:after="0" w:line="240" w:lineRule="auto"/>
        <w:rPr>
          <w:rFonts w:ascii="Arial Mon" w:eastAsia="Times New Roman" w:hAnsi="Arial Mon" w:cs="Arial"/>
          <w:color w:val="000000"/>
          <w:sz w:val="16"/>
          <w:szCs w:val="16"/>
          <w:lang w:val="mn-MN"/>
        </w:rPr>
      </w:pPr>
    </w:p>
    <w:p w:rsidR="00EB114E" w:rsidRPr="0005209D" w:rsidRDefault="00EB114E" w:rsidP="00D97AFE">
      <w:pPr>
        <w:spacing w:after="0" w:line="240" w:lineRule="auto"/>
        <w:rPr>
          <w:rFonts w:ascii="Arial Mon" w:eastAsia="Times New Roman" w:hAnsi="Arial Mon" w:cs="Arial"/>
          <w:color w:val="000000"/>
          <w:sz w:val="16"/>
          <w:szCs w:val="16"/>
          <w:lang w:val="mn-MN"/>
        </w:rPr>
      </w:pPr>
    </w:p>
    <w:p w:rsidR="00711797" w:rsidRPr="0005209D" w:rsidRDefault="00711797" w:rsidP="00D97AFE">
      <w:pPr>
        <w:spacing w:after="0" w:line="240" w:lineRule="auto"/>
        <w:rPr>
          <w:rFonts w:ascii="Arial Mon" w:eastAsia="Times New Roman" w:hAnsi="Arial Mon" w:cs="Arial"/>
          <w:color w:val="000000"/>
          <w:sz w:val="16"/>
          <w:szCs w:val="16"/>
          <w:lang w:val="mn-MN"/>
        </w:rPr>
      </w:pPr>
    </w:p>
    <w:p w:rsidR="00927FF9" w:rsidRPr="0005209D" w:rsidRDefault="00927FF9" w:rsidP="00D97AFE">
      <w:pPr>
        <w:spacing w:line="360" w:lineRule="auto"/>
        <w:jc w:val="center"/>
        <w:rPr>
          <w:rFonts w:ascii="Arial Mon" w:eastAsia="Calibri" w:hAnsi="Arial Mon" w:cs="Arial"/>
          <w:sz w:val="24"/>
          <w:szCs w:val="24"/>
          <w:lang w:val="mn-MN"/>
        </w:rPr>
      </w:pPr>
    </w:p>
    <w:tbl>
      <w:tblPr>
        <w:tblW w:w="6840" w:type="dxa"/>
        <w:tblLayout w:type="fixed"/>
        <w:tblLook w:val="04A0" w:firstRow="1" w:lastRow="0" w:firstColumn="1" w:lastColumn="0" w:noHBand="0" w:noVBand="1"/>
      </w:tblPr>
      <w:tblGrid>
        <w:gridCol w:w="990"/>
        <w:gridCol w:w="810"/>
        <w:gridCol w:w="900"/>
        <w:gridCol w:w="990"/>
        <w:gridCol w:w="1018"/>
        <w:gridCol w:w="962"/>
        <w:gridCol w:w="1170"/>
      </w:tblGrid>
      <w:tr w:rsidR="00927FF9" w:rsidRPr="0005209D" w:rsidTr="00927FF9">
        <w:trPr>
          <w:trHeight w:val="255"/>
        </w:trPr>
        <w:tc>
          <w:tcPr>
            <w:tcW w:w="6840" w:type="dxa"/>
            <w:gridSpan w:val="7"/>
            <w:tcBorders>
              <w:top w:val="nil"/>
              <w:left w:val="nil"/>
              <w:bottom w:val="nil"/>
              <w:right w:val="nil"/>
            </w:tcBorders>
            <w:shd w:val="clear" w:color="auto" w:fill="auto"/>
            <w:vAlign w:val="center"/>
            <w:hideMark/>
          </w:tcPr>
          <w:tbl>
            <w:tblPr>
              <w:tblpPr w:leftFromText="180" w:rightFromText="180" w:vertAnchor="text" w:horzAnchor="page" w:tblpX="8206" w:tblpY="136"/>
              <w:tblW w:w="7380" w:type="dxa"/>
              <w:tblLayout w:type="fixed"/>
              <w:tblLook w:val="04A0" w:firstRow="1" w:lastRow="0" w:firstColumn="1" w:lastColumn="0" w:noHBand="0" w:noVBand="1"/>
            </w:tblPr>
            <w:tblGrid>
              <w:gridCol w:w="1620"/>
              <w:gridCol w:w="900"/>
              <w:gridCol w:w="1170"/>
              <w:gridCol w:w="900"/>
              <w:gridCol w:w="990"/>
              <w:gridCol w:w="810"/>
              <w:gridCol w:w="990"/>
            </w:tblGrid>
            <w:tr w:rsidR="00D849C4" w:rsidRPr="0005209D" w:rsidTr="00E901F6">
              <w:trPr>
                <w:trHeight w:val="255"/>
              </w:trPr>
              <w:tc>
                <w:tcPr>
                  <w:tcW w:w="7380" w:type="dxa"/>
                  <w:gridSpan w:val="7"/>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b/>
                      <w:bCs/>
                      <w:color w:val="000000"/>
                      <w:sz w:val="18"/>
                      <w:szCs w:val="18"/>
                    </w:rPr>
                  </w:pPr>
                  <w:r w:rsidRPr="0005209D">
                    <w:rPr>
                      <w:rFonts w:ascii="Arial Mon" w:eastAsia="Times New Roman" w:hAnsi="Arial Mon" w:cs="Arial"/>
                      <w:b/>
                      <w:bCs/>
                      <w:color w:val="000000"/>
                      <w:sz w:val="18"/>
                      <w:szCs w:val="18"/>
                    </w:rPr>
                    <w:t>4.1 Хөдөлмөрийн насны 1000 хүнд ногдох ажилгүйчүүд, ЭЗИХА сумдаар</w:t>
                  </w:r>
                </w:p>
              </w:tc>
            </w:tr>
            <w:tr w:rsidR="00D849C4" w:rsidRPr="0005209D" w:rsidTr="00E901F6">
              <w:trPr>
                <w:trHeight w:val="255"/>
              </w:trPr>
              <w:tc>
                <w:tcPr>
                  <w:tcW w:w="162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b/>
                      <w:bCs/>
                      <w:color w:val="000000"/>
                      <w:sz w:val="18"/>
                      <w:szCs w:val="18"/>
                    </w:rPr>
                  </w:pPr>
                </w:p>
              </w:tc>
              <w:tc>
                <w:tcPr>
                  <w:tcW w:w="90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sz w:val="20"/>
                      <w:szCs w:val="20"/>
                    </w:rPr>
                  </w:pPr>
                </w:p>
              </w:tc>
              <w:tc>
                <w:tcPr>
                  <w:tcW w:w="117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sz w:val="20"/>
                      <w:szCs w:val="20"/>
                    </w:rPr>
                  </w:pPr>
                </w:p>
              </w:tc>
              <w:tc>
                <w:tcPr>
                  <w:tcW w:w="90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sz w:val="20"/>
                      <w:szCs w:val="20"/>
                    </w:rPr>
                  </w:pPr>
                </w:p>
              </w:tc>
              <w:tc>
                <w:tcPr>
                  <w:tcW w:w="99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sz w:val="20"/>
                      <w:szCs w:val="20"/>
                    </w:rPr>
                  </w:pPr>
                </w:p>
              </w:tc>
              <w:tc>
                <w:tcPr>
                  <w:tcW w:w="81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sz w:val="20"/>
                      <w:szCs w:val="20"/>
                    </w:rPr>
                  </w:pPr>
                </w:p>
              </w:tc>
              <w:tc>
                <w:tcPr>
                  <w:tcW w:w="99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sz w:val="20"/>
                      <w:szCs w:val="20"/>
                    </w:rPr>
                  </w:pPr>
                </w:p>
              </w:tc>
            </w:tr>
            <w:tr w:rsidR="00D849C4" w:rsidRPr="0005209D" w:rsidTr="00E901F6">
              <w:trPr>
                <w:trHeight w:val="255"/>
              </w:trPr>
              <w:tc>
                <w:tcPr>
                  <w:tcW w:w="1620"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Сумдууд</w:t>
                  </w:r>
                </w:p>
              </w:tc>
              <w:tc>
                <w:tcPr>
                  <w:tcW w:w="900"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Хөдөлмөрийн насны хүн ам</w:t>
                  </w:r>
                </w:p>
              </w:tc>
              <w:tc>
                <w:tcPr>
                  <w:tcW w:w="1170"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ХХҮХ-т бүртгэлтэй ажилгүйчүүд</w:t>
                  </w:r>
                </w:p>
              </w:tc>
              <w:tc>
                <w:tcPr>
                  <w:tcW w:w="900"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Үүнээс эмэгтэй</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Хөдөлмөрийн чадваргүй хүн ам</w:t>
                  </w:r>
                </w:p>
              </w:tc>
              <w:tc>
                <w:tcPr>
                  <w:tcW w:w="1800" w:type="dxa"/>
                  <w:gridSpan w:val="2"/>
                  <w:tcBorders>
                    <w:top w:val="single" w:sz="4" w:space="0" w:color="auto"/>
                    <w:left w:val="nil"/>
                    <w:bottom w:val="single" w:sz="4" w:space="0" w:color="auto"/>
                    <w:right w:val="single" w:sz="4" w:space="0" w:color="auto"/>
                  </w:tcBorders>
                  <w:shd w:val="clear" w:color="000000" w:fill="A6A6A6"/>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ХН-ны 1000 хүнд ногдох</w:t>
                  </w:r>
                </w:p>
              </w:tc>
            </w:tr>
            <w:tr w:rsidR="00D849C4" w:rsidRPr="0005209D" w:rsidTr="00E901F6">
              <w:trPr>
                <w:trHeight w:val="1125"/>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D849C4" w:rsidRPr="0005209D" w:rsidRDefault="00D849C4" w:rsidP="00D849C4">
                  <w:pPr>
                    <w:spacing w:after="0" w:line="240" w:lineRule="auto"/>
                    <w:rPr>
                      <w:rFonts w:ascii="Arial Mon" w:eastAsia="Times New Roman" w:hAnsi="Arial Mon" w:cs="Arial"/>
                      <w:color w:val="000000"/>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D849C4" w:rsidRPr="0005209D" w:rsidRDefault="00D849C4" w:rsidP="00D849C4">
                  <w:pPr>
                    <w:spacing w:after="0" w:line="240" w:lineRule="auto"/>
                    <w:rPr>
                      <w:rFonts w:ascii="Arial Mon" w:eastAsia="Times New Roman" w:hAnsi="Arial Mon" w:cs="Arial"/>
                      <w:color w:val="000000"/>
                      <w:sz w:val="18"/>
                      <w:szCs w:val="18"/>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D849C4" w:rsidRPr="0005209D" w:rsidRDefault="00D849C4" w:rsidP="00D849C4">
                  <w:pPr>
                    <w:spacing w:after="0" w:line="240" w:lineRule="auto"/>
                    <w:rPr>
                      <w:rFonts w:ascii="Arial Mon" w:eastAsia="Times New Roman" w:hAnsi="Arial Mon" w:cs="Arial"/>
                      <w:color w:val="000000"/>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D849C4" w:rsidRPr="0005209D" w:rsidRDefault="00D849C4" w:rsidP="00D849C4">
                  <w:pPr>
                    <w:spacing w:after="0" w:line="240" w:lineRule="auto"/>
                    <w:rPr>
                      <w:rFonts w:ascii="Arial Mon" w:eastAsia="Times New Roman" w:hAnsi="Arial Mon" w:cs="Arial"/>
                      <w:color w:val="000000"/>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D849C4" w:rsidRPr="0005209D" w:rsidRDefault="00D849C4" w:rsidP="00D849C4">
                  <w:pPr>
                    <w:spacing w:after="0" w:line="240" w:lineRule="auto"/>
                    <w:rPr>
                      <w:rFonts w:ascii="Arial Mon" w:eastAsia="Times New Roman" w:hAnsi="Arial Mon" w:cs="Arial"/>
                      <w:color w:val="000000"/>
                      <w:sz w:val="18"/>
                      <w:szCs w:val="18"/>
                    </w:rPr>
                  </w:pPr>
                </w:p>
              </w:tc>
              <w:tc>
                <w:tcPr>
                  <w:tcW w:w="810" w:type="dxa"/>
                  <w:tcBorders>
                    <w:top w:val="nil"/>
                    <w:left w:val="nil"/>
                    <w:bottom w:val="single" w:sz="4" w:space="0" w:color="auto"/>
                    <w:right w:val="single" w:sz="4" w:space="0" w:color="auto"/>
                  </w:tcBorders>
                  <w:shd w:val="clear" w:color="000000" w:fill="A6A6A6"/>
                  <w:vAlign w:val="center"/>
                  <w:hideMark/>
                </w:tcPr>
                <w:p w:rsidR="00D849C4" w:rsidRPr="0005209D" w:rsidRDefault="00D849C4" w:rsidP="00D849C4">
                  <w:pPr>
                    <w:spacing w:after="0" w:line="240" w:lineRule="auto"/>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Ажилгүйчүүд</w:t>
                  </w:r>
                </w:p>
              </w:tc>
              <w:tc>
                <w:tcPr>
                  <w:tcW w:w="990" w:type="dxa"/>
                  <w:tcBorders>
                    <w:top w:val="nil"/>
                    <w:left w:val="nil"/>
                    <w:bottom w:val="single" w:sz="4" w:space="0" w:color="auto"/>
                    <w:right w:val="single" w:sz="4" w:space="0" w:color="auto"/>
                  </w:tcBorders>
                  <w:shd w:val="clear" w:color="000000" w:fill="A6A6A6"/>
                  <w:vAlign w:val="center"/>
                  <w:hideMark/>
                </w:tcPr>
                <w:p w:rsidR="00D849C4" w:rsidRPr="0005209D" w:rsidRDefault="00D849C4" w:rsidP="00D849C4">
                  <w:pPr>
                    <w:spacing w:after="0" w:line="240" w:lineRule="auto"/>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Хөдөлмөрийн чадваргүй хүн ам</w:t>
                  </w:r>
                </w:p>
              </w:tc>
            </w:tr>
            <w:tr w:rsidR="00D849C4" w:rsidRPr="0005209D" w:rsidTr="00E901F6">
              <w:trPr>
                <w:trHeight w:val="255"/>
              </w:trPr>
              <w:tc>
                <w:tcPr>
                  <w:tcW w:w="162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rPr>
                      <w:rFonts w:ascii="Arial Mon" w:eastAsia="Times New Roman" w:hAnsi="Arial Mon" w:cs="Arial"/>
                      <w:color w:val="000000"/>
                      <w:sz w:val="20"/>
                      <w:szCs w:val="20"/>
                    </w:rPr>
                  </w:pPr>
                  <w:r w:rsidRPr="0005209D">
                    <w:rPr>
                      <w:rFonts w:ascii="Arial Mon" w:eastAsia="Times New Roman" w:hAnsi="Arial Mon" w:cs="Arial"/>
                      <w:color w:val="000000"/>
                      <w:sz w:val="20"/>
                      <w:szCs w:val="20"/>
                    </w:rPr>
                    <w:t>Ñàéíöàãààí</w:t>
                  </w:r>
                </w:p>
              </w:tc>
              <w:tc>
                <w:tcPr>
                  <w:tcW w:w="90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9664</w:t>
                  </w:r>
                </w:p>
              </w:tc>
              <w:tc>
                <w:tcPr>
                  <w:tcW w:w="117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251</w:t>
                  </w:r>
                </w:p>
              </w:tc>
              <w:tc>
                <w:tcPr>
                  <w:tcW w:w="90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100</w:t>
                  </w:r>
                </w:p>
              </w:tc>
              <w:tc>
                <w:tcPr>
                  <w:tcW w:w="99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634</w:t>
                  </w:r>
                </w:p>
              </w:tc>
              <w:tc>
                <w:tcPr>
                  <w:tcW w:w="81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26.0</w:t>
                  </w:r>
                </w:p>
              </w:tc>
              <w:tc>
                <w:tcPr>
                  <w:tcW w:w="99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65.6</w:t>
                  </w:r>
                </w:p>
              </w:tc>
            </w:tr>
            <w:tr w:rsidR="00D849C4" w:rsidRPr="0005209D" w:rsidTr="00E901F6">
              <w:trPr>
                <w:trHeight w:val="255"/>
              </w:trPr>
              <w:tc>
                <w:tcPr>
                  <w:tcW w:w="162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rPr>
                      <w:rFonts w:ascii="Arial Mon" w:eastAsia="Times New Roman" w:hAnsi="Arial Mon" w:cs="Arial"/>
                      <w:color w:val="000000"/>
                      <w:sz w:val="20"/>
                      <w:szCs w:val="20"/>
                    </w:rPr>
                  </w:pPr>
                  <w:r w:rsidRPr="0005209D">
                    <w:rPr>
                      <w:rFonts w:ascii="Arial Mon" w:eastAsia="Times New Roman" w:hAnsi="Arial Mon" w:cs="Arial"/>
                      <w:color w:val="000000"/>
                      <w:sz w:val="20"/>
                      <w:szCs w:val="20"/>
                    </w:rPr>
                    <w:t>Àäààöàã</w:t>
                  </w:r>
                </w:p>
              </w:tc>
              <w:tc>
                <w:tcPr>
                  <w:tcW w:w="90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1919</w:t>
                  </w:r>
                </w:p>
              </w:tc>
              <w:tc>
                <w:tcPr>
                  <w:tcW w:w="117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48</w:t>
                  </w:r>
                </w:p>
              </w:tc>
              <w:tc>
                <w:tcPr>
                  <w:tcW w:w="90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28</w:t>
                  </w:r>
                </w:p>
              </w:tc>
              <w:tc>
                <w:tcPr>
                  <w:tcW w:w="99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108</w:t>
                  </w:r>
                </w:p>
              </w:tc>
              <w:tc>
                <w:tcPr>
                  <w:tcW w:w="81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25.0</w:t>
                  </w:r>
                </w:p>
              </w:tc>
              <w:tc>
                <w:tcPr>
                  <w:tcW w:w="99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56.3</w:t>
                  </w:r>
                </w:p>
              </w:tc>
            </w:tr>
            <w:tr w:rsidR="00D849C4" w:rsidRPr="0005209D" w:rsidTr="00E901F6">
              <w:trPr>
                <w:trHeight w:val="255"/>
              </w:trPr>
              <w:tc>
                <w:tcPr>
                  <w:tcW w:w="162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rPr>
                      <w:rFonts w:ascii="Arial Mon" w:eastAsia="Times New Roman" w:hAnsi="Arial Mon" w:cs="Arial"/>
                      <w:color w:val="000000"/>
                      <w:sz w:val="20"/>
                      <w:szCs w:val="20"/>
                    </w:rPr>
                  </w:pPr>
                  <w:r w:rsidRPr="0005209D">
                    <w:rPr>
                      <w:rFonts w:ascii="Arial Mon" w:eastAsia="Times New Roman" w:hAnsi="Arial Mon" w:cs="Arial"/>
                      <w:color w:val="000000"/>
                      <w:sz w:val="20"/>
                      <w:szCs w:val="20"/>
                    </w:rPr>
                    <w:t>Áàÿíæàðãàëàí</w:t>
                  </w:r>
                </w:p>
              </w:tc>
              <w:tc>
                <w:tcPr>
                  <w:tcW w:w="90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768</w:t>
                  </w:r>
                </w:p>
              </w:tc>
              <w:tc>
                <w:tcPr>
                  <w:tcW w:w="117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30</w:t>
                  </w:r>
                </w:p>
              </w:tc>
              <w:tc>
                <w:tcPr>
                  <w:tcW w:w="90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14</w:t>
                  </w:r>
                </w:p>
              </w:tc>
              <w:tc>
                <w:tcPr>
                  <w:tcW w:w="99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18</w:t>
                  </w:r>
                </w:p>
              </w:tc>
              <w:tc>
                <w:tcPr>
                  <w:tcW w:w="81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39.1</w:t>
                  </w:r>
                </w:p>
              </w:tc>
              <w:tc>
                <w:tcPr>
                  <w:tcW w:w="99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23.4</w:t>
                  </w:r>
                </w:p>
              </w:tc>
            </w:tr>
            <w:tr w:rsidR="00D849C4" w:rsidRPr="0005209D" w:rsidTr="00E901F6">
              <w:trPr>
                <w:trHeight w:val="255"/>
              </w:trPr>
              <w:tc>
                <w:tcPr>
                  <w:tcW w:w="162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rPr>
                      <w:rFonts w:ascii="Arial Mon" w:eastAsia="Times New Roman" w:hAnsi="Arial Mon" w:cs="Arial"/>
                      <w:color w:val="000000"/>
                      <w:sz w:val="20"/>
                      <w:szCs w:val="20"/>
                    </w:rPr>
                  </w:pPr>
                  <w:r w:rsidRPr="0005209D">
                    <w:rPr>
                      <w:rFonts w:ascii="Arial Mon" w:eastAsia="Times New Roman" w:hAnsi="Arial Mon" w:cs="Arial"/>
                      <w:color w:val="000000"/>
                      <w:sz w:val="20"/>
                      <w:szCs w:val="20"/>
                    </w:rPr>
                    <w:t>Ãîâü-Óãòààë</w:t>
                  </w:r>
                </w:p>
              </w:tc>
              <w:tc>
                <w:tcPr>
                  <w:tcW w:w="90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1058</w:t>
                  </w:r>
                </w:p>
              </w:tc>
              <w:tc>
                <w:tcPr>
                  <w:tcW w:w="117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38</w:t>
                  </w:r>
                </w:p>
              </w:tc>
              <w:tc>
                <w:tcPr>
                  <w:tcW w:w="90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23</w:t>
                  </w:r>
                </w:p>
              </w:tc>
              <w:tc>
                <w:tcPr>
                  <w:tcW w:w="99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74</w:t>
                  </w:r>
                </w:p>
              </w:tc>
              <w:tc>
                <w:tcPr>
                  <w:tcW w:w="81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35.9</w:t>
                  </w:r>
                </w:p>
              </w:tc>
              <w:tc>
                <w:tcPr>
                  <w:tcW w:w="99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69.9</w:t>
                  </w:r>
                </w:p>
              </w:tc>
            </w:tr>
            <w:tr w:rsidR="00D849C4" w:rsidRPr="0005209D" w:rsidTr="00E901F6">
              <w:trPr>
                <w:trHeight w:val="255"/>
              </w:trPr>
              <w:tc>
                <w:tcPr>
                  <w:tcW w:w="162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rPr>
                      <w:rFonts w:ascii="Arial Mon" w:eastAsia="Times New Roman" w:hAnsi="Arial Mon" w:cs="Arial"/>
                      <w:color w:val="000000"/>
                      <w:sz w:val="20"/>
                      <w:szCs w:val="20"/>
                    </w:rPr>
                  </w:pPr>
                  <w:r w:rsidRPr="0005209D">
                    <w:rPr>
                      <w:rFonts w:ascii="Arial Mon" w:eastAsia="Times New Roman" w:hAnsi="Arial Mon" w:cs="Arial"/>
                      <w:color w:val="000000"/>
                      <w:sz w:val="20"/>
                      <w:szCs w:val="20"/>
                    </w:rPr>
                    <w:t>Ãóðâàíñàéõàí</w:t>
                  </w:r>
                </w:p>
              </w:tc>
              <w:tc>
                <w:tcPr>
                  <w:tcW w:w="90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1424</w:t>
                  </w:r>
                </w:p>
              </w:tc>
              <w:tc>
                <w:tcPr>
                  <w:tcW w:w="117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73</w:t>
                  </w:r>
                </w:p>
              </w:tc>
              <w:tc>
                <w:tcPr>
                  <w:tcW w:w="90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30</w:t>
                  </w:r>
                </w:p>
              </w:tc>
              <w:tc>
                <w:tcPr>
                  <w:tcW w:w="99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91</w:t>
                  </w:r>
                </w:p>
              </w:tc>
              <w:tc>
                <w:tcPr>
                  <w:tcW w:w="81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51.3</w:t>
                  </w:r>
                </w:p>
              </w:tc>
              <w:tc>
                <w:tcPr>
                  <w:tcW w:w="99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63.9</w:t>
                  </w:r>
                </w:p>
              </w:tc>
            </w:tr>
            <w:tr w:rsidR="00D849C4" w:rsidRPr="0005209D" w:rsidTr="00E901F6">
              <w:trPr>
                <w:trHeight w:val="255"/>
              </w:trPr>
              <w:tc>
                <w:tcPr>
                  <w:tcW w:w="162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rPr>
                      <w:rFonts w:ascii="Arial Mon" w:eastAsia="Times New Roman" w:hAnsi="Arial Mon" w:cs="Arial"/>
                      <w:color w:val="000000"/>
                      <w:sz w:val="20"/>
                      <w:szCs w:val="20"/>
                    </w:rPr>
                  </w:pPr>
                  <w:r w:rsidRPr="0005209D">
                    <w:rPr>
                      <w:rFonts w:ascii="Arial Mon" w:eastAsia="Times New Roman" w:hAnsi="Arial Mon" w:cs="Arial"/>
                      <w:color w:val="000000"/>
                      <w:sz w:val="20"/>
                      <w:szCs w:val="20"/>
                    </w:rPr>
                    <w:t>Äýëãýðõàíãàé</w:t>
                  </w:r>
                </w:p>
              </w:tc>
              <w:tc>
                <w:tcPr>
                  <w:tcW w:w="90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1438</w:t>
                  </w:r>
                </w:p>
              </w:tc>
              <w:tc>
                <w:tcPr>
                  <w:tcW w:w="117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22</w:t>
                  </w:r>
                </w:p>
              </w:tc>
              <w:tc>
                <w:tcPr>
                  <w:tcW w:w="90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8</w:t>
                  </w:r>
                </w:p>
              </w:tc>
              <w:tc>
                <w:tcPr>
                  <w:tcW w:w="99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91</w:t>
                  </w:r>
                </w:p>
              </w:tc>
              <w:tc>
                <w:tcPr>
                  <w:tcW w:w="81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15.3</w:t>
                  </w:r>
                </w:p>
              </w:tc>
              <w:tc>
                <w:tcPr>
                  <w:tcW w:w="99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63.3</w:t>
                  </w:r>
                </w:p>
              </w:tc>
            </w:tr>
            <w:tr w:rsidR="00D849C4" w:rsidRPr="0005209D" w:rsidTr="00E901F6">
              <w:trPr>
                <w:trHeight w:val="255"/>
              </w:trPr>
              <w:tc>
                <w:tcPr>
                  <w:tcW w:w="162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rPr>
                      <w:rFonts w:ascii="Arial Mon" w:eastAsia="Times New Roman" w:hAnsi="Arial Mon" w:cs="Arial"/>
                      <w:color w:val="000000"/>
                      <w:sz w:val="20"/>
                      <w:szCs w:val="20"/>
                    </w:rPr>
                  </w:pPr>
                  <w:r w:rsidRPr="0005209D">
                    <w:rPr>
                      <w:rFonts w:ascii="Arial Mon" w:eastAsia="Times New Roman" w:hAnsi="Arial Mon" w:cs="Arial"/>
                      <w:color w:val="000000"/>
                      <w:sz w:val="20"/>
                      <w:szCs w:val="20"/>
                    </w:rPr>
                    <w:t>Äýëãýðöîãò</w:t>
                  </w:r>
                </w:p>
              </w:tc>
              <w:tc>
                <w:tcPr>
                  <w:tcW w:w="90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1053</w:t>
                  </w:r>
                </w:p>
              </w:tc>
              <w:tc>
                <w:tcPr>
                  <w:tcW w:w="117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22</w:t>
                  </w:r>
                </w:p>
              </w:tc>
              <w:tc>
                <w:tcPr>
                  <w:tcW w:w="90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15</w:t>
                  </w:r>
                </w:p>
              </w:tc>
              <w:tc>
                <w:tcPr>
                  <w:tcW w:w="99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91</w:t>
                  </w:r>
                </w:p>
              </w:tc>
              <w:tc>
                <w:tcPr>
                  <w:tcW w:w="81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20.9</w:t>
                  </w:r>
                </w:p>
              </w:tc>
              <w:tc>
                <w:tcPr>
                  <w:tcW w:w="99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86.4</w:t>
                  </w:r>
                </w:p>
              </w:tc>
            </w:tr>
            <w:tr w:rsidR="00D849C4" w:rsidRPr="0005209D" w:rsidTr="00E901F6">
              <w:trPr>
                <w:trHeight w:val="255"/>
              </w:trPr>
              <w:tc>
                <w:tcPr>
                  <w:tcW w:w="162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rPr>
                      <w:rFonts w:ascii="Arial Mon" w:eastAsia="Times New Roman" w:hAnsi="Arial Mon" w:cs="Arial"/>
                      <w:color w:val="000000"/>
                      <w:sz w:val="20"/>
                      <w:szCs w:val="20"/>
                    </w:rPr>
                  </w:pPr>
                  <w:r w:rsidRPr="0005209D">
                    <w:rPr>
                      <w:rFonts w:ascii="Arial Mon" w:eastAsia="Times New Roman" w:hAnsi="Arial Mon" w:cs="Arial"/>
                      <w:color w:val="000000"/>
                      <w:sz w:val="20"/>
                      <w:szCs w:val="20"/>
                    </w:rPr>
                    <w:t>Äýðýí</w:t>
                  </w:r>
                </w:p>
              </w:tc>
              <w:tc>
                <w:tcPr>
                  <w:tcW w:w="90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1331</w:t>
                  </w:r>
                </w:p>
              </w:tc>
              <w:tc>
                <w:tcPr>
                  <w:tcW w:w="117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37</w:t>
                  </w:r>
                </w:p>
              </w:tc>
              <w:tc>
                <w:tcPr>
                  <w:tcW w:w="90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21</w:t>
                  </w:r>
                </w:p>
              </w:tc>
              <w:tc>
                <w:tcPr>
                  <w:tcW w:w="99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72</w:t>
                  </w:r>
                </w:p>
              </w:tc>
              <w:tc>
                <w:tcPr>
                  <w:tcW w:w="81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27.8</w:t>
                  </w:r>
                </w:p>
              </w:tc>
              <w:tc>
                <w:tcPr>
                  <w:tcW w:w="99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54.1</w:t>
                  </w:r>
                </w:p>
              </w:tc>
            </w:tr>
            <w:tr w:rsidR="00D849C4" w:rsidRPr="0005209D" w:rsidTr="00E901F6">
              <w:trPr>
                <w:trHeight w:val="255"/>
              </w:trPr>
              <w:tc>
                <w:tcPr>
                  <w:tcW w:w="162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rPr>
                      <w:rFonts w:ascii="Arial Mon" w:eastAsia="Times New Roman" w:hAnsi="Arial Mon" w:cs="Arial"/>
                      <w:color w:val="000000"/>
                      <w:sz w:val="20"/>
                      <w:szCs w:val="20"/>
                    </w:rPr>
                  </w:pPr>
                  <w:r w:rsidRPr="0005209D">
                    <w:rPr>
                      <w:rFonts w:ascii="Arial Mon" w:eastAsia="Times New Roman" w:hAnsi="Arial Mon" w:cs="Arial"/>
                      <w:color w:val="000000"/>
                      <w:sz w:val="20"/>
                      <w:szCs w:val="20"/>
                    </w:rPr>
                    <w:t>Ëóóñ</w:t>
                  </w:r>
                </w:p>
              </w:tc>
              <w:tc>
                <w:tcPr>
                  <w:tcW w:w="90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1228</w:t>
                  </w:r>
                </w:p>
              </w:tc>
              <w:tc>
                <w:tcPr>
                  <w:tcW w:w="117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6</w:t>
                  </w:r>
                </w:p>
              </w:tc>
              <w:tc>
                <w:tcPr>
                  <w:tcW w:w="90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3</w:t>
                  </w:r>
                </w:p>
              </w:tc>
              <w:tc>
                <w:tcPr>
                  <w:tcW w:w="99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104</w:t>
                  </w:r>
                </w:p>
              </w:tc>
              <w:tc>
                <w:tcPr>
                  <w:tcW w:w="81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4.9</w:t>
                  </w:r>
                </w:p>
              </w:tc>
              <w:tc>
                <w:tcPr>
                  <w:tcW w:w="99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84.7</w:t>
                  </w:r>
                </w:p>
              </w:tc>
            </w:tr>
            <w:tr w:rsidR="00D849C4" w:rsidRPr="0005209D" w:rsidTr="00E901F6">
              <w:trPr>
                <w:trHeight w:val="255"/>
              </w:trPr>
              <w:tc>
                <w:tcPr>
                  <w:tcW w:w="162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rPr>
                      <w:rFonts w:ascii="Arial Mon" w:eastAsia="Times New Roman" w:hAnsi="Arial Mon" w:cs="Arial"/>
                      <w:color w:val="000000"/>
                      <w:sz w:val="20"/>
                      <w:szCs w:val="20"/>
                    </w:rPr>
                  </w:pPr>
                  <w:r w:rsidRPr="0005209D">
                    <w:rPr>
                      <w:rFonts w:ascii="Arial Mon" w:eastAsia="Times New Roman" w:hAnsi="Arial Mon" w:cs="Arial"/>
                      <w:color w:val="000000"/>
                      <w:sz w:val="20"/>
                      <w:szCs w:val="20"/>
                    </w:rPr>
                    <w:t>ªëçèéò</w:t>
                  </w:r>
                </w:p>
              </w:tc>
              <w:tc>
                <w:tcPr>
                  <w:tcW w:w="90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1605</w:t>
                  </w:r>
                </w:p>
              </w:tc>
              <w:tc>
                <w:tcPr>
                  <w:tcW w:w="117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23</w:t>
                  </w:r>
                </w:p>
              </w:tc>
              <w:tc>
                <w:tcPr>
                  <w:tcW w:w="90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9</w:t>
                  </w:r>
                </w:p>
              </w:tc>
              <w:tc>
                <w:tcPr>
                  <w:tcW w:w="99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73</w:t>
                  </w:r>
                </w:p>
              </w:tc>
              <w:tc>
                <w:tcPr>
                  <w:tcW w:w="81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14.3</w:t>
                  </w:r>
                </w:p>
              </w:tc>
              <w:tc>
                <w:tcPr>
                  <w:tcW w:w="99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45.5</w:t>
                  </w:r>
                </w:p>
              </w:tc>
            </w:tr>
            <w:tr w:rsidR="00D849C4" w:rsidRPr="0005209D" w:rsidTr="00E901F6">
              <w:trPr>
                <w:trHeight w:val="255"/>
              </w:trPr>
              <w:tc>
                <w:tcPr>
                  <w:tcW w:w="162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rPr>
                      <w:rFonts w:ascii="Arial Mon" w:eastAsia="Times New Roman" w:hAnsi="Arial Mon" w:cs="Arial"/>
                      <w:color w:val="000000"/>
                      <w:sz w:val="20"/>
                      <w:szCs w:val="20"/>
                    </w:rPr>
                  </w:pPr>
                  <w:r w:rsidRPr="0005209D">
                    <w:rPr>
                      <w:rFonts w:ascii="Arial Mon" w:eastAsia="Times New Roman" w:hAnsi="Arial Mon" w:cs="Arial"/>
                      <w:color w:val="000000"/>
                      <w:sz w:val="20"/>
                      <w:szCs w:val="20"/>
                    </w:rPr>
                    <w:t>ªíäºðøèë</w:t>
                  </w:r>
                </w:p>
              </w:tc>
              <w:tc>
                <w:tcPr>
                  <w:tcW w:w="90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974</w:t>
                  </w:r>
                </w:p>
              </w:tc>
              <w:tc>
                <w:tcPr>
                  <w:tcW w:w="117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18</w:t>
                  </w:r>
                </w:p>
              </w:tc>
              <w:tc>
                <w:tcPr>
                  <w:tcW w:w="90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10</w:t>
                  </w:r>
                </w:p>
              </w:tc>
              <w:tc>
                <w:tcPr>
                  <w:tcW w:w="99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47</w:t>
                  </w:r>
                </w:p>
              </w:tc>
              <w:tc>
                <w:tcPr>
                  <w:tcW w:w="81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18.5</w:t>
                  </w:r>
                </w:p>
              </w:tc>
              <w:tc>
                <w:tcPr>
                  <w:tcW w:w="99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48.3</w:t>
                  </w:r>
                </w:p>
              </w:tc>
            </w:tr>
            <w:tr w:rsidR="00D849C4" w:rsidRPr="0005209D" w:rsidTr="00E901F6">
              <w:trPr>
                <w:trHeight w:val="255"/>
              </w:trPr>
              <w:tc>
                <w:tcPr>
                  <w:tcW w:w="162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rPr>
                      <w:rFonts w:ascii="Arial Mon" w:eastAsia="Times New Roman" w:hAnsi="Arial Mon" w:cs="Arial"/>
                      <w:color w:val="000000"/>
                      <w:sz w:val="20"/>
                      <w:szCs w:val="20"/>
                    </w:rPr>
                  </w:pPr>
                  <w:r w:rsidRPr="0005209D">
                    <w:rPr>
                      <w:rFonts w:ascii="Arial Mon" w:eastAsia="Times New Roman" w:hAnsi="Arial Mon" w:cs="Arial"/>
                      <w:color w:val="000000"/>
                      <w:sz w:val="20"/>
                      <w:szCs w:val="20"/>
                    </w:rPr>
                    <w:t>Ñàéõàí îâîî</w:t>
                  </w:r>
                </w:p>
              </w:tc>
              <w:tc>
                <w:tcPr>
                  <w:tcW w:w="90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1450</w:t>
                  </w:r>
                </w:p>
              </w:tc>
              <w:tc>
                <w:tcPr>
                  <w:tcW w:w="117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34</w:t>
                  </w:r>
                </w:p>
              </w:tc>
              <w:tc>
                <w:tcPr>
                  <w:tcW w:w="90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16</w:t>
                  </w:r>
                </w:p>
              </w:tc>
              <w:tc>
                <w:tcPr>
                  <w:tcW w:w="99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74</w:t>
                  </w:r>
                </w:p>
              </w:tc>
              <w:tc>
                <w:tcPr>
                  <w:tcW w:w="81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23.4</w:t>
                  </w:r>
                </w:p>
              </w:tc>
              <w:tc>
                <w:tcPr>
                  <w:tcW w:w="99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51.0</w:t>
                  </w:r>
                </w:p>
              </w:tc>
            </w:tr>
            <w:tr w:rsidR="00D849C4" w:rsidRPr="0005209D" w:rsidTr="00E901F6">
              <w:trPr>
                <w:trHeight w:val="255"/>
              </w:trPr>
              <w:tc>
                <w:tcPr>
                  <w:tcW w:w="162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rPr>
                      <w:rFonts w:ascii="Arial Mon" w:eastAsia="Times New Roman" w:hAnsi="Arial Mon" w:cs="Arial"/>
                      <w:color w:val="000000"/>
                      <w:sz w:val="20"/>
                      <w:szCs w:val="20"/>
                    </w:rPr>
                  </w:pPr>
                  <w:r w:rsidRPr="0005209D">
                    <w:rPr>
                      <w:rFonts w:ascii="Arial Mon" w:eastAsia="Times New Roman" w:hAnsi="Arial Mon" w:cs="Arial"/>
                      <w:color w:val="000000"/>
                      <w:sz w:val="20"/>
                      <w:szCs w:val="20"/>
                    </w:rPr>
                    <w:t>Õóëä</w:t>
                  </w:r>
                </w:p>
              </w:tc>
              <w:tc>
                <w:tcPr>
                  <w:tcW w:w="90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1550</w:t>
                  </w:r>
                </w:p>
              </w:tc>
              <w:tc>
                <w:tcPr>
                  <w:tcW w:w="117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18</w:t>
                  </w:r>
                </w:p>
              </w:tc>
              <w:tc>
                <w:tcPr>
                  <w:tcW w:w="90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17</w:t>
                  </w:r>
                </w:p>
              </w:tc>
              <w:tc>
                <w:tcPr>
                  <w:tcW w:w="99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84</w:t>
                  </w:r>
                </w:p>
              </w:tc>
              <w:tc>
                <w:tcPr>
                  <w:tcW w:w="81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11.6</w:t>
                  </w:r>
                </w:p>
              </w:tc>
              <w:tc>
                <w:tcPr>
                  <w:tcW w:w="99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54.2</w:t>
                  </w:r>
                </w:p>
              </w:tc>
            </w:tr>
            <w:tr w:rsidR="00D849C4" w:rsidRPr="0005209D" w:rsidTr="00E901F6">
              <w:trPr>
                <w:trHeight w:val="255"/>
              </w:trPr>
              <w:tc>
                <w:tcPr>
                  <w:tcW w:w="162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rPr>
                      <w:rFonts w:ascii="Arial Mon" w:eastAsia="Times New Roman" w:hAnsi="Arial Mon" w:cs="Arial"/>
                      <w:color w:val="000000"/>
                      <w:sz w:val="20"/>
                      <w:szCs w:val="20"/>
                    </w:rPr>
                  </w:pPr>
                  <w:r w:rsidRPr="0005209D">
                    <w:rPr>
                      <w:rFonts w:ascii="Arial Mon" w:eastAsia="Times New Roman" w:hAnsi="Arial Mon" w:cs="Arial"/>
                      <w:color w:val="000000"/>
                      <w:sz w:val="20"/>
                      <w:szCs w:val="20"/>
                    </w:rPr>
                    <w:t>Öàãààíäýëãýð</w:t>
                  </w:r>
                </w:p>
              </w:tc>
              <w:tc>
                <w:tcPr>
                  <w:tcW w:w="90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678</w:t>
                  </w:r>
                </w:p>
              </w:tc>
              <w:tc>
                <w:tcPr>
                  <w:tcW w:w="117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9</w:t>
                  </w:r>
                </w:p>
              </w:tc>
              <w:tc>
                <w:tcPr>
                  <w:tcW w:w="90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5</w:t>
                  </w:r>
                </w:p>
              </w:tc>
              <w:tc>
                <w:tcPr>
                  <w:tcW w:w="99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28</w:t>
                  </w:r>
                </w:p>
              </w:tc>
              <w:tc>
                <w:tcPr>
                  <w:tcW w:w="81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13.3</w:t>
                  </w:r>
                </w:p>
              </w:tc>
              <w:tc>
                <w:tcPr>
                  <w:tcW w:w="99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41.3</w:t>
                  </w:r>
                </w:p>
              </w:tc>
            </w:tr>
            <w:tr w:rsidR="00D849C4" w:rsidRPr="0005209D" w:rsidTr="00E901F6">
              <w:trPr>
                <w:trHeight w:val="255"/>
              </w:trPr>
              <w:tc>
                <w:tcPr>
                  <w:tcW w:w="162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rPr>
                      <w:rFonts w:ascii="Arial Mon" w:eastAsia="Times New Roman" w:hAnsi="Arial Mon" w:cs="Arial"/>
                      <w:color w:val="000000"/>
                      <w:sz w:val="20"/>
                      <w:szCs w:val="20"/>
                    </w:rPr>
                  </w:pPr>
                  <w:r w:rsidRPr="0005209D">
                    <w:rPr>
                      <w:rFonts w:ascii="Arial Mon" w:eastAsia="Times New Roman" w:hAnsi="Arial Mon" w:cs="Arial"/>
                      <w:color w:val="000000"/>
                      <w:sz w:val="20"/>
                      <w:szCs w:val="20"/>
                    </w:rPr>
                    <w:t>Ýðäýíýäàëàé</w:t>
                  </w:r>
                </w:p>
              </w:tc>
              <w:tc>
                <w:tcPr>
                  <w:tcW w:w="90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3693</w:t>
                  </w:r>
                </w:p>
              </w:tc>
              <w:tc>
                <w:tcPr>
                  <w:tcW w:w="117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120</w:t>
                  </w:r>
                </w:p>
              </w:tc>
              <w:tc>
                <w:tcPr>
                  <w:tcW w:w="90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69</w:t>
                  </w:r>
                </w:p>
              </w:tc>
              <w:tc>
                <w:tcPr>
                  <w:tcW w:w="99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248</w:t>
                  </w:r>
                </w:p>
              </w:tc>
              <w:tc>
                <w:tcPr>
                  <w:tcW w:w="81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32.5</w:t>
                  </w:r>
                </w:p>
              </w:tc>
              <w:tc>
                <w:tcPr>
                  <w:tcW w:w="990" w:type="dxa"/>
                  <w:tcBorders>
                    <w:top w:val="nil"/>
                    <w:left w:val="nil"/>
                    <w:bottom w:val="nil"/>
                    <w:right w:val="nil"/>
                  </w:tcBorders>
                  <w:shd w:val="clear" w:color="auto" w:fill="auto"/>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67.2</w:t>
                  </w:r>
                </w:p>
              </w:tc>
            </w:tr>
            <w:tr w:rsidR="00D849C4" w:rsidRPr="0005209D" w:rsidTr="00E901F6">
              <w:trPr>
                <w:trHeight w:val="270"/>
              </w:trPr>
              <w:tc>
                <w:tcPr>
                  <w:tcW w:w="1620" w:type="dxa"/>
                  <w:tcBorders>
                    <w:top w:val="single" w:sz="4" w:space="0" w:color="auto"/>
                    <w:left w:val="nil"/>
                    <w:bottom w:val="single" w:sz="8" w:space="0" w:color="auto"/>
                    <w:right w:val="nil"/>
                  </w:tcBorders>
                  <w:shd w:val="clear" w:color="000000" w:fill="A6A6A6"/>
                  <w:vAlign w:val="center"/>
                  <w:hideMark/>
                </w:tcPr>
                <w:p w:rsidR="00D849C4" w:rsidRPr="0005209D" w:rsidRDefault="00D849C4" w:rsidP="00D849C4">
                  <w:pPr>
                    <w:spacing w:after="0" w:line="240" w:lineRule="auto"/>
                    <w:rPr>
                      <w:rFonts w:ascii="Arial Mon" w:eastAsia="Times New Roman" w:hAnsi="Arial Mon" w:cs="Arial"/>
                      <w:b/>
                      <w:bCs/>
                      <w:color w:val="000000"/>
                      <w:sz w:val="18"/>
                      <w:szCs w:val="18"/>
                    </w:rPr>
                  </w:pPr>
                  <w:r w:rsidRPr="0005209D">
                    <w:rPr>
                      <w:rFonts w:ascii="Arial Mon" w:eastAsia="Times New Roman" w:hAnsi="Arial Mon" w:cs="Arial"/>
                      <w:b/>
                      <w:bCs/>
                      <w:color w:val="000000"/>
                      <w:sz w:val="18"/>
                      <w:szCs w:val="18"/>
                    </w:rPr>
                    <w:t>Аймгийн дүн</w:t>
                  </w:r>
                </w:p>
              </w:tc>
              <w:tc>
                <w:tcPr>
                  <w:tcW w:w="900" w:type="dxa"/>
                  <w:tcBorders>
                    <w:top w:val="single" w:sz="4" w:space="0" w:color="auto"/>
                    <w:left w:val="nil"/>
                    <w:bottom w:val="single" w:sz="8" w:space="0" w:color="auto"/>
                    <w:right w:val="nil"/>
                  </w:tcBorders>
                  <w:shd w:val="clear" w:color="000000" w:fill="A6A6A6"/>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29833</w:t>
                  </w:r>
                </w:p>
              </w:tc>
              <w:tc>
                <w:tcPr>
                  <w:tcW w:w="1170" w:type="dxa"/>
                  <w:tcBorders>
                    <w:top w:val="single" w:sz="4" w:space="0" w:color="auto"/>
                    <w:left w:val="nil"/>
                    <w:bottom w:val="single" w:sz="8" w:space="0" w:color="auto"/>
                    <w:right w:val="nil"/>
                  </w:tcBorders>
                  <w:shd w:val="clear" w:color="000000" w:fill="A6A6A6"/>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749</w:t>
                  </w:r>
                </w:p>
              </w:tc>
              <w:tc>
                <w:tcPr>
                  <w:tcW w:w="900" w:type="dxa"/>
                  <w:tcBorders>
                    <w:top w:val="single" w:sz="4" w:space="0" w:color="auto"/>
                    <w:left w:val="nil"/>
                    <w:bottom w:val="single" w:sz="8" w:space="0" w:color="auto"/>
                    <w:right w:val="nil"/>
                  </w:tcBorders>
                  <w:shd w:val="clear" w:color="000000" w:fill="A6A6A6"/>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368</w:t>
                  </w:r>
                </w:p>
              </w:tc>
              <w:tc>
                <w:tcPr>
                  <w:tcW w:w="990" w:type="dxa"/>
                  <w:tcBorders>
                    <w:top w:val="single" w:sz="4" w:space="0" w:color="auto"/>
                    <w:left w:val="nil"/>
                    <w:bottom w:val="single" w:sz="8" w:space="0" w:color="auto"/>
                    <w:right w:val="nil"/>
                  </w:tcBorders>
                  <w:shd w:val="clear" w:color="000000" w:fill="A6A6A6"/>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1837</w:t>
                  </w:r>
                </w:p>
              </w:tc>
              <w:tc>
                <w:tcPr>
                  <w:tcW w:w="810" w:type="dxa"/>
                  <w:tcBorders>
                    <w:top w:val="single" w:sz="4" w:space="0" w:color="auto"/>
                    <w:left w:val="nil"/>
                    <w:bottom w:val="single" w:sz="8" w:space="0" w:color="auto"/>
                    <w:right w:val="nil"/>
                  </w:tcBorders>
                  <w:shd w:val="clear" w:color="000000" w:fill="A6A6A6"/>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25.1</w:t>
                  </w:r>
                </w:p>
              </w:tc>
              <w:tc>
                <w:tcPr>
                  <w:tcW w:w="990" w:type="dxa"/>
                  <w:tcBorders>
                    <w:top w:val="single" w:sz="4" w:space="0" w:color="auto"/>
                    <w:left w:val="nil"/>
                    <w:bottom w:val="single" w:sz="8" w:space="0" w:color="auto"/>
                    <w:right w:val="nil"/>
                  </w:tcBorders>
                  <w:shd w:val="clear" w:color="000000" w:fill="A6A6A6"/>
                  <w:vAlign w:val="center"/>
                  <w:hideMark/>
                </w:tcPr>
                <w:p w:rsidR="00D849C4" w:rsidRPr="0005209D" w:rsidRDefault="00D849C4" w:rsidP="00D849C4">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61.6</w:t>
                  </w:r>
                </w:p>
              </w:tc>
            </w:tr>
          </w:tbl>
          <w:p w:rsidR="00D849C4" w:rsidRDefault="00D849C4" w:rsidP="00927FF9">
            <w:pPr>
              <w:spacing w:after="0" w:line="240" w:lineRule="auto"/>
              <w:jc w:val="center"/>
              <w:rPr>
                <w:rFonts w:ascii="Arial Mon" w:eastAsia="Times New Roman" w:hAnsi="Arial Mon" w:cs="Arial"/>
                <w:b/>
                <w:bCs/>
                <w:color w:val="000000"/>
                <w:sz w:val="18"/>
                <w:szCs w:val="18"/>
              </w:rPr>
            </w:pPr>
          </w:p>
          <w:p w:rsidR="00927FF9" w:rsidRPr="0005209D" w:rsidRDefault="00927FF9" w:rsidP="00927FF9">
            <w:pPr>
              <w:spacing w:after="0" w:line="240" w:lineRule="auto"/>
              <w:jc w:val="center"/>
              <w:rPr>
                <w:rFonts w:ascii="Arial Mon" w:eastAsia="Times New Roman" w:hAnsi="Arial Mon" w:cs="Arial"/>
                <w:b/>
                <w:bCs/>
                <w:color w:val="000000"/>
                <w:sz w:val="18"/>
                <w:szCs w:val="18"/>
              </w:rPr>
            </w:pPr>
            <w:r w:rsidRPr="0005209D">
              <w:rPr>
                <w:rFonts w:ascii="Arial Mon" w:eastAsia="Times New Roman" w:hAnsi="Arial Mon" w:cs="Arial"/>
                <w:b/>
                <w:bCs/>
                <w:color w:val="000000"/>
                <w:sz w:val="18"/>
                <w:szCs w:val="18"/>
              </w:rPr>
              <w:t>4.2 Ажил эрхлэлтийн үзүүлэлтүүд</w:t>
            </w:r>
          </w:p>
        </w:tc>
      </w:tr>
      <w:tr w:rsidR="00927FF9" w:rsidRPr="0005209D" w:rsidTr="00927FF9">
        <w:trPr>
          <w:trHeight w:val="255"/>
        </w:trPr>
        <w:tc>
          <w:tcPr>
            <w:tcW w:w="990" w:type="dxa"/>
            <w:tcBorders>
              <w:top w:val="nil"/>
              <w:left w:val="nil"/>
              <w:bottom w:val="nil"/>
              <w:right w:val="nil"/>
            </w:tcBorders>
            <w:shd w:val="clear" w:color="auto" w:fill="auto"/>
            <w:vAlign w:val="center"/>
            <w:hideMark/>
          </w:tcPr>
          <w:p w:rsidR="00927FF9" w:rsidRPr="0005209D" w:rsidRDefault="00927FF9" w:rsidP="00927FF9">
            <w:pPr>
              <w:spacing w:after="0" w:line="240" w:lineRule="auto"/>
              <w:jc w:val="center"/>
              <w:rPr>
                <w:rFonts w:ascii="Arial Mon" w:eastAsia="Times New Roman" w:hAnsi="Arial Mon" w:cs="Arial"/>
                <w:b/>
                <w:bCs/>
                <w:color w:val="000000"/>
                <w:sz w:val="18"/>
                <w:szCs w:val="18"/>
              </w:rPr>
            </w:pPr>
          </w:p>
        </w:tc>
        <w:tc>
          <w:tcPr>
            <w:tcW w:w="810" w:type="dxa"/>
            <w:tcBorders>
              <w:top w:val="nil"/>
              <w:left w:val="nil"/>
              <w:bottom w:val="nil"/>
              <w:right w:val="nil"/>
            </w:tcBorders>
            <w:shd w:val="clear" w:color="auto" w:fill="auto"/>
            <w:vAlign w:val="center"/>
            <w:hideMark/>
          </w:tcPr>
          <w:p w:rsidR="00927FF9" w:rsidRPr="0005209D" w:rsidRDefault="00927FF9" w:rsidP="00927FF9">
            <w:pPr>
              <w:spacing w:after="0" w:line="240" w:lineRule="auto"/>
              <w:jc w:val="center"/>
              <w:rPr>
                <w:rFonts w:ascii="Arial Mon" w:eastAsia="Times New Roman" w:hAnsi="Arial Mon" w:cs="Arial"/>
                <w:sz w:val="20"/>
                <w:szCs w:val="20"/>
              </w:rPr>
            </w:pPr>
          </w:p>
        </w:tc>
        <w:tc>
          <w:tcPr>
            <w:tcW w:w="900" w:type="dxa"/>
            <w:tcBorders>
              <w:top w:val="nil"/>
              <w:left w:val="nil"/>
              <w:bottom w:val="nil"/>
              <w:right w:val="nil"/>
            </w:tcBorders>
            <w:shd w:val="clear" w:color="auto" w:fill="auto"/>
            <w:vAlign w:val="center"/>
            <w:hideMark/>
          </w:tcPr>
          <w:p w:rsidR="00927FF9" w:rsidRPr="0005209D" w:rsidRDefault="00927FF9" w:rsidP="00927FF9">
            <w:pPr>
              <w:spacing w:after="0" w:line="240" w:lineRule="auto"/>
              <w:jc w:val="center"/>
              <w:rPr>
                <w:rFonts w:ascii="Arial Mon" w:eastAsia="Times New Roman" w:hAnsi="Arial Mon" w:cs="Arial"/>
                <w:sz w:val="20"/>
                <w:szCs w:val="20"/>
              </w:rPr>
            </w:pPr>
          </w:p>
        </w:tc>
        <w:tc>
          <w:tcPr>
            <w:tcW w:w="990" w:type="dxa"/>
            <w:tcBorders>
              <w:top w:val="nil"/>
              <w:left w:val="nil"/>
              <w:bottom w:val="nil"/>
              <w:right w:val="nil"/>
            </w:tcBorders>
            <w:shd w:val="clear" w:color="auto" w:fill="auto"/>
            <w:vAlign w:val="center"/>
            <w:hideMark/>
          </w:tcPr>
          <w:p w:rsidR="00927FF9" w:rsidRPr="0005209D" w:rsidRDefault="00927FF9" w:rsidP="00927FF9">
            <w:pPr>
              <w:spacing w:after="0" w:line="240" w:lineRule="auto"/>
              <w:jc w:val="center"/>
              <w:rPr>
                <w:rFonts w:ascii="Arial Mon" w:eastAsia="Times New Roman" w:hAnsi="Arial Mon" w:cs="Arial"/>
                <w:sz w:val="20"/>
                <w:szCs w:val="20"/>
              </w:rPr>
            </w:pPr>
          </w:p>
        </w:tc>
        <w:tc>
          <w:tcPr>
            <w:tcW w:w="1018" w:type="dxa"/>
            <w:tcBorders>
              <w:top w:val="nil"/>
              <w:left w:val="nil"/>
              <w:bottom w:val="nil"/>
              <w:right w:val="nil"/>
            </w:tcBorders>
            <w:shd w:val="clear" w:color="auto" w:fill="auto"/>
            <w:vAlign w:val="center"/>
            <w:hideMark/>
          </w:tcPr>
          <w:p w:rsidR="00927FF9" w:rsidRPr="0005209D" w:rsidRDefault="00927FF9" w:rsidP="00927FF9">
            <w:pPr>
              <w:spacing w:after="0" w:line="240" w:lineRule="auto"/>
              <w:jc w:val="center"/>
              <w:rPr>
                <w:rFonts w:ascii="Arial Mon" w:eastAsia="Times New Roman" w:hAnsi="Arial Mon" w:cs="Arial"/>
                <w:sz w:val="20"/>
                <w:szCs w:val="20"/>
              </w:rPr>
            </w:pPr>
          </w:p>
        </w:tc>
        <w:tc>
          <w:tcPr>
            <w:tcW w:w="962" w:type="dxa"/>
            <w:tcBorders>
              <w:top w:val="nil"/>
              <w:left w:val="nil"/>
              <w:bottom w:val="nil"/>
              <w:right w:val="nil"/>
            </w:tcBorders>
            <w:shd w:val="clear" w:color="auto" w:fill="auto"/>
            <w:vAlign w:val="center"/>
            <w:hideMark/>
          </w:tcPr>
          <w:p w:rsidR="00927FF9" w:rsidRPr="0005209D" w:rsidRDefault="00927FF9" w:rsidP="00927FF9">
            <w:pPr>
              <w:spacing w:after="0" w:line="240" w:lineRule="auto"/>
              <w:jc w:val="center"/>
              <w:rPr>
                <w:rFonts w:ascii="Arial Mon" w:eastAsia="Times New Roman" w:hAnsi="Arial Mon" w:cs="Arial"/>
                <w:sz w:val="20"/>
                <w:szCs w:val="20"/>
              </w:rPr>
            </w:pPr>
          </w:p>
        </w:tc>
        <w:tc>
          <w:tcPr>
            <w:tcW w:w="1170" w:type="dxa"/>
            <w:tcBorders>
              <w:top w:val="nil"/>
              <w:left w:val="nil"/>
              <w:bottom w:val="nil"/>
              <w:right w:val="nil"/>
            </w:tcBorders>
            <w:shd w:val="clear" w:color="auto" w:fill="auto"/>
            <w:vAlign w:val="center"/>
            <w:hideMark/>
          </w:tcPr>
          <w:p w:rsidR="00927FF9" w:rsidRPr="0005209D" w:rsidRDefault="00927FF9" w:rsidP="00927FF9">
            <w:pPr>
              <w:spacing w:after="0" w:line="240" w:lineRule="auto"/>
              <w:jc w:val="center"/>
              <w:rPr>
                <w:rFonts w:ascii="Arial Mon" w:eastAsia="Times New Roman" w:hAnsi="Arial Mon" w:cs="Arial"/>
                <w:sz w:val="20"/>
                <w:szCs w:val="20"/>
              </w:rPr>
            </w:pPr>
          </w:p>
        </w:tc>
      </w:tr>
      <w:tr w:rsidR="00927FF9" w:rsidRPr="0005209D" w:rsidTr="00927FF9">
        <w:trPr>
          <w:trHeight w:val="1185"/>
        </w:trPr>
        <w:tc>
          <w:tcPr>
            <w:tcW w:w="990" w:type="dxa"/>
            <w:tcBorders>
              <w:top w:val="single" w:sz="4" w:space="0" w:color="auto"/>
              <w:left w:val="single" w:sz="4" w:space="0" w:color="auto"/>
              <w:bottom w:val="nil"/>
              <w:right w:val="single" w:sz="4" w:space="0" w:color="auto"/>
            </w:tcBorders>
            <w:shd w:val="clear" w:color="000000" w:fill="A6A6A6"/>
            <w:vAlign w:val="center"/>
            <w:hideMark/>
          </w:tcPr>
          <w:p w:rsidR="00927FF9" w:rsidRPr="0005209D" w:rsidRDefault="00927FF9" w:rsidP="00927FF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Он</w:t>
            </w:r>
          </w:p>
        </w:tc>
        <w:tc>
          <w:tcPr>
            <w:tcW w:w="810" w:type="dxa"/>
            <w:tcBorders>
              <w:top w:val="single" w:sz="4" w:space="0" w:color="auto"/>
              <w:left w:val="nil"/>
              <w:bottom w:val="nil"/>
              <w:right w:val="single" w:sz="4" w:space="0" w:color="auto"/>
            </w:tcBorders>
            <w:shd w:val="clear" w:color="000000" w:fill="A6A6A6"/>
            <w:vAlign w:val="center"/>
            <w:hideMark/>
          </w:tcPr>
          <w:p w:rsidR="00927FF9" w:rsidRPr="0005209D" w:rsidRDefault="00927FF9" w:rsidP="00927FF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Нийт хүн амын тоо</w:t>
            </w:r>
          </w:p>
        </w:tc>
        <w:tc>
          <w:tcPr>
            <w:tcW w:w="900" w:type="dxa"/>
            <w:tcBorders>
              <w:top w:val="single" w:sz="4" w:space="0" w:color="auto"/>
              <w:left w:val="nil"/>
              <w:bottom w:val="nil"/>
              <w:right w:val="single" w:sz="4" w:space="0" w:color="auto"/>
            </w:tcBorders>
            <w:shd w:val="clear" w:color="000000" w:fill="A6A6A6"/>
            <w:vAlign w:val="center"/>
            <w:hideMark/>
          </w:tcPr>
          <w:p w:rsidR="00927FF9" w:rsidRPr="0005209D" w:rsidRDefault="00927FF9" w:rsidP="00927FF9">
            <w:pPr>
              <w:spacing w:after="0" w:line="240" w:lineRule="auto"/>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Хөдөлмөрийн насны хүн ам</w:t>
            </w:r>
          </w:p>
        </w:tc>
        <w:tc>
          <w:tcPr>
            <w:tcW w:w="990" w:type="dxa"/>
            <w:tcBorders>
              <w:top w:val="single" w:sz="4" w:space="0" w:color="auto"/>
              <w:left w:val="nil"/>
              <w:bottom w:val="nil"/>
              <w:right w:val="single" w:sz="4" w:space="0" w:color="auto"/>
            </w:tcBorders>
            <w:shd w:val="clear" w:color="000000" w:fill="A6A6A6"/>
            <w:vAlign w:val="center"/>
            <w:hideMark/>
          </w:tcPr>
          <w:p w:rsidR="00927FF9" w:rsidRPr="0005209D" w:rsidRDefault="00927FF9" w:rsidP="00927FF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Ажиллах хүч</w:t>
            </w:r>
          </w:p>
        </w:tc>
        <w:tc>
          <w:tcPr>
            <w:tcW w:w="1018" w:type="dxa"/>
            <w:tcBorders>
              <w:top w:val="single" w:sz="4" w:space="0" w:color="auto"/>
              <w:left w:val="nil"/>
              <w:bottom w:val="nil"/>
              <w:right w:val="single" w:sz="4" w:space="0" w:color="auto"/>
            </w:tcBorders>
            <w:shd w:val="clear" w:color="000000" w:fill="A6A6A6"/>
            <w:vAlign w:val="center"/>
            <w:hideMark/>
          </w:tcPr>
          <w:p w:rsidR="00927FF9" w:rsidRPr="0005209D" w:rsidRDefault="00927FF9" w:rsidP="00927FF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Ажиллагчдын тоо</w:t>
            </w:r>
          </w:p>
        </w:tc>
        <w:tc>
          <w:tcPr>
            <w:tcW w:w="962" w:type="dxa"/>
            <w:tcBorders>
              <w:top w:val="single" w:sz="4" w:space="0" w:color="auto"/>
              <w:left w:val="nil"/>
              <w:bottom w:val="nil"/>
              <w:right w:val="single" w:sz="4" w:space="0" w:color="auto"/>
            </w:tcBorders>
            <w:shd w:val="clear" w:color="000000" w:fill="A6A6A6"/>
            <w:vAlign w:val="center"/>
            <w:hideMark/>
          </w:tcPr>
          <w:p w:rsidR="00927FF9" w:rsidRPr="0005209D" w:rsidRDefault="00927FF9" w:rsidP="00927FF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Эдийн засгийн идэвхгүй хүн ам</w:t>
            </w:r>
          </w:p>
        </w:tc>
        <w:tc>
          <w:tcPr>
            <w:tcW w:w="1170" w:type="dxa"/>
            <w:tcBorders>
              <w:top w:val="single" w:sz="4" w:space="0" w:color="auto"/>
              <w:left w:val="nil"/>
              <w:bottom w:val="nil"/>
              <w:right w:val="single" w:sz="4" w:space="0" w:color="auto"/>
            </w:tcBorders>
            <w:shd w:val="clear" w:color="000000" w:fill="A6A6A6"/>
            <w:vAlign w:val="center"/>
            <w:hideMark/>
          </w:tcPr>
          <w:p w:rsidR="00927FF9" w:rsidRPr="0005209D" w:rsidRDefault="00927FF9" w:rsidP="00927FF9">
            <w:pPr>
              <w:spacing w:after="0" w:line="240" w:lineRule="auto"/>
              <w:jc w:val="center"/>
              <w:rPr>
                <w:rFonts w:ascii="Arial Mon" w:eastAsia="Times New Roman" w:hAnsi="Arial Mon" w:cs="Arial"/>
                <w:color w:val="000000"/>
                <w:sz w:val="20"/>
                <w:szCs w:val="20"/>
              </w:rPr>
            </w:pPr>
            <w:r w:rsidRPr="0005209D">
              <w:rPr>
                <w:rFonts w:ascii="Arial Mon" w:eastAsia="Times New Roman" w:hAnsi="Arial Mon" w:cs="Arial"/>
                <w:color w:val="000000"/>
                <w:sz w:val="20"/>
                <w:szCs w:val="20"/>
              </w:rPr>
              <w:t>Бүртгэлтэй ажилгүйчүүд</w:t>
            </w:r>
          </w:p>
        </w:tc>
      </w:tr>
      <w:tr w:rsidR="00927FF9" w:rsidRPr="0005209D" w:rsidTr="00927FF9">
        <w:trPr>
          <w:trHeight w:val="255"/>
        </w:trPr>
        <w:tc>
          <w:tcPr>
            <w:tcW w:w="990" w:type="dxa"/>
            <w:tcBorders>
              <w:top w:val="single" w:sz="4" w:space="0" w:color="auto"/>
              <w:left w:val="nil"/>
              <w:bottom w:val="nil"/>
              <w:right w:val="nil"/>
            </w:tcBorders>
            <w:shd w:val="clear" w:color="auto" w:fill="auto"/>
            <w:vAlign w:val="center"/>
            <w:hideMark/>
          </w:tcPr>
          <w:p w:rsidR="00927FF9" w:rsidRPr="0005209D" w:rsidRDefault="00927FF9" w:rsidP="00927FF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 xml:space="preserve">2010 он </w:t>
            </w:r>
          </w:p>
        </w:tc>
        <w:tc>
          <w:tcPr>
            <w:tcW w:w="810" w:type="dxa"/>
            <w:tcBorders>
              <w:top w:val="single" w:sz="4" w:space="0" w:color="auto"/>
              <w:left w:val="nil"/>
              <w:bottom w:val="nil"/>
              <w:right w:val="nil"/>
            </w:tcBorders>
            <w:shd w:val="clear" w:color="auto" w:fill="auto"/>
            <w:vAlign w:val="center"/>
            <w:hideMark/>
          </w:tcPr>
          <w:p w:rsidR="00927FF9" w:rsidRPr="0005209D" w:rsidRDefault="00927FF9" w:rsidP="00927FF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45.9</w:t>
            </w:r>
          </w:p>
        </w:tc>
        <w:tc>
          <w:tcPr>
            <w:tcW w:w="900" w:type="dxa"/>
            <w:tcBorders>
              <w:top w:val="single" w:sz="4" w:space="0" w:color="auto"/>
              <w:left w:val="nil"/>
              <w:bottom w:val="nil"/>
              <w:right w:val="nil"/>
            </w:tcBorders>
            <w:shd w:val="clear" w:color="auto" w:fill="auto"/>
            <w:vAlign w:val="center"/>
            <w:hideMark/>
          </w:tcPr>
          <w:p w:rsidR="00927FF9" w:rsidRPr="0005209D" w:rsidRDefault="00927FF9" w:rsidP="00927FF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28.5</w:t>
            </w:r>
          </w:p>
        </w:tc>
        <w:tc>
          <w:tcPr>
            <w:tcW w:w="990" w:type="dxa"/>
            <w:tcBorders>
              <w:top w:val="single" w:sz="4" w:space="0" w:color="auto"/>
              <w:left w:val="nil"/>
              <w:bottom w:val="nil"/>
              <w:right w:val="nil"/>
            </w:tcBorders>
            <w:shd w:val="clear" w:color="auto" w:fill="auto"/>
            <w:vAlign w:val="center"/>
            <w:hideMark/>
          </w:tcPr>
          <w:p w:rsidR="00927FF9" w:rsidRPr="0005209D" w:rsidRDefault="00927FF9" w:rsidP="00927FF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24.2</w:t>
            </w:r>
          </w:p>
        </w:tc>
        <w:tc>
          <w:tcPr>
            <w:tcW w:w="1018" w:type="dxa"/>
            <w:tcBorders>
              <w:top w:val="single" w:sz="4" w:space="0" w:color="auto"/>
              <w:left w:val="nil"/>
              <w:bottom w:val="nil"/>
              <w:right w:val="nil"/>
            </w:tcBorders>
            <w:shd w:val="clear" w:color="auto" w:fill="auto"/>
            <w:vAlign w:val="center"/>
            <w:hideMark/>
          </w:tcPr>
          <w:p w:rsidR="00927FF9" w:rsidRPr="0005209D" w:rsidRDefault="00927FF9" w:rsidP="00927FF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21.8</w:t>
            </w:r>
          </w:p>
        </w:tc>
        <w:tc>
          <w:tcPr>
            <w:tcW w:w="962" w:type="dxa"/>
            <w:tcBorders>
              <w:top w:val="single" w:sz="4" w:space="0" w:color="auto"/>
              <w:left w:val="nil"/>
              <w:bottom w:val="nil"/>
              <w:right w:val="nil"/>
            </w:tcBorders>
            <w:shd w:val="clear" w:color="auto" w:fill="auto"/>
            <w:vAlign w:val="center"/>
            <w:hideMark/>
          </w:tcPr>
          <w:p w:rsidR="00927FF9" w:rsidRPr="0005209D" w:rsidRDefault="00927FF9" w:rsidP="00927FF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9224</w:t>
            </w:r>
          </w:p>
        </w:tc>
        <w:tc>
          <w:tcPr>
            <w:tcW w:w="1170" w:type="dxa"/>
            <w:tcBorders>
              <w:top w:val="single" w:sz="4" w:space="0" w:color="auto"/>
              <w:left w:val="nil"/>
              <w:bottom w:val="nil"/>
              <w:right w:val="nil"/>
            </w:tcBorders>
            <w:shd w:val="clear" w:color="auto" w:fill="auto"/>
            <w:vAlign w:val="center"/>
            <w:hideMark/>
          </w:tcPr>
          <w:p w:rsidR="00927FF9" w:rsidRPr="0005209D" w:rsidRDefault="00927FF9" w:rsidP="00927FF9">
            <w:pPr>
              <w:spacing w:after="0" w:line="240" w:lineRule="auto"/>
              <w:jc w:val="center"/>
              <w:rPr>
                <w:rFonts w:ascii="Arial Mon" w:eastAsia="Times New Roman" w:hAnsi="Arial Mon" w:cs="Arial"/>
                <w:color w:val="000000"/>
                <w:sz w:val="20"/>
                <w:szCs w:val="20"/>
              </w:rPr>
            </w:pPr>
            <w:r w:rsidRPr="0005209D">
              <w:rPr>
                <w:rFonts w:ascii="Arial Mon" w:eastAsia="Times New Roman" w:hAnsi="Arial Mon" w:cs="Arial"/>
                <w:color w:val="000000"/>
                <w:sz w:val="20"/>
                <w:szCs w:val="20"/>
              </w:rPr>
              <w:t>848</w:t>
            </w:r>
          </w:p>
        </w:tc>
      </w:tr>
      <w:tr w:rsidR="00927FF9" w:rsidRPr="0005209D" w:rsidTr="00927FF9">
        <w:trPr>
          <w:trHeight w:val="255"/>
        </w:trPr>
        <w:tc>
          <w:tcPr>
            <w:tcW w:w="990" w:type="dxa"/>
            <w:tcBorders>
              <w:top w:val="nil"/>
              <w:left w:val="nil"/>
              <w:bottom w:val="nil"/>
              <w:right w:val="nil"/>
            </w:tcBorders>
            <w:shd w:val="clear" w:color="auto" w:fill="auto"/>
            <w:vAlign w:val="center"/>
            <w:hideMark/>
          </w:tcPr>
          <w:p w:rsidR="00927FF9" w:rsidRPr="0005209D" w:rsidRDefault="00927FF9" w:rsidP="00927FF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 xml:space="preserve">2011 он </w:t>
            </w:r>
          </w:p>
        </w:tc>
        <w:tc>
          <w:tcPr>
            <w:tcW w:w="810" w:type="dxa"/>
            <w:tcBorders>
              <w:top w:val="nil"/>
              <w:left w:val="nil"/>
              <w:bottom w:val="nil"/>
              <w:right w:val="nil"/>
            </w:tcBorders>
            <w:shd w:val="clear" w:color="auto" w:fill="auto"/>
            <w:vAlign w:val="center"/>
            <w:hideMark/>
          </w:tcPr>
          <w:p w:rsidR="00927FF9" w:rsidRPr="0005209D" w:rsidRDefault="00927FF9" w:rsidP="00927FF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45.0</w:t>
            </w:r>
          </w:p>
        </w:tc>
        <w:tc>
          <w:tcPr>
            <w:tcW w:w="900" w:type="dxa"/>
            <w:tcBorders>
              <w:top w:val="nil"/>
              <w:left w:val="nil"/>
              <w:bottom w:val="nil"/>
              <w:right w:val="nil"/>
            </w:tcBorders>
            <w:shd w:val="clear" w:color="auto" w:fill="auto"/>
            <w:vAlign w:val="center"/>
            <w:hideMark/>
          </w:tcPr>
          <w:p w:rsidR="00927FF9" w:rsidRPr="0005209D" w:rsidRDefault="00927FF9" w:rsidP="00927FF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29.1</w:t>
            </w:r>
          </w:p>
        </w:tc>
        <w:tc>
          <w:tcPr>
            <w:tcW w:w="990" w:type="dxa"/>
            <w:tcBorders>
              <w:top w:val="nil"/>
              <w:left w:val="nil"/>
              <w:bottom w:val="nil"/>
              <w:right w:val="nil"/>
            </w:tcBorders>
            <w:shd w:val="clear" w:color="auto" w:fill="auto"/>
            <w:vAlign w:val="center"/>
            <w:hideMark/>
          </w:tcPr>
          <w:p w:rsidR="00927FF9" w:rsidRPr="0005209D" w:rsidRDefault="00927FF9" w:rsidP="00927FF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24.4</w:t>
            </w:r>
          </w:p>
        </w:tc>
        <w:tc>
          <w:tcPr>
            <w:tcW w:w="1018" w:type="dxa"/>
            <w:tcBorders>
              <w:top w:val="nil"/>
              <w:left w:val="nil"/>
              <w:bottom w:val="nil"/>
              <w:right w:val="nil"/>
            </w:tcBorders>
            <w:shd w:val="clear" w:color="auto" w:fill="auto"/>
            <w:vAlign w:val="center"/>
            <w:hideMark/>
          </w:tcPr>
          <w:p w:rsidR="00927FF9" w:rsidRPr="0005209D" w:rsidRDefault="00927FF9" w:rsidP="00927FF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22.3</w:t>
            </w:r>
          </w:p>
        </w:tc>
        <w:tc>
          <w:tcPr>
            <w:tcW w:w="962" w:type="dxa"/>
            <w:tcBorders>
              <w:top w:val="nil"/>
              <w:left w:val="nil"/>
              <w:bottom w:val="nil"/>
              <w:right w:val="nil"/>
            </w:tcBorders>
            <w:shd w:val="clear" w:color="auto" w:fill="auto"/>
            <w:vAlign w:val="center"/>
            <w:hideMark/>
          </w:tcPr>
          <w:p w:rsidR="00927FF9" w:rsidRPr="0005209D" w:rsidRDefault="00927FF9" w:rsidP="00927FF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7455</w:t>
            </w:r>
          </w:p>
        </w:tc>
        <w:tc>
          <w:tcPr>
            <w:tcW w:w="1170" w:type="dxa"/>
            <w:tcBorders>
              <w:top w:val="nil"/>
              <w:left w:val="nil"/>
              <w:bottom w:val="nil"/>
              <w:right w:val="nil"/>
            </w:tcBorders>
            <w:shd w:val="clear" w:color="auto" w:fill="auto"/>
            <w:vAlign w:val="center"/>
            <w:hideMark/>
          </w:tcPr>
          <w:p w:rsidR="00927FF9" w:rsidRPr="0005209D" w:rsidRDefault="00927FF9" w:rsidP="00927FF9">
            <w:pPr>
              <w:spacing w:after="0" w:line="240" w:lineRule="auto"/>
              <w:jc w:val="center"/>
              <w:rPr>
                <w:rFonts w:ascii="Arial Mon" w:eastAsia="Times New Roman" w:hAnsi="Arial Mon" w:cs="Arial"/>
                <w:color w:val="000000"/>
                <w:sz w:val="20"/>
                <w:szCs w:val="20"/>
              </w:rPr>
            </w:pPr>
            <w:r w:rsidRPr="0005209D">
              <w:rPr>
                <w:rFonts w:ascii="Arial Mon" w:eastAsia="Times New Roman" w:hAnsi="Arial Mon" w:cs="Arial"/>
                <w:color w:val="000000"/>
                <w:sz w:val="20"/>
                <w:szCs w:val="20"/>
              </w:rPr>
              <w:t>638</w:t>
            </w:r>
          </w:p>
        </w:tc>
      </w:tr>
      <w:tr w:rsidR="00927FF9" w:rsidRPr="0005209D" w:rsidTr="00927FF9">
        <w:trPr>
          <w:trHeight w:val="255"/>
        </w:trPr>
        <w:tc>
          <w:tcPr>
            <w:tcW w:w="990" w:type="dxa"/>
            <w:tcBorders>
              <w:top w:val="nil"/>
              <w:left w:val="nil"/>
              <w:bottom w:val="nil"/>
              <w:right w:val="nil"/>
            </w:tcBorders>
            <w:shd w:val="clear" w:color="auto" w:fill="auto"/>
            <w:vAlign w:val="center"/>
            <w:hideMark/>
          </w:tcPr>
          <w:p w:rsidR="00927FF9" w:rsidRPr="0005209D" w:rsidRDefault="00927FF9" w:rsidP="00927FF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 xml:space="preserve">2012 он </w:t>
            </w:r>
          </w:p>
        </w:tc>
        <w:tc>
          <w:tcPr>
            <w:tcW w:w="810" w:type="dxa"/>
            <w:tcBorders>
              <w:top w:val="nil"/>
              <w:left w:val="nil"/>
              <w:bottom w:val="nil"/>
              <w:right w:val="nil"/>
            </w:tcBorders>
            <w:shd w:val="clear" w:color="auto" w:fill="auto"/>
            <w:vAlign w:val="center"/>
            <w:hideMark/>
          </w:tcPr>
          <w:p w:rsidR="00927FF9" w:rsidRPr="0005209D" w:rsidRDefault="00927FF9" w:rsidP="00927FF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44.6</w:t>
            </w:r>
          </w:p>
        </w:tc>
        <w:tc>
          <w:tcPr>
            <w:tcW w:w="900" w:type="dxa"/>
            <w:tcBorders>
              <w:top w:val="nil"/>
              <w:left w:val="nil"/>
              <w:bottom w:val="nil"/>
              <w:right w:val="nil"/>
            </w:tcBorders>
            <w:shd w:val="clear" w:color="auto" w:fill="auto"/>
            <w:vAlign w:val="center"/>
            <w:hideMark/>
          </w:tcPr>
          <w:p w:rsidR="00927FF9" w:rsidRPr="0005209D" w:rsidRDefault="00927FF9" w:rsidP="00927FF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29.7</w:t>
            </w:r>
          </w:p>
        </w:tc>
        <w:tc>
          <w:tcPr>
            <w:tcW w:w="990" w:type="dxa"/>
            <w:tcBorders>
              <w:top w:val="nil"/>
              <w:left w:val="nil"/>
              <w:bottom w:val="nil"/>
              <w:right w:val="nil"/>
            </w:tcBorders>
            <w:shd w:val="clear" w:color="auto" w:fill="auto"/>
            <w:vAlign w:val="center"/>
            <w:hideMark/>
          </w:tcPr>
          <w:p w:rsidR="00927FF9" w:rsidRPr="0005209D" w:rsidRDefault="00927FF9" w:rsidP="00927FF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23.4</w:t>
            </w:r>
          </w:p>
        </w:tc>
        <w:tc>
          <w:tcPr>
            <w:tcW w:w="1018" w:type="dxa"/>
            <w:tcBorders>
              <w:top w:val="nil"/>
              <w:left w:val="nil"/>
              <w:bottom w:val="nil"/>
              <w:right w:val="nil"/>
            </w:tcBorders>
            <w:shd w:val="clear" w:color="auto" w:fill="auto"/>
            <w:vAlign w:val="center"/>
            <w:hideMark/>
          </w:tcPr>
          <w:p w:rsidR="00927FF9" w:rsidRPr="0005209D" w:rsidRDefault="00927FF9" w:rsidP="00927FF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21.4</w:t>
            </w:r>
          </w:p>
        </w:tc>
        <w:tc>
          <w:tcPr>
            <w:tcW w:w="962" w:type="dxa"/>
            <w:tcBorders>
              <w:top w:val="nil"/>
              <w:left w:val="nil"/>
              <w:bottom w:val="nil"/>
              <w:right w:val="nil"/>
            </w:tcBorders>
            <w:shd w:val="clear" w:color="auto" w:fill="auto"/>
            <w:vAlign w:val="center"/>
            <w:hideMark/>
          </w:tcPr>
          <w:p w:rsidR="00927FF9" w:rsidRPr="0005209D" w:rsidRDefault="00927FF9" w:rsidP="00927FF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7514</w:t>
            </w:r>
          </w:p>
        </w:tc>
        <w:tc>
          <w:tcPr>
            <w:tcW w:w="1170" w:type="dxa"/>
            <w:tcBorders>
              <w:top w:val="nil"/>
              <w:left w:val="nil"/>
              <w:bottom w:val="nil"/>
              <w:right w:val="nil"/>
            </w:tcBorders>
            <w:shd w:val="clear" w:color="auto" w:fill="auto"/>
            <w:vAlign w:val="center"/>
            <w:hideMark/>
          </w:tcPr>
          <w:p w:rsidR="00927FF9" w:rsidRPr="0005209D" w:rsidRDefault="00927FF9" w:rsidP="00927FF9">
            <w:pPr>
              <w:spacing w:after="0" w:line="240" w:lineRule="auto"/>
              <w:jc w:val="center"/>
              <w:rPr>
                <w:rFonts w:ascii="Arial Mon" w:eastAsia="Times New Roman" w:hAnsi="Arial Mon" w:cs="Arial"/>
                <w:color w:val="000000"/>
                <w:sz w:val="20"/>
                <w:szCs w:val="20"/>
              </w:rPr>
            </w:pPr>
            <w:r w:rsidRPr="0005209D">
              <w:rPr>
                <w:rFonts w:ascii="Arial Mon" w:eastAsia="Times New Roman" w:hAnsi="Arial Mon" w:cs="Arial"/>
                <w:color w:val="000000"/>
                <w:sz w:val="20"/>
                <w:szCs w:val="20"/>
              </w:rPr>
              <w:t>828</w:t>
            </w:r>
          </w:p>
        </w:tc>
      </w:tr>
      <w:tr w:rsidR="00927FF9" w:rsidRPr="0005209D" w:rsidTr="00927FF9">
        <w:trPr>
          <w:trHeight w:val="255"/>
        </w:trPr>
        <w:tc>
          <w:tcPr>
            <w:tcW w:w="990" w:type="dxa"/>
            <w:tcBorders>
              <w:top w:val="nil"/>
              <w:left w:val="nil"/>
              <w:bottom w:val="nil"/>
              <w:right w:val="nil"/>
            </w:tcBorders>
            <w:shd w:val="clear" w:color="auto" w:fill="auto"/>
            <w:vAlign w:val="center"/>
            <w:hideMark/>
          </w:tcPr>
          <w:p w:rsidR="00927FF9" w:rsidRPr="0005209D" w:rsidRDefault="00927FF9" w:rsidP="00927FF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2013он</w:t>
            </w:r>
          </w:p>
        </w:tc>
        <w:tc>
          <w:tcPr>
            <w:tcW w:w="810" w:type="dxa"/>
            <w:tcBorders>
              <w:top w:val="nil"/>
              <w:left w:val="nil"/>
              <w:bottom w:val="nil"/>
              <w:right w:val="nil"/>
            </w:tcBorders>
            <w:shd w:val="clear" w:color="auto" w:fill="auto"/>
            <w:vAlign w:val="center"/>
            <w:hideMark/>
          </w:tcPr>
          <w:p w:rsidR="00927FF9" w:rsidRPr="0005209D" w:rsidRDefault="00927FF9" w:rsidP="00927FF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44.4</w:t>
            </w:r>
          </w:p>
        </w:tc>
        <w:tc>
          <w:tcPr>
            <w:tcW w:w="900" w:type="dxa"/>
            <w:tcBorders>
              <w:top w:val="nil"/>
              <w:left w:val="nil"/>
              <w:bottom w:val="nil"/>
              <w:right w:val="nil"/>
            </w:tcBorders>
            <w:shd w:val="clear" w:color="auto" w:fill="auto"/>
            <w:vAlign w:val="center"/>
            <w:hideMark/>
          </w:tcPr>
          <w:p w:rsidR="00927FF9" w:rsidRPr="0005209D" w:rsidRDefault="00927FF9" w:rsidP="00927FF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29.7</w:t>
            </w:r>
          </w:p>
        </w:tc>
        <w:tc>
          <w:tcPr>
            <w:tcW w:w="990" w:type="dxa"/>
            <w:tcBorders>
              <w:top w:val="nil"/>
              <w:left w:val="nil"/>
              <w:bottom w:val="nil"/>
              <w:right w:val="nil"/>
            </w:tcBorders>
            <w:shd w:val="clear" w:color="auto" w:fill="auto"/>
            <w:vAlign w:val="center"/>
            <w:hideMark/>
          </w:tcPr>
          <w:p w:rsidR="00927FF9" w:rsidRPr="0005209D" w:rsidRDefault="00927FF9" w:rsidP="00927FF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21.6</w:t>
            </w:r>
          </w:p>
        </w:tc>
        <w:tc>
          <w:tcPr>
            <w:tcW w:w="1018" w:type="dxa"/>
            <w:tcBorders>
              <w:top w:val="nil"/>
              <w:left w:val="nil"/>
              <w:bottom w:val="nil"/>
              <w:right w:val="nil"/>
            </w:tcBorders>
            <w:shd w:val="clear" w:color="auto" w:fill="auto"/>
            <w:vAlign w:val="center"/>
            <w:hideMark/>
          </w:tcPr>
          <w:p w:rsidR="00927FF9" w:rsidRPr="0005209D" w:rsidRDefault="00927FF9" w:rsidP="00927FF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20.2</w:t>
            </w:r>
          </w:p>
        </w:tc>
        <w:tc>
          <w:tcPr>
            <w:tcW w:w="962" w:type="dxa"/>
            <w:tcBorders>
              <w:top w:val="nil"/>
              <w:left w:val="nil"/>
              <w:bottom w:val="nil"/>
              <w:right w:val="nil"/>
            </w:tcBorders>
            <w:shd w:val="clear" w:color="auto" w:fill="auto"/>
            <w:vAlign w:val="center"/>
            <w:hideMark/>
          </w:tcPr>
          <w:p w:rsidR="00927FF9" w:rsidRPr="0005209D" w:rsidRDefault="00927FF9" w:rsidP="00927FF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9272</w:t>
            </w:r>
          </w:p>
        </w:tc>
        <w:tc>
          <w:tcPr>
            <w:tcW w:w="1170" w:type="dxa"/>
            <w:tcBorders>
              <w:top w:val="nil"/>
              <w:left w:val="nil"/>
              <w:bottom w:val="nil"/>
              <w:right w:val="nil"/>
            </w:tcBorders>
            <w:shd w:val="clear" w:color="auto" w:fill="auto"/>
            <w:vAlign w:val="center"/>
            <w:hideMark/>
          </w:tcPr>
          <w:p w:rsidR="00927FF9" w:rsidRPr="0005209D" w:rsidRDefault="00927FF9" w:rsidP="00927FF9">
            <w:pPr>
              <w:spacing w:after="0" w:line="240" w:lineRule="auto"/>
              <w:jc w:val="center"/>
              <w:rPr>
                <w:rFonts w:ascii="Arial Mon" w:eastAsia="Times New Roman" w:hAnsi="Arial Mon" w:cs="Arial"/>
                <w:color w:val="000000"/>
                <w:sz w:val="20"/>
                <w:szCs w:val="20"/>
              </w:rPr>
            </w:pPr>
            <w:r w:rsidRPr="0005209D">
              <w:rPr>
                <w:rFonts w:ascii="Arial Mon" w:eastAsia="Times New Roman" w:hAnsi="Arial Mon" w:cs="Arial"/>
                <w:color w:val="000000"/>
                <w:sz w:val="20"/>
                <w:szCs w:val="20"/>
              </w:rPr>
              <w:t>829</w:t>
            </w:r>
          </w:p>
        </w:tc>
      </w:tr>
      <w:tr w:rsidR="00927FF9" w:rsidRPr="0005209D" w:rsidTr="00927FF9">
        <w:trPr>
          <w:trHeight w:val="255"/>
        </w:trPr>
        <w:tc>
          <w:tcPr>
            <w:tcW w:w="990" w:type="dxa"/>
            <w:tcBorders>
              <w:top w:val="nil"/>
              <w:left w:val="nil"/>
              <w:bottom w:val="nil"/>
              <w:right w:val="nil"/>
            </w:tcBorders>
            <w:shd w:val="clear" w:color="auto" w:fill="auto"/>
            <w:vAlign w:val="center"/>
            <w:hideMark/>
          </w:tcPr>
          <w:p w:rsidR="00927FF9" w:rsidRPr="0005209D" w:rsidRDefault="00927FF9" w:rsidP="00927FF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2014 он</w:t>
            </w:r>
          </w:p>
        </w:tc>
        <w:tc>
          <w:tcPr>
            <w:tcW w:w="810" w:type="dxa"/>
            <w:tcBorders>
              <w:top w:val="nil"/>
              <w:left w:val="nil"/>
              <w:bottom w:val="nil"/>
              <w:right w:val="nil"/>
            </w:tcBorders>
            <w:shd w:val="clear" w:color="auto" w:fill="auto"/>
            <w:vAlign w:val="center"/>
            <w:hideMark/>
          </w:tcPr>
          <w:p w:rsidR="00927FF9" w:rsidRPr="0005209D" w:rsidRDefault="00927FF9" w:rsidP="00927FF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44.2</w:t>
            </w:r>
          </w:p>
        </w:tc>
        <w:tc>
          <w:tcPr>
            <w:tcW w:w="900" w:type="dxa"/>
            <w:tcBorders>
              <w:top w:val="nil"/>
              <w:left w:val="nil"/>
              <w:bottom w:val="nil"/>
              <w:right w:val="nil"/>
            </w:tcBorders>
            <w:shd w:val="clear" w:color="auto" w:fill="auto"/>
            <w:vAlign w:val="center"/>
            <w:hideMark/>
          </w:tcPr>
          <w:p w:rsidR="00927FF9" w:rsidRPr="0005209D" w:rsidRDefault="00927FF9" w:rsidP="00927FF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29.5</w:t>
            </w:r>
          </w:p>
        </w:tc>
        <w:tc>
          <w:tcPr>
            <w:tcW w:w="990" w:type="dxa"/>
            <w:tcBorders>
              <w:top w:val="nil"/>
              <w:left w:val="nil"/>
              <w:bottom w:val="nil"/>
              <w:right w:val="nil"/>
            </w:tcBorders>
            <w:shd w:val="clear" w:color="auto" w:fill="auto"/>
            <w:vAlign w:val="center"/>
            <w:hideMark/>
          </w:tcPr>
          <w:p w:rsidR="00927FF9" w:rsidRPr="0005209D" w:rsidRDefault="00927FF9" w:rsidP="00927FF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22.1</w:t>
            </w:r>
          </w:p>
        </w:tc>
        <w:tc>
          <w:tcPr>
            <w:tcW w:w="1018" w:type="dxa"/>
            <w:tcBorders>
              <w:top w:val="nil"/>
              <w:left w:val="nil"/>
              <w:bottom w:val="nil"/>
              <w:right w:val="nil"/>
            </w:tcBorders>
            <w:shd w:val="clear" w:color="auto" w:fill="auto"/>
            <w:vAlign w:val="center"/>
            <w:hideMark/>
          </w:tcPr>
          <w:p w:rsidR="00927FF9" w:rsidRPr="0005209D" w:rsidRDefault="00927FF9" w:rsidP="00927FF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20.9</w:t>
            </w:r>
          </w:p>
        </w:tc>
        <w:tc>
          <w:tcPr>
            <w:tcW w:w="962" w:type="dxa"/>
            <w:tcBorders>
              <w:top w:val="nil"/>
              <w:left w:val="nil"/>
              <w:bottom w:val="nil"/>
              <w:right w:val="nil"/>
            </w:tcBorders>
            <w:shd w:val="clear" w:color="auto" w:fill="auto"/>
            <w:vAlign w:val="center"/>
            <w:hideMark/>
          </w:tcPr>
          <w:p w:rsidR="00927FF9" w:rsidRPr="0005209D" w:rsidRDefault="00927FF9" w:rsidP="00927FF9">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7859</w:t>
            </w:r>
          </w:p>
        </w:tc>
        <w:tc>
          <w:tcPr>
            <w:tcW w:w="1170" w:type="dxa"/>
            <w:tcBorders>
              <w:top w:val="nil"/>
              <w:left w:val="nil"/>
              <w:bottom w:val="nil"/>
              <w:right w:val="nil"/>
            </w:tcBorders>
            <w:shd w:val="clear" w:color="auto" w:fill="auto"/>
            <w:vAlign w:val="center"/>
            <w:hideMark/>
          </w:tcPr>
          <w:p w:rsidR="00927FF9" w:rsidRPr="0005209D" w:rsidRDefault="00927FF9" w:rsidP="00927FF9">
            <w:pPr>
              <w:spacing w:after="0" w:line="240" w:lineRule="auto"/>
              <w:jc w:val="center"/>
              <w:rPr>
                <w:rFonts w:ascii="Arial Mon" w:eastAsia="Times New Roman" w:hAnsi="Arial Mon" w:cs="Arial"/>
                <w:color w:val="000000"/>
                <w:sz w:val="20"/>
                <w:szCs w:val="20"/>
              </w:rPr>
            </w:pPr>
            <w:r w:rsidRPr="0005209D">
              <w:rPr>
                <w:rFonts w:ascii="Arial Mon" w:eastAsia="Times New Roman" w:hAnsi="Arial Mon" w:cs="Arial"/>
                <w:color w:val="000000"/>
                <w:sz w:val="20"/>
                <w:szCs w:val="20"/>
              </w:rPr>
              <w:t>512</w:t>
            </w:r>
          </w:p>
        </w:tc>
      </w:tr>
      <w:tr w:rsidR="00927FF9" w:rsidRPr="0005209D" w:rsidTr="00927FF9">
        <w:trPr>
          <w:trHeight w:val="255"/>
        </w:trPr>
        <w:tc>
          <w:tcPr>
            <w:tcW w:w="990" w:type="dxa"/>
            <w:tcBorders>
              <w:top w:val="nil"/>
              <w:left w:val="nil"/>
              <w:bottom w:val="single" w:sz="4" w:space="0" w:color="auto"/>
              <w:right w:val="nil"/>
            </w:tcBorders>
            <w:shd w:val="clear" w:color="auto" w:fill="auto"/>
            <w:vAlign w:val="center"/>
            <w:hideMark/>
          </w:tcPr>
          <w:p w:rsidR="00927FF9" w:rsidRPr="0005209D" w:rsidRDefault="00927FF9" w:rsidP="00927FF9">
            <w:pPr>
              <w:spacing w:after="0" w:line="240" w:lineRule="auto"/>
              <w:jc w:val="center"/>
              <w:rPr>
                <w:rFonts w:ascii="Arial Mon" w:eastAsia="Times New Roman" w:hAnsi="Arial Mon" w:cs="Arial"/>
                <w:color w:val="000000"/>
                <w:sz w:val="20"/>
                <w:szCs w:val="20"/>
              </w:rPr>
            </w:pPr>
            <w:r w:rsidRPr="0005209D">
              <w:rPr>
                <w:rFonts w:ascii="Arial Mon" w:eastAsia="Times New Roman" w:hAnsi="Arial Mon" w:cs="Arial"/>
                <w:color w:val="000000"/>
                <w:sz w:val="20"/>
                <w:szCs w:val="20"/>
              </w:rPr>
              <w:t>2015 он</w:t>
            </w:r>
          </w:p>
        </w:tc>
        <w:tc>
          <w:tcPr>
            <w:tcW w:w="810" w:type="dxa"/>
            <w:tcBorders>
              <w:top w:val="nil"/>
              <w:left w:val="nil"/>
              <w:bottom w:val="single" w:sz="4" w:space="0" w:color="auto"/>
              <w:right w:val="nil"/>
            </w:tcBorders>
            <w:shd w:val="clear" w:color="auto" w:fill="auto"/>
            <w:vAlign w:val="center"/>
            <w:hideMark/>
          </w:tcPr>
          <w:p w:rsidR="00927FF9" w:rsidRPr="0005209D" w:rsidRDefault="00927FF9" w:rsidP="00927FF9">
            <w:pPr>
              <w:spacing w:after="0" w:line="240" w:lineRule="auto"/>
              <w:jc w:val="center"/>
              <w:rPr>
                <w:rFonts w:ascii="Arial Mon" w:eastAsia="Times New Roman" w:hAnsi="Arial Mon" w:cs="Arial"/>
                <w:color w:val="000000"/>
                <w:sz w:val="20"/>
                <w:szCs w:val="20"/>
              </w:rPr>
            </w:pPr>
            <w:r w:rsidRPr="0005209D">
              <w:rPr>
                <w:rFonts w:ascii="Arial Mon" w:eastAsia="Times New Roman" w:hAnsi="Arial Mon" w:cs="Arial"/>
                <w:color w:val="000000"/>
                <w:sz w:val="20"/>
                <w:szCs w:val="20"/>
              </w:rPr>
              <w:t>44.9</w:t>
            </w:r>
          </w:p>
        </w:tc>
        <w:tc>
          <w:tcPr>
            <w:tcW w:w="900" w:type="dxa"/>
            <w:tcBorders>
              <w:top w:val="nil"/>
              <w:left w:val="nil"/>
              <w:bottom w:val="single" w:sz="4" w:space="0" w:color="auto"/>
              <w:right w:val="nil"/>
            </w:tcBorders>
            <w:shd w:val="clear" w:color="auto" w:fill="auto"/>
            <w:vAlign w:val="center"/>
            <w:hideMark/>
          </w:tcPr>
          <w:p w:rsidR="00927FF9" w:rsidRPr="0005209D" w:rsidRDefault="00927FF9" w:rsidP="00927FF9">
            <w:pPr>
              <w:spacing w:after="0" w:line="240" w:lineRule="auto"/>
              <w:jc w:val="center"/>
              <w:rPr>
                <w:rFonts w:ascii="Arial Mon" w:eastAsia="Times New Roman" w:hAnsi="Arial Mon" w:cs="Arial"/>
                <w:color w:val="000000"/>
                <w:sz w:val="20"/>
                <w:szCs w:val="20"/>
              </w:rPr>
            </w:pPr>
            <w:r w:rsidRPr="0005209D">
              <w:rPr>
                <w:rFonts w:ascii="Arial Mon" w:eastAsia="Times New Roman" w:hAnsi="Arial Mon" w:cs="Arial"/>
                <w:color w:val="000000"/>
                <w:sz w:val="20"/>
                <w:szCs w:val="20"/>
              </w:rPr>
              <w:t>29.8</w:t>
            </w:r>
          </w:p>
        </w:tc>
        <w:tc>
          <w:tcPr>
            <w:tcW w:w="990" w:type="dxa"/>
            <w:tcBorders>
              <w:top w:val="nil"/>
              <w:left w:val="nil"/>
              <w:bottom w:val="single" w:sz="4" w:space="0" w:color="auto"/>
              <w:right w:val="nil"/>
            </w:tcBorders>
            <w:shd w:val="clear" w:color="auto" w:fill="auto"/>
            <w:vAlign w:val="center"/>
            <w:hideMark/>
          </w:tcPr>
          <w:p w:rsidR="00927FF9" w:rsidRPr="0005209D" w:rsidRDefault="00927FF9" w:rsidP="00927FF9">
            <w:pPr>
              <w:spacing w:after="0" w:line="240" w:lineRule="auto"/>
              <w:jc w:val="center"/>
              <w:rPr>
                <w:rFonts w:ascii="Arial Mon" w:eastAsia="Times New Roman" w:hAnsi="Arial Mon" w:cs="Arial"/>
                <w:color w:val="000000"/>
                <w:sz w:val="20"/>
                <w:szCs w:val="20"/>
              </w:rPr>
            </w:pPr>
            <w:r w:rsidRPr="0005209D">
              <w:rPr>
                <w:rFonts w:ascii="Arial Mon" w:eastAsia="Times New Roman" w:hAnsi="Arial Mon" w:cs="Arial"/>
                <w:color w:val="000000"/>
                <w:sz w:val="20"/>
                <w:szCs w:val="20"/>
              </w:rPr>
              <w:t>21.2</w:t>
            </w:r>
          </w:p>
        </w:tc>
        <w:tc>
          <w:tcPr>
            <w:tcW w:w="1018" w:type="dxa"/>
            <w:tcBorders>
              <w:top w:val="nil"/>
              <w:left w:val="nil"/>
              <w:bottom w:val="single" w:sz="4" w:space="0" w:color="auto"/>
              <w:right w:val="nil"/>
            </w:tcBorders>
            <w:shd w:val="clear" w:color="auto" w:fill="auto"/>
            <w:vAlign w:val="center"/>
            <w:hideMark/>
          </w:tcPr>
          <w:p w:rsidR="00927FF9" w:rsidRPr="0005209D" w:rsidRDefault="00927FF9" w:rsidP="00927FF9">
            <w:pPr>
              <w:spacing w:after="0" w:line="240" w:lineRule="auto"/>
              <w:jc w:val="center"/>
              <w:rPr>
                <w:rFonts w:ascii="Arial Mon" w:eastAsia="Times New Roman" w:hAnsi="Arial Mon" w:cs="Arial"/>
                <w:color w:val="000000"/>
                <w:sz w:val="20"/>
                <w:szCs w:val="20"/>
              </w:rPr>
            </w:pPr>
            <w:r w:rsidRPr="0005209D">
              <w:rPr>
                <w:rFonts w:ascii="Arial Mon" w:eastAsia="Times New Roman" w:hAnsi="Arial Mon" w:cs="Arial"/>
                <w:color w:val="000000"/>
                <w:sz w:val="20"/>
                <w:szCs w:val="20"/>
              </w:rPr>
              <w:t>20.1</w:t>
            </w:r>
          </w:p>
        </w:tc>
        <w:tc>
          <w:tcPr>
            <w:tcW w:w="962" w:type="dxa"/>
            <w:tcBorders>
              <w:top w:val="nil"/>
              <w:left w:val="nil"/>
              <w:bottom w:val="single" w:sz="4" w:space="0" w:color="auto"/>
              <w:right w:val="nil"/>
            </w:tcBorders>
            <w:shd w:val="clear" w:color="auto" w:fill="auto"/>
            <w:vAlign w:val="center"/>
            <w:hideMark/>
          </w:tcPr>
          <w:p w:rsidR="00927FF9" w:rsidRPr="0005209D" w:rsidRDefault="00927FF9" w:rsidP="00927FF9">
            <w:pPr>
              <w:spacing w:after="0" w:line="240" w:lineRule="auto"/>
              <w:jc w:val="center"/>
              <w:rPr>
                <w:rFonts w:ascii="Arial Mon" w:eastAsia="Times New Roman" w:hAnsi="Arial Mon" w:cs="Arial"/>
                <w:color w:val="000000"/>
                <w:sz w:val="20"/>
                <w:szCs w:val="20"/>
              </w:rPr>
            </w:pPr>
            <w:r w:rsidRPr="0005209D">
              <w:rPr>
                <w:rFonts w:ascii="Arial Mon" w:eastAsia="Times New Roman" w:hAnsi="Arial Mon" w:cs="Arial"/>
                <w:color w:val="000000"/>
                <w:sz w:val="20"/>
                <w:szCs w:val="20"/>
              </w:rPr>
              <w:t>7806</w:t>
            </w:r>
          </w:p>
        </w:tc>
        <w:tc>
          <w:tcPr>
            <w:tcW w:w="1170" w:type="dxa"/>
            <w:tcBorders>
              <w:top w:val="nil"/>
              <w:left w:val="nil"/>
              <w:bottom w:val="single" w:sz="4" w:space="0" w:color="auto"/>
              <w:right w:val="nil"/>
            </w:tcBorders>
            <w:shd w:val="clear" w:color="auto" w:fill="auto"/>
            <w:vAlign w:val="center"/>
            <w:hideMark/>
          </w:tcPr>
          <w:p w:rsidR="00927FF9" w:rsidRPr="0005209D" w:rsidRDefault="00927FF9" w:rsidP="00927FF9">
            <w:pPr>
              <w:spacing w:after="0" w:line="240" w:lineRule="auto"/>
              <w:jc w:val="center"/>
              <w:rPr>
                <w:rFonts w:ascii="Arial Mon" w:eastAsia="Times New Roman" w:hAnsi="Arial Mon" w:cs="Arial"/>
                <w:color w:val="000000"/>
                <w:sz w:val="20"/>
                <w:szCs w:val="20"/>
              </w:rPr>
            </w:pPr>
            <w:r w:rsidRPr="0005209D">
              <w:rPr>
                <w:rFonts w:ascii="Arial Mon" w:eastAsia="Times New Roman" w:hAnsi="Arial Mon" w:cs="Arial"/>
                <w:color w:val="000000"/>
                <w:sz w:val="20"/>
                <w:szCs w:val="20"/>
              </w:rPr>
              <w:t>749</w:t>
            </w:r>
          </w:p>
        </w:tc>
      </w:tr>
    </w:tbl>
    <w:p w:rsidR="00CD3116" w:rsidRPr="0005209D" w:rsidRDefault="00CD3116" w:rsidP="00D97AFE">
      <w:pPr>
        <w:spacing w:line="360" w:lineRule="auto"/>
        <w:jc w:val="center"/>
        <w:rPr>
          <w:rFonts w:ascii="Arial Mon" w:eastAsia="Calibri" w:hAnsi="Arial Mon" w:cs="Arial"/>
          <w:sz w:val="24"/>
          <w:szCs w:val="24"/>
          <w:lang w:val="mn-MN"/>
        </w:rPr>
      </w:pPr>
    </w:p>
    <w:p w:rsidR="00CD3116" w:rsidRPr="0005209D" w:rsidRDefault="00CD3116" w:rsidP="00D97AFE">
      <w:pPr>
        <w:spacing w:line="360" w:lineRule="auto"/>
        <w:jc w:val="center"/>
        <w:rPr>
          <w:rFonts w:ascii="Arial Mon" w:eastAsia="Calibri" w:hAnsi="Arial Mon" w:cs="Arial"/>
          <w:sz w:val="24"/>
          <w:szCs w:val="24"/>
          <w:lang w:val="mn-MN"/>
        </w:rPr>
      </w:pPr>
    </w:p>
    <w:tbl>
      <w:tblPr>
        <w:tblW w:w="7290" w:type="dxa"/>
        <w:tblLayout w:type="fixed"/>
        <w:tblLook w:val="04A0" w:firstRow="1" w:lastRow="0" w:firstColumn="1" w:lastColumn="0" w:noHBand="0" w:noVBand="1"/>
      </w:tblPr>
      <w:tblGrid>
        <w:gridCol w:w="1080"/>
        <w:gridCol w:w="270"/>
        <w:gridCol w:w="19"/>
        <w:gridCol w:w="71"/>
        <w:gridCol w:w="540"/>
        <w:gridCol w:w="90"/>
        <w:gridCol w:w="270"/>
        <w:gridCol w:w="450"/>
        <w:gridCol w:w="90"/>
        <w:gridCol w:w="69"/>
        <w:gridCol w:w="269"/>
        <w:gridCol w:w="472"/>
        <w:gridCol w:w="180"/>
        <w:gridCol w:w="630"/>
        <w:gridCol w:w="720"/>
        <w:gridCol w:w="720"/>
        <w:gridCol w:w="27"/>
        <w:gridCol w:w="119"/>
        <w:gridCol w:w="484"/>
        <w:gridCol w:w="270"/>
        <w:gridCol w:w="450"/>
      </w:tblGrid>
      <w:tr w:rsidR="00CD3116" w:rsidRPr="0005209D" w:rsidTr="00EB7A0B">
        <w:trPr>
          <w:gridAfter w:val="1"/>
          <w:wAfter w:w="450" w:type="dxa"/>
          <w:trHeight w:val="255"/>
        </w:trPr>
        <w:tc>
          <w:tcPr>
            <w:tcW w:w="6840" w:type="dxa"/>
            <w:gridSpan w:val="20"/>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b/>
                <w:bCs/>
                <w:color w:val="000000"/>
                <w:sz w:val="18"/>
                <w:szCs w:val="18"/>
              </w:rPr>
            </w:pPr>
            <w:r w:rsidRPr="0005209D">
              <w:rPr>
                <w:rFonts w:ascii="Arial Mon" w:eastAsia="Times New Roman" w:hAnsi="Arial Mon" w:cs="Arial"/>
                <w:b/>
                <w:bCs/>
                <w:color w:val="000000"/>
                <w:sz w:val="18"/>
                <w:szCs w:val="18"/>
              </w:rPr>
              <w:t>4.2 Ажил эрхлэлтийн үзүүлэлтүүд, оноор /үргэлжлэл/</w:t>
            </w:r>
          </w:p>
        </w:tc>
      </w:tr>
      <w:tr w:rsidR="00AA6F45" w:rsidRPr="0005209D" w:rsidTr="00EB7A0B">
        <w:trPr>
          <w:gridAfter w:val="1"/>
          <w:wAfter w:w="450" w:type="dxa"/>
          <w:trHeight w:val="255"/>
        </w:trPr>
        <w:tc>
          <w:tcPr>
            <w:tcW w:w="1369" w:type="dxa"/>
            <w:gridSpan w:val="3"/>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b/>
                <w:bCs/>
                <w:color w:val="000000"/>
                <w:sz w:val="18"/>
                <w:szCs w:val="18"/>
              </w:rPr>
            </w:pPr>
          </w:p>
        </w:tc>
        <w:tc>
          <w:tcPr>
            <w:tcW w:w="971"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sz w:val="20"/>
                <w:szCs w:val="20"/>
              </w:rPr>
            </w:pPr>
          </w:p>
        </w:tc>
        <w:tc>
          <w:tcPr>
            <w:tcW w:w="878"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sz w:val="20"/>
                <w:szCs w:val="20"/>
              </w:rPr>
            </w:pPr>
          </w:p>
        </w:tc>
        <w:tc>
          <w:tcPr>
            <w:tcW w:w="1282" w:type="dxa"/>
            <w:gridSpan w:val="3"/>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sz w:val="20"/>
                <w:szCs w:val="20"/>
              </w:rPr>
            </w:pPr>
          </w:p>
        </w:tc>
        <w:tc>
          <w:tcPr>
            <w:tcW w:w="720" w:type="dxa"/>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sz w:val="20"/>
                <w:szCs w:val="20"/>
              </w:rPr>
            </w:pPr>
          </w:p>
        </w:tc>
        <w:tc>
          <w:tcPr>
            <w:tcW w:w="747"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sz w:val="20"/>
                <w:szCs w:val="20"/>
              </w:rPr>
            </w:pPr>
          </w:p>
        </w:tc>
        <w:tc>
          <w:tcPr>
            <w:tcW w:w="873" w:type="dxa"/>
            <w:gridSpan w:val="3"/>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sz w:val="20"/>
                <w:szCs w:val="20"/>
              </w:rPr>
            </w:pPr>
          </w:p>
        </w:tc>
      </w:tr>
      <w:tr w:rsidR="00CD3116" w:rsidRPr="0005209D" w:rsidTr="00EB7A0B">
        <w:trPr>
          <w:gridAfter w:val="1"/>
          <w:wAfter w:w="450" w:type="dxa"/>
          <w:trHeight w:val="465"/>
        </w:trPr>
        <w:tc>
          <w:tcPr>
            <w:tcW w:w="1369" w:type="dxa"/>
            <w:gridSpan w:val="3"/>
            <w:tcBorders>
              <w:top w:val="single" w:sz="4" w:space="0" w:color="auto"/>
              <w:left w:val="single" w:sz="4" w:space="0" w:color="auto"/>
              <w:bottom w:val="nil"/>
              <w:right w:val="single" w:sz="4" w:space="0" w:color="auto"/>
            </w:tcBorders>
            <w:shd w:val="clear" w:color="000000" w:fill="A6A6A6"/>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Он</w:t>
            </w:r>
          </w:p>
        </w:tc>
        <w:tc>
          <w:tcPr>
            <w:tcW w:w="971" w:type="dxa"/>
            <w:gridSpan w:val="4"/>
            <w:tcBorders>
              <w:top w:val="single" w:sz="4" w:space="0" w:color="auto"/>
              <w:left w:val="nil"/>
              <w:bottom w:val="nil"/>
              <w:right w:val="single" w:sz="4" w:space="0" w:color="auto"/>
            </w:tcBorders>
            <w:shd w:val="clear" w:color="000000" w:fill="A6A6A6"/>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АХОТ</w:t>
            </w:r>
          </w:p>
        </w:tc>
        <w:tc>
          <w:tcPr>
            <w:tcW w:w="878" w:type="dxa"/>
            <w:gridSpan w:val="4"/>
            <w:tcBorders>
              <w:top w:val="single" w:sz="4" w:space="0" w:color="auto"/>
              <w:left w:val="nil"/>
              <w:bottom w:val="nil"/>
              <w:right w:val="single" w:sz="4" w:space="0" w:color="auto"/>
            </w:tcBorders>
            <w:shd w:val="clear" w:color="000000" w:fill="A6A6A6"/>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АХИЕК</w:t>
            </w:r>
          </w:p>
        </w:tc>
        <w:tc>
          <w:tcPr>
            <w:tcW w:w="1282" w:type="dxa"/>
            <w:gridSpan w:val="3"/>
            <w:tcBorders>
              <w:top w:val="single" w:sz="4" w:space="0" w:color="auto"/>
              <w:left w:val="nil"/>
              <w:bottom w:val="nil"/>
              <w:right w:val="single" w:sz="4" w:space="0" w:color="auto"/>
            </w:tcBorders>
            <w:shd w:val="clear" w:color="000000" w:fill="A6A6A6"/>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ЭЗА</w:t>
            </w:r>
          </w:p>
        </w:tc>
        <w:tc>
          <w:tcPr>
            <w:tcW w:w="720" w:type="dxa"/>
            <w:tcBorders>
              <w:top w:val="single" w:sz="4" w:space="0" w:color="auto"/>
              <w:left w:val="nil"/>
              <w:bottom w:val="nil"/>
              <w:right w:val="single" w:sz="4" w:space="0" w:color="auto"/>
            </w:tcBorders>
            <w:shd w:val="clear" w:color="000000" w:fill="A6A6A6"/>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ХЭТ</w:t>
            </w:r>
          </w:p>
        </w:tc>
        <w:tc>
          <w:tcPr>
            <w:tcW w:w="747" w:type="dxa"/>
            <w:gridSpan w:val="2"/>
            <w:tcBorders>
              <w:top w:val="single" w:sz="4" w:space="0" w:color="auto"/>
              <w:left w:val="nil"/>
              <w:bottom w:val="nil"/>
              <w:right w:val="single" w:sz="4" w:space="0" w:color="auto"/>
            </w:tcBorders>
            <w:shd w:val="clear" w:color="000000" w:fill="A6A6A6"/>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Ат</w:t>
            </w:r>
          </w:p>
        </w:tc>
        <w:tc>
          <w:tcPr>
            <w:tcW w:w="873" w:type="dxa"/>
            <w:gridSpan w:val="3"/>
            <w:tcBorders>
              <w:top w:val="single" w:sz="4" w:space="0" w:color="auto"/>
              <w:left w:val="nil"/>
              <w:bottom w:val="nil"/>
              <w:right w:val="single" w:sz="4" w:space="0" w:color="auto"/>
            </w:tcBorders>
            <w:shd w:val="clear" w:color="000000" w:fill="A6A6A6"/>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ЭЗИБТ</w:t>
            </w:r>
          </w:p>
        </w:tc>
      </w:tr>
      <w:tr w:rsidR="00AA6F45" w:rsidRPr="0005209D" w:rsidTr="00EB7A0B">
        <w:trPr>
          <w:gridAfter w:val="1"/>
          <w:wAfter w:w="450" w:type="dxa"/>
          <w:trHeight w:val="255"/>
        </w:trPr>
        <w:tc>
          <w:tcPr>
            <w:tcW w:w="1369" w:type="dxa"/>
            <w:gridSpan w:val="3"/>
            <w:tcBorders>
              <w:top w:val="single" w:sz="4" w:space="0" w:color="auto"/>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 xml:space="preserve">2010 он </w:t>
            </w:r>
          </w:p>
        </w:tc>
        <w:tc>
          <w:tcPr>
            <w:tcW w:w="971" w:type="dxa"/>
            <w:gridSpan w:val="4"/>
            <w:tcBorders>
              <w:top w:val="single" w:sz="4" w:space="0" w:color="auto"/>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84.9</w:t>
            </w:r>
          </w:p>
        </w:tc>
        <w:tc>
          <w:tcPr>
            <w:tcW w:w="878" w:type="dxa"/>
            <w:gridSpan w:val="4"/>
            <w:tcBorders>
              <w:top w:val="single" w:sz="4" w:space="0" w:color="auto"/>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52.7</w:t>
            </w:r>
          </w:p>
        </w:tc>
        <w:tc>
          <w:tcPr>
            <w:tcW w:w="1282" w:type="dxa"/>
            <w:gridSpan w:val="3"/>
            <w:tcBorders>
              <w:top w:val="single" w:sz="4" w:space="0" w:color="auto"/>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38.1</w:t>
            </w:r>
          </w:p>
        </w:tc>
        <w:tc>
          <w:tcPr>
            <w:tcW w:w="720" w:type="dxa"/>
            <w:tcBorders>
              <w:top w:val="single" w:sz="4" w:space="0" w:color="auto"/>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90.1</w:t>
            </w:r>
          </w:p>
        </w:tc>
        <w:tc>
          <w:tcPr>
            <w:tcW w:w="747" w:type="dxa"/>
            <w:gridSpan w:val="2"/>
            <w:tcBorders>
              <w:top w:val="single" w:sz="4" w:space="0" w:color="auto"/>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10.1</w:t>
            </w:r>
          </w:p>
        </w:tc>
        <w:tc>
          <w:tcPr>
            <w:tcW w:w="873" w:type="dxa"/>
            <w:gridSpan w:val="3"/>
            <w:tcBorders>
              <w:top w:val="single" w:sz="4" w:space="0" w:color="auto"/>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32.3</w:t>
            </w:r>
          </w:p>
        </w:tc>
      </w:tr>
      <w:tr w:rsidR="00AA6F45" w:rsidRPr="0005209D" w:rsidTr="00EB7A0B">
        <w:trPr>
          <w:gridAfter w:val="1"/>
          <w:wAfter w:w="450" w:type="dxa"/>
          <w:trHeight w:val="255"/>
        </w:trPr>
        <w:tc>
          <w:tcPr>
            <w:tcW w:w="1369" w:type="dxa"/>
            <w:gridSpan w:val="3"/>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 xml:space="preserve">2011 он </w:t>
            </w:r>
          </w:p>
        </w:tc>
        <w:tc>
          <w:tcPr>
            <w:tcW w:w="971"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83.8</w:t>
            </w:r>
          </w:p>
        </w:tc>
        <w:tc>
          <w:tcPr>
            <w:tcW w:w="878"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54.2</w:t>
            </w:r>
          </w:p>
        </w:tc>
        <w:tc>
          <w:tcPr>
            <w:tcW w:w="1282" w:type="dxa"/>
            <w:gridSpan w:val="3"/>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30.6</w:t>
            </w:r>
          </w:p>
        </w:tc>
        <w:tc>
          <w:tcPr>
            <w:tcW w:w="720" w:type="dxa"/>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91.4</w:t>
            </w:r>
          </w:p>
        </w:tc>
        <w:tc>
          <w:tcPr>
            <w:tcW w:w="747"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8.8</w:t>
            </w:r>
          </w:p>
        </w:tc>
        <w:tc>
          <w:tcPr>
            <w:tcW w:w="873" w:type="dxa"/>
            <w:gridSpan w:val="3"/>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25.6</w:t>
            </w:r>
          </w:p>
        </w:tc>
      </w:tr>
      <w:tr w:rsidR="00AA6F45" w:rsidRPr="0005209D" w:rsidTr="00EB7A0B">
        <w:trPr>
          <w:gridAfter w:val="1"/>
          <w:wAfter w:w="450" w:type="dxa"/>
          <w:trHeight w:val="255"/>
        </w:trPr>
        <w:tc>
          <w:tcPr>
            <w:tcW w:w="1369" w:type="dxa"/>
            <w:gridSpan w:val="3"/>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 xml:space="preserve">2012 он </w:t>
            </w:r>
          </w:p>
        </w:tc>
        <w:tc>
          <w:tcPr>
            <w:tcW w:w="971"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78.8</w:t>
            </w:r>
          </w:p>
        </w:tc>
        <w:tc>
          <w:tcPr>
            <w:tcW w:w="878"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52.5</w:t>
            </w:r>
          </w:p>
        </w:tc>
        <w:tc>
          <w:tcPr>
            <w:tcW w:w="1282" w:type="dxa"/>
            <w:gridSpan w:val="3"/>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32.1</w:t>
            </w:r>
          </w:p>
        </w:tc>
        <w:tc>
          <w:tcPr>
            <w:tcW w:w="720" w:type="dxa"/>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91.5</w:t>
            </w:r>
          </w:p>
        </w:tc>
        <w:tc>
          <w:tcPr>
            <w:tcW w:w="747"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8.5</w:t>
            </w:r>
          </w:p>
        </w:tc>
        <w:tc>
          <w:tcPr>
            <w:tcW w:w="873" w:type="dxa"/>
            <w:gridSpan w:val="3"/>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25.3</w:t>
            </w:r>
          </w:p>
        </w:tc>
      </w:tr>
      <w:tr w:rsidR="00AA6F45" w:rsidRPr="0005209D" w:rsidTr="00EB7A0B">
        <w:trPr>
          <w:gridAfter w:val="1"/>
          <w:wAfter w:w="450" w:type="dxa"/>
          <w:trHeight w:val="255"/>
        </w:trPr>
        <w:tc>
          <w:tcPr>
            <w:tcW w:w="1369" w:type="dxa"/>
            <w:gridSpan w:val="3"/>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2013 он</w:t>
            </w:r>
          </w:p>
        </w:tc>
        <w:tc>
          <w:tcPr>
            <w:tcW w:w="971"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72.7</w:t>
            </w:r>
          </w:p>
        </w:tc>
        <w:tc>
          <w:tcPr>
            <w:tcW w:w="878"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48.6</w:t>
            </w:r>
          </w:p>
        </w:tc>
        <w:tc>
          <w:tcPr>
            <w:tcW w:w="1282" w:type="dxa"/>
            <w:gridSpan w:val="3"/>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42.9</w:t>
            </w:r>
          </w:p>
        </w:tc>
        <w:tc>
          <w:tcPr>
            <w:tcW w:w="720" w:type="dxa"/>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93.5</w:t>
            </w:r>
          </w:p>
        </w:tc>
        <w:tc>
          <w:tcPr>
            <w:tcW w:w="747"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6.3</w:t>
            </w:r>
          </w:p>
        </w:tc>
        <w:tc>
          <w:tcPr>
            <w:tcW w:w="873" w:type="dxa"/>
            <w:gridSpan w:val="3"/>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31.2</w:t>
            </w:r>
          </w:p>
        </w:tc>
      </w:tr>
      <w:tr w:rsidR="00AA6F45" w:rsidRPr="0005209D" w:rsidTr="00EB7A0B">
        <w:trPr>
          <w:gridAfter w:val="1"/>
          <w:wAfter w:w="450" w:type="dxa"/>
          <w:trHeight w:val="255"/>
        </w:trPr>
        <w:tc>
          <w:tcPr>
            <w:tcW w:w="1369" w:type="dxa"/>
            <w:gridSpan w:val="3"/>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2014 он</w:t>
            </w:r>
          </w:p>
        </w:tc>
        <w:tc>
          <w:tcPr>
            <w:tcW w:w="971"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74.9</w:t>
            </w:r>
          </w:p>
        </w:tc>
        <w:tc>
          <w:tcPr>
            <w:tcW w:w="878"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50.0</w:t>
            </w:r>
          </w:p>
        </w:tc>
        <w:tc>
          <w:tcPr>
            <w:tcW w:w="1282" w:type="dxa"/>
            <w:gridSpan w:val="3"/>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35.5</w:t>
            </w:r>
          </w:p>
        </w:tc>
        <w:tc>
          <w:tcPr>
            <w:tcW w:w="720" w:type="dxa"/>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94.6</w:t>
            </w:r>
          </w:p>
        </w:tc>
        <w:tc>
          <w:tcPr>
            <w:tcW w:w="747"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5.3</w:t>
            </w:r>
          </w:p>
        </w:tc>
        <w:tc>
          <w:tcPr>
            <w:tcW w:w="873" w:type="dxa"/>
            <w:gridSpan w:val="3"/>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26.6</w:t>
            </w:r>
          </w:p>
        </w:tc>
      </w:tr>
      <w:tr w:rsidR="00AA6F45" w:rsidRPr="0005209D" w:rsidTr="00EB7A0B">
        <w:trPr>
          <w:gridAfter w:val="1"/>
          <w:wAfter w:w="450" w:type="dxa"/>
          <w:trHeight w:val="255"/>
        </w:trPr>
        <w:tc>
          <w:tcPr>
            <w:tcW w:w="1369" w:type="dxa"/>
            <w:gridSpan w:val="3"/>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20"/>
                <w:szCs w:val="20"/>
              </w:rPr>
            </w:pPr>
            <w:r w:rsidRPr="0005209D">
              <w:rPr>
                <w:rFonts w:ascii="Arial Mon" w:eastAsia="Times New Roman" w:hAnsi="Arial Mon" w:cs="Arial"/>
                <w:color w:val="000000"/>
                <w:sz w:val="20"/>
                <w:szCs w:val="20"/>
              </w:rPr>
              <w:t>2015 он</w:t>
            </w:r>
          </w:p>
        </w:tc>
        <w:tc>
          <w:tcPr>
            <w:tcW w:w="971" w:type="dxa"/>
            <w:gridSpan w:val="4"/>
            <w:tcBorders>
              <w:top w:val="nil"/>
              <w:left w:val="nil"/>
              <w:bottom w:val="single" w:sz="4" w:space="0" w:color="auto"/>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73.1</w:t>
            </w:r>
          </w:p>
        </w:tc>
        <w:tc>
          <w:tcPr>
            <w:tcW w:w="878" w:type="dxa"/>
            <w:gridSpan w:val="4"/>
            <w:tcBorders>
              <w:top w:val="nil"/>
              <w:left w:val="nil"/>
              <w:bottom w:val="single" w:sz="4" w:space="0" w:color="auto"/>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47.2</w:t>
            </w:r>
          </w:p>
        </w:tc>
        <w:tc>
          <w:tcPr>
            <w:tcW w:w="1282" w:type="dxa"/>
            <w:gridSpan w:val="3"/>
            <w:tcBorders>
              <w:top w:val="nil"/>
              <w:left w:val="nil"/>
              <w:bottom w:val="single" w:sz="4" w:space="0" w:color="auto"/>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36.8</w:t>
            </w:r>
          </w:p>
        </w:tc>
        <w:tc>
          <w:tcPr>
            <w:tcW w:w="720" w:type="dxa"/>
            <w:tcBorders>
              <w:top w:val="nil"/>
              <w:left w:val="nil"/>
              <w:bottom w:val="single" w:sz="4" w:space="0" w:color="auto"/>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94.8</w:t>
            </w:r>
          </w:p>
        </w:tc>
        <w:tc>
          <w:tcPr>
            <w:tcW w:w="747" w:type="dxa"/>
            <w:gridSpan w:val="2"/>
            <w:tcBorders>
              <w:top w:val="nil"/>
              <w:left w:val="nil"/>
              <w:bottom w:val="single" w:sz="4" w:space="0" w:color="auto"/>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5.5</w:t>
            </w:r>
          </w:p>
        </w:tc>
        <w:tc>
          <w:tcPr>
            <w:tcW w:w="873" w:type="dxa"/>
            <w:gridSpan w:val="3"/>
            <w:tcBorders>
              <w:top w:val="nil"/>
              <w:left w:val="nil"/>
              <w:bottom w:val="single" w:sz="4" w:space="0" w:color="auto"/>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26.2</w:t>
            </w:r>
          </w:p>
        </w:tc>
      </w:tr>
      <w:tr w:rsidR="00AA6F45" w:rsidRPr="0005209D" w:rsidTr="00EB7A0B">
        <w:trPr>
          <w:gridAfter w:val="1"/>
          <w:wAfter w:w="450" w:type="dxa"/>
          <w:trHeight w:val="255"/>
        </w:trPr>
        <w:tc>
          <w:tcPr>
            <w:tcW w:w="1369" w:type="dxa"/>
            <w:gridSpan w:val="3"/>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p>
        </w:tc>
        <w:tc>
          <w:tcPr>
            <w:tcW w:w="971"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sz w:val="20"/>
                <w:szCs w:val="20"/>
              </w:rPr>
            </w:pPr>
          </w:p>
        </w:tc>
        <w:tc>
          <w:tcPr>
            <w:tcW w:w="878"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sz w:val="20"/>
                <w:szCs w:val="20"/>
              </w:rPr>
            </w:pPr>
          </w:p>
        </w:tc>
        <w:tc>
          <w:tcPr>
            <w:tcW w:w="1282" w:type="dxa"/>
            <w:gridSpan w:val="3"/>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sz w:val="20"/>
                <w:szCs w:val="20"/>
              </w:rPr>
            </w:pPr>
          </w:p>
        </w:tc>
        <w:tc>
          <w:tcPr>
            <w:tcW w:w="720" w:type="dxa"/>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sz w:val="20"/>
                <w:szCs w:val="20"/>
              </w:rPr>
            </w:pPr>
          </w:p>
        </w:tc>
        <w:tc>
          <w:tcPr>
            <w:tcW w:w="747"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sz w:val="20"/>
                <w:szCs w:val="20"/>
              </w:rPr>
            </w:pPr>
          </w:p>
        </w:tc>
        <w:tc>
          <w:tcPr>
            <w:tcW w:w="873" w:type="dxa"/>
            <w:gridSpan w:val="3"/>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sz w:val="20"/>
                <w:szCs w:val="20"/>
              </w:rPr>
            </w:pPr>
          </w:p>
        </w:tc>
      </w:tr>
      <w:tr w:rsidR="00CD3116" w:rsidRPr="0005209D" w:rsidTr="00EB7A0B">
        <w:trPr>
          <w:gridAfter w:val="1"/>
          <w:wAfter w:w="450" w:type="dxa"/>
          <w:trHeight w:val="255"/>
        </w:trPr>
        <w:tc>
          <w:tcPr>
            <w:tcW w:w="1369" w:type="dxa"/>
            <w:gridSpan w:val="3"/>
            <w:tcBorders>
              <w:top w:val="nil"/>
              <w:left w:val="nil"/>
              <w:bottom w:val="nil"/>
              <w:right w:val="nil"/>
            </w:tcBorders>
            <w:shd w:val="clear" w:color="auto" w:fill="auto"/>
            <w:noWrap/>
            <w:vAlign w:val="center"/>
            <w:hideMark/>
          </w:tcPr>
          <w:p w:rsidR="00CD3116" w:rsidRPr="0005209D" w:rsidRDefault="00CD3116" w:rsidP="00CD3116">
            <w:pPr>
              <w:spacing w:after="0" w:line="240" w:lineRule="auto"/>
              <w:jc w:val="center"/>
              <w:rPr>
                <w:rFonts w:ascii="Arial Mon" w:eastAsia="Times New Roman" w:hAnsi="Arial Mon" w:cs="Arial"/>
                <w:sz w:val="20"/>
                <w:szCs w:val="20"/>
              </w:rPr>
            </w:pPr>
          </w:p>
        </w:tc>
        <w:tc>
          <w:tcPr>
            <w:tcW w:w="4598" w:type="dxa"/>
            <w:gridSpan w:val="14"/>
            <w:tcBorders>
              <w:top w:val="nil"/>
              <w:left w:val="nil"/>
              <w:bottom w:val="nil"/>
              <w:right w:val="nil"/>
            </w:tcBorders>
            <w:shd w:val="clear" w:color="auto" w:fill="auto"/>
            <w:noWrap/>
            <w:vAlign w:val="center"/>
            <w:hideMark/>
          </w:tcPr>
          <w:p w:rsidR="00CD3116" w:rsidRPr="0005209D" w:rsidRDefault="00CD3116" w:rsidP="00CD3116">
            <w:pPr>
              <w:spacing w:after="0" w:line="240" w:lineRule="auto"/>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АХОТ-Ажиллах хүчний оролцооны түвшин</w:t>
            </w:r>
          </w:p>
        </w:tc>
        <w:tc>
          <w:tcPr>
            <w:tcW w:w="873" w:type="dxa"/>
            <w:gridSpan w:val="3"/>
            <w:tcBorders>
              <w:top w:val="nil"/>
              <w:left w:val="nil"/>
              <w:bottom w:val="nil"/>
              <w:right w:val="nil"/>
            </w:tcBorders>
            <w:shd w:val="clear" w:color="auto" w:fill="auto"/>
            <w:noWrap/>
            <w:vAlign w:val="center"/>
            <w:hideMark/>
          </w:tcPr>
          <w:p w:rsidR="00CD3116" w:rsidRPr="0005209D" w:rsidRDefault="00CD3116" w:rsidP="00CD3116">
            <w:pPr>
              <w:spacing w:after="0" w:line="240" w:lineRule="auto"/>
              <w:rPr>
                <w:rFonts w:ascii="Arial Mon" w:eastAsia="Times New Roman" w:hAnsi="Arial Mon" w:cs="Arial"/>
                <w:color w:val="000000"/>
                <w:sz w:val="18"/>
                <w:szCs w:val="18"/>
              </w:rPr>
            </w:pPr>
          </w:p>
        </w:tc>
      </w:tr>
      <w:tr w:rsidR="00CD3116" w:rsidRPr="0005209D" w:rsidTr="00EB7A0B">
        <w:trPr>
          <w:gridAfter w:val="1"/>
          <w:wAfter w:w="450" w:type="dxa"/>
          <w:trHeight w:val="255"/>
        </w:trPr>
        <w:tc>
          <w:tcPr>
            <w:tcW w:w="1369" w:type="dxa"/>
            <w:gridSpan w:val="3"/>
            <w:tcBorders>
              <w:top w:val="nil"/>
              <w:left w:val="nil"/>
              <w:bottom w:val="nil"/>
              <w:right w:val="nil"/>
            </w:tcBorders>
            <w:shd w:val="clear" w:color="auto" w:fill="auto"/>
            <w:noWrap/>
            <w:vAlign w:val="center"/>
            <w:hideMark/>
          </w:tcPr>
          <w:p w:rsidR="00CD3116" w:rsidRPr="0005209D" w:rsidRDefault="00CD3116" w:rsidP="00CD3116">
            <w:pPr>
              <w:spacing w:after="0" w:line="240" w:lineRule="auto"/>
              <w:jc w:val="center"/>
              <w:rPr>
                <w:rFonts w:ascii="Arial Mon" w:eastAsia="Times New Roman" w:hAnsi="Arial Mon" w:cs="Arial"/>
                <w:sz w:val="20"/>
                <w:szCs w:val="20"/>
              </w:rPr>
            </w:pPr>
          </w:p>
        </w:tc>
        <w:tc>
          <w:tcPr>
            <w:tcW w:w="5471" w:type="dxa"/>
            <w:gridSpan w:val="17"/>
            <w:tcBorders>
              <w:top w:val="nil"/>
              <w:left w:val="nil"/>
              <w:bottom w:val="nil"/>
              <w:right w:val="nil"/>
            </w:tcBorders>
            <w:shd w:val="clear" w:color="auto" w:fill="auto"/>
            <w:noWrap/>
            <w:vAlign w:val="center"/>
            <w:hideMark/>
          </w:tcPr>
          <w:p w:rsidR="00CD3116" w:rsidRPr="0005209D" w:rsidRDefault="00CD3116" w:rsidP="00CD3116">
            <w:pPr>
              <w:spacing w:after="0" w:line="240" w:lineRule="auto"/>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АХИЕК-Ажиллах хүчний идэвхийн ерөнхий коэффицент</w:t>
            </w:r>
          </w:p>
        </w:tc>
      </w:tr>
      <w:tr w:rsidR="00CD3116" w:rsidRPr="0005209D" w:rsidTr="00EB7A0B">
        <w:trPr>
          <w:gridAfter w:val="1"/>
          <w:wAfter w:w="450" w:type="dxa"/>
          <w:trHeight w:val="255"/>
        </w:trPr>
        <w:tc>
          <w:tcPr>
            <w:tcW w:w="1369" w:type="dxa"/>
            <w:gridSpan w:val="3"/>
            <w:tcBorders>
              <w:top w:val="nil"/>
              <w:left w:val="nil"/>
              <w:bottom w:val="nil"/>
              <w:right w:val="nil"/>
            </w:tcBorders>
            <w:shd w:val="clear" w:color="auto" w:fill="auto"/>
            <w:noWrap/>
            <w:vAlign w:val="center"/>
            <w:hideMark/>
          </w:tcPr>
          <w:p w:rsidR="00CD3116" w:rsidRPr="0005209D" w:rsidRDefault="00CD3116" w:rsidP="00CD3116">
            <w:pPr>
              <w:spacing w:after="0" w:line="240" w:lineRule="auto"/>
              <w:rPr>
                <w:rFonts w:ascii="Arial Mon" w:eastAsia="Times New Roman" w:hAnsi="Arial Mon" w:cs="Arial"/>
                <w:color w:val="000000"/>
                <w:sz w:val="18"/>
                <w:szCs w:val="18"/>
              </w:rPr>
            </w:pPr>
          </w:p>
        </w:tc>
        <w:tc>
          <w:tcPr>
            <w:tcW w:w="3851" w:type="dxa"/>
            <w:gridSpan w:val="12"/>
            <w:tcBorders>
              <w:top w:val="nil"/>
              <w:left w:val="nil"/>
              <w:bottom w:val="nil"/>
              <w:right w:val="nil"/>
            </w:tcBorders>
            <w:shd w:val="clear" w:color="auto" w:fill="auto"/>
            <w:noWrap/>
            <w:vAlign w:val="center"/>
            <w:hideMark/>
          </w:tcPr>
          <w:p w:rsidR="00CD3116" w:rsidRPr="0005209D" w:rsidRDefault="00CD3116" w:rsidP="00CD3116">
            <w:pPr>
              <w:spacing w:after="0" w:line="240" w:lineRule="auto"/>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ЭЗА-Эдийн засгийн ачаалал</w:t>
            </w:r>
          </w:p>
        </w:tc>
        <w:tc>
          <w:tcPr>
            <w:tcW w:w="747" w:type="dxa"/>
            <w:gridSpan w:val="2"/>
            <w:tcBorders>
              <w:top w:val="nil"/>
              <w:left w:val="nil"/>
              <w:bottom w:val="nil"/>
              <w:right w:val="nil"/>
            </w:tcBorders>
            <w:shd w:val="clear" w:color="auto" w:fill="auto"/>
            <w:noWrap/>
            <w:vAlign w:val="center"/>
            <w:hideMark/>
          </w:tcPr>
          <w:p w:rsidR="00CD3116" w:rsidRPr="0005209D" w:rsidRDefault="00CD3116" w:rsidP="00CD3116">
            <w:pPr>
              <w:spacing w:after="0" w:line="240" w:lineRule="auto"/>
              <w:rPr>
                <w:rFonts w:ascii="Arial Mon" w:eastAsia="Times New Roman" w:hAnsi="Arial Mon" w:cs="Arial"/>
                <w:color w:val="000000"/>
                <w:sz w:val="18"/>
                <w:szCs w:val="18"/>
              </w:rPr>
            </w:pPr>
          </w:p>
        </w:tc>
        <w:tc>
          <w:tcPr>
            <w:tcW w:w="873" w:type="dxa"/>
            <w:gridSpan w:val="3"/>
            <w:tcBorders>
              <w:top w:val="nil"/>
              <w:left w:val="nil"/>
              <w:bottom w:val="nil"/>
              <w:right w:val="nil"/>
            </w:tcBorders>
            <w:shd w:val="clear" w:color="auto" w:fill="auto"/>
            <w:noWrap/>
            <w:vAlign w:val="center"/>
            <w:hideMark/>
          </w:tcPr>
          <w:p w:rsidR="00CD3116" w:rsidRPr="0005209D" w:rsidRDefault="00CD3116" w:rsidP="00CD3116">
            <w:pPr>
              <w:spacing w:after="0" w:line="240" w:lineRule="auto"/>
              <w:jc w:val="center"/>
              <w:rPr>
                <w:rFonts w:ascii="Arial Mon" w:eastAsia="Times New Roman" w:hAnsi="Arial Mon" w:cs="Arial"/>
                <w:sz w:val="20"/>
                <w:szCs w:val="20"/>
              </w:rPr>
            </w:pPr>
          </w:p>
        </w:tc>
      </w:tr>
      <w:tr w:rsidR="00CD3116" w:rsidRPr="0005209D" w:rsidTr="00EB7A0B">
        <w:trPr>
          <w:gridAfter w:val="1"/>
          <w:wAfter w:w="450" w:type="dxa"/>
          <w:trHeight w:val="255"/>
        </w:trPr>
        <w:tc>
          <w:tcPr>
            <w:tcW w:w="1369" w:type="dxa"/>
            <w:gridSpan w:val="3"/>
            <w:tcBorders>
              <w:top w:val="nil"/>
              <w:left w:val="nil"/>
              <w:bottom w:val="nil"/>
              <w:right w:val="nil"/>
            </w:tcBorders>
            <w:shd w:val="clear" w:color="auto" w:fill="auto"/>
            <w:noWrap/>
            <w:vAlign w:val="center"/>
            <w:hideMark/>
          </w:tcPr>
          <w:p w:rsidR="00CD3116" w:rsidRPr="0005209D" w:rsidRDefault="00CD3116" w:rsidP="00CD3116">
            <w:pPr>
              <w:spacing w:after="0" w:line="240" w:lineRule="auto"/>
              <w:jc w:val="center"/>
              <w:rPr>
                <w:rFonts w:ascii="Arial Mon" w:eastAsia="Times New Roman" w:hAnsi="Arial Mon" w:cs="Arial"/>
                <w:sz w:val="20"/>
                <w:szCs w:val="20"/>
              </w:rPr>
            </w:pPr>
          </w:p>
        </w:tc>
        <w:tc>
          <w:tcPr>
            <w:tcW w:w="3851" w:type="dxa"/>
            <w:gridSpan w:val="12"/>
            <w:tcBorders>
              <w:top w:val="nil"/>
              <w:left w:val="nil"/>
              <w:bottom w:val="nil"/>
              <w:right w:val="nil"/>
            </w:tcBorders>
            <w:shd w:val="clear" w:color="auto" w:fill="auto"/>
            <w:noWrap/>
            <w:vAlign w:val="center"/>
            <w:hideMark/>
          </w:tcPr>
          <w:p w:rsidR="00CD3116" w:rsidRPr="0005209D" w:rsidRDefault="00CD3116" w:rsidP="00CD3116">
            <w:pPr>
              <w:spacing w:after="0" w:line="240" w:lineRule="auto"/>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ХЭТ-Хөдөлмөр эрхлэлтийн түвшин</w:t>
            </w:r>
          </w:p>
        </w:tc>
        <w:tc>
          <w:tcPr>
            <w:tcW w:w="747" w:type="dxa"/>
            <w:gridSpan w:val="2"/>
            <w:tcBorders>
              <w:top w:val="nil"/>
              <w:left w:val="nil"/>
              <w:bottom w:val="nil"/>
              <w:right w:val="nil"/>
            </w:tcBorders>
            <w:shd w:val="clear" w:color="auto" w:fill="auto"/>
            <w:noWrap/>
            <w:vAlign w:val="center"/>
            <w:hideMark/>
          </w:tcPr>
          <w:p w:rsidR="00CD3116" w:rsidRPr="0005209D" w:rsidRDefault="00CD3116" w:rsidP="00CD3116">
            <w:pPr>
              <w:spacing w:after="0" w:line="240" w:lineRule="auto"/>
              <w:rPr>
                <w:rFonts w:ascii="Arial Mon" w:eastAsia="Times New Roman" w:hAnsi="Arial Mon" w:cs="Arial"/>
                <w:color w:val="000000"/>
                <w:sz w:val="18"/>
                <w:szCs w:val="18"/>
              </w:rPr>
            </w:pPr>
          </w:p>
        </w:tc>
        <w:tc>
          <w:tcPr>
            <w:tcW w:w="873" w:type="dxa"/>
            <w:gridSpan w:val="3"/>
            <w:tcBorders>
              <w:top w:val="nil"/>
              <w:left w:val="nil"/>
              <w:bottom w:val="nil"/>
              <w:right w:val="nil"/>
            </w:tcBorders>
            <w:shd w:val="clear" w:color="auto" w:fill="auto"/>
            <w:noWrap/>
            <w:vAlign w:val="center"/>
            <w:hideMark/>
          </w:tcPr>
          <w:p w:rsidR="00CD3116" w:rsidRPr="0005209D" w:rsidRDefault="00CD3116" w:rsidP="00CD3116">
            <w:pPr>
              <w:spacing w:after="0" w:line="240" w:lineRule="auto"/>
              <w:jc w:val="center"/>
              <w:rPr>
                <w:rFonts w:ascii="Arial Mon" w:eastAsia="Times New Roman" w:hAnsi="Arial Mon" w:cs="Arial"/>
                <w:sz w:val="20"/>
                <w:szCs w:val="20"/>
              </w:rPr>
            </w:pPr>
          </w:p>
        </w:tc>
      </w:tr>
      <w:tr w:rsidR="00CD3116" w:rsidRPr="0005209D" w:rsidTr="00EB7A0B">
        <w:trPr>
          <w:gridAfter w:val="1"/>
          <w:wAfter w:w="450" w:type="dxa"/>
          <w:trHeight w:val="255"/>
        </w:trPr>
        <w:tc>
          <w:tcPr>
            <w:tcW w:w="1369" w:type="dxa"/>
            <w:gridSpan w:val="3"/>
            <w:tcBorders>
              <w:top w:val="nil"/>
              <w:left w:val="nil"/>
              <w:bottom w:val="nil"/>
              <w:right w:val="nil"/>
            </w:tcBorders>
            <w:shd w:val="clear" w:color="auto" w:fill="auto"/>
            <w:noWrap/>
            <w:vAlign w:val="center"/>
            <w:hideMark/>
          </w:tcPr>
          <w:p w:rsidR="00CD3116" w:rsidRPr="0005209D" w:rsidRDefault="00CD3116" w:rsidP="00CD3116">
            <w:pPr>
              <w:spacing w:after="0" w:line="240" w:lineRule="auto"/>
              <w:jc w:val="center"/>
              <w:rPr>
                <w:rFonts w:ascii="Arial Mon" w:eastAsia="Times New Roman" w:hAnsi="Arial Mon" w:cs="Arial"/>
                <w:sz w:val="20"/>
                <w:szCs w:val="20"/>
              </w:rPr>
            </w:pPr>
          </w:p>
        </w:tc>
        <w:tc>
          <w:tcPr>
            <w:tcW w:w="3131" w:type="dxa"/>
            <w:gridSpan w:val="11"/>
            <w:tcBorders>
              <w:top w:val="nil"/>
              <w:left w:val="nil"/>
              <w:bottom w:val="nil"/>
              <w:right w:val="nil"/>
            </w:tcBorders>
            <w:shd w:val="clear" w:color="auto" w:fill="auto"/>
            <w:noWrap/>
            <w:vAlign w:val="center"/>
            <w:hideMark/>
          </w:tcPr>
          <w:p w:rsidR="00CD3116" w:rsidRPr="0005209D" w:rsidRDefault="00CD3116" w:rsidP="00CD3116">
            <w:pPr>
              <w:spacing w:after="0" w:line="240" w:lineRule="auto"/>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АТ-Ажилгүйдлийн түвшин</w:t>
            </w:r>
          </w:p>
        </w:tc>
        <w:tc>
          <w:tcPr>
            <w:tcW w:w="720" w:type="dxa"/>
            <w:tcBorders>
              <w:top w:val="nil"/>
              <w:left w:val="nil"/>
              <w:bottom w:val="nil"/>
              <w:right w:val="nil"/>
            </w:tcBorders>
            <w:shd w:val="clear" w:color="auto" w:fill="auto"/>
            <w:noWrap/>
            <w:vAlign w:val="center"/>
            <w:hideMark/>
          </w:tcPr>
          <w:p w:rsidR="00CD3116" w:rsidRPr="0005209D" w:rsidRDefault="00CD3116" w:rsidP="00CD3116">
            <w:pPr>
              <w:spacing w:after="0" w:line="240" w:lineRule="auto"/>
              <w:rPr>
                <w:rFonts w:ascii="Arial Mon" w:eastAsia="Times New Roman" w:hAnsi="Arial Mon" w:cs="Arial"/>
                <w:color w:val="000000"/>
                <w:sz w:val="18"/>
                <w:szCs w:val="18"/>
              </w:rPr>
            </w:pPr>
          </w:p>
        </w:tc>
        <w:tc>
          <w:tcPr>
            <w:tcW w:w="747" w:type="dxa"/>
            <w:gridSpan w:val="2"/>
            <w:tcBorders>
              <w:top w:val="nil"/>
              <w:left w:val="nil"/>
              <w:bottom w:val="nil"/>
              <w:right w:val="nil"/>
            </w:tcBorders>
            <w:shd w:val="clear" w:color="auto" w:fill="auto"/>
            <w:noWrap/>
            <w:vAlign w:val="center"/>
            <w:hideMark/>
          </w:tcPr>
          <w:p w:rsidR="00CD3116" w:rsidRPr="0005209D" w:rsidRDefault="00CD3116" w:rsidP="00CD3116">
            <w:pPr>
              <w:spacing w:after="0" w:line="240" w:lineRule="auto"/>
              <w:jc w:val="center"/>
              <w:rPr>
                <w:rFonts w:ascii="Arial Mon" w:eastAsia="Times New Roman" w:hAnsi="Arial Mon" w:cs="Arial"/>
                <w:sz w:val="20"/>
                <w:szCs w:val="20"/>
              </w:rPr>
            </w:pPr>
          </w:p>
        </w:tc>
        <w:tc>
          <w:tcPr>
            <w:tcW w:w="873" w:type="dxa"/>
            <w:gridSpan w:val="3"/>
            <w:tcBorders>
              <w:top w:val="nil"/>
              <w:left w:val="nil"/>
              <w:bottom w:val="nil"/>
              <w:right w:val="nil"/>
            </w:tcBorders>
            <w:shd w:val="clear" w:color="auto" w:fill="auto"/>
            <w:noWrap/>
            <w:vAlign w:val="center"/>
            <w:hideMark/>
          </w:tcPr>
          <w:p w:rsidR="00CD3116" w:rsidRPr="0005209D" w:rsidRDefault="00CD3116" w:rsidP="00CD3116">
            <w:pPr>
              <w:spacing w:after="0" w:line="240" w:lineRule="auto"/>
              <w:jc w:val="center"/>
              <w:rPr>
                <w:rFonts w:ascii="Arial Mon" w:eastAsia="Times New Roman" w:hAnsi="Arial Mon" w:cs="Arial"/>
                <w:sz w:val="20"/>
                <w:szCs w:val="20"/>
              </w:rPr>
            </w:pPr>
          </w:p>
        </w:tc>
      </w:tr>
      <w:tr w:rsidR="00CD3116" w:rsidRPr="0005209D" w:rsidTr="00EB7A0B">
        <w:trPr>
          <w:gridAfter w:val="1"/>
          <w:wAfter w:w="450" w:type="dxa"/>
          <w:trHeight w:val="255"/>
        </w:trPr>
        <w:tc>
          <w:tcPr>
            <w:tcW w:w="1369" w:type="dxa"/>
            <w:gridSpan w:val="3"/>
            <w:tcBorders>
              <w:top w:val="nil"/>
              <w:left w:val="nil"/>
              <w:bottom w:val="nil"/>
              <w:right w:val="nil"/>
            </w:tcBorders>
            <w:shd w:val="clear" w:color="auto" w:fill="auto"/>
            <w:noWrap/>
            <w:vAlign w:val="center"/>
            <w:hideMark/>
          </w:tcPr>
          <w:p w:rsidR="00CD3116" w:rsidRPr="0005209D" w:rsidRDefault="00CD3116" w:rsidP="00CD3116">
            <w:pPr>
              <w:spacing w:after="0" w:line="240" w:lineRule="auto"/>
              <w:jc w:val="center"/>
              <w:rPr>
                <w:rFonts w:ascii="Arial Mon" w:eastAsia="Times New Roman" w:hAnsi="Arial Mon" w:cs="Arial"/>
                <w:sz w:val="20"/>
                <w:szCs w:val="20"/>
              </w:rPr>
            </w:pPr>
          </w:p>
        </w:tc>
        <w:tc>
          <w:tcPr>
            <w:tcW w:w="5471" w:type="dxa"/>
            <w:gridSpan w:val="17"/>
            <w:tcBorders>
              <w:top w:val="nil"/>
              <w:left w:val="nil"/>
              <w:bottom w:val="nil"/>
              <w:right w:val="nil"/>
            </w:tcBorders>
            <w:shd w:val="clear" w:color="auto" w:fill="auto"/>
            <w:noWrap/>
            <w:vAlign w:val="center"/>
            <w:hideMark/>
          </w:tcPr>
          <w:p w:rsidR="00CD3116" w:rsidRPr="0005209D" w:rsidRDefault="00CD3116" w:rsidP="00CD3116">
            <w:pPr>
              <w:spacing w:after="0" w:line="240" w:lineRule="auto"/>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ЭЗИБТ-Эдийн засгийн идэвхгүй байдлын түвшин</w:t>
            </w:r>
          </w:p>
        </w:tc>
      </w:tr>
      <w:tr w:rsidR="00CD3116" w:rsidRPr="0005209D" w:rsidTr="00EB7A0B">
        <w:trPr>
          <w:gridAfter w:val="3"/>
          <w:wAfter w:w="1204" w:type="dxa"/>
          <w:trHeight w:val="255"/>
        </w:trPr>
        <w:tc>
          <w:tcPr>
            <w:tcW w:w="6086" w:type="dxa"/>
            <w:gridSpan w:val="18"/>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b/>
                <w:bCs/>
                <w:color w:val="000000"/>
                <w:sz w:val="18"/>
                <w:szCs w:val="18"/>
              </w:rPr>
            </w:pPr>
          </w:p>
          <w:p w:rsidR="00CD3116" w:rsidRPr="0005209D" w:rsidRDefault="00CD3116" w:rsidP="00CD3116">
            <w:pPr>
              <w:spacing w:after="0" w:line="240" w:lineRule="auto"/>
              <w:jc w:val="center"/>
              <w:rPr>
                <w:rFonts w:ascii="Arial Mon" w:eastAsia="Times New Roman" w:hAnsi="Arial Mon" w:cs="Arial"/>
                <w:b/>
                <w:bCs/>
                <w:color w:val="000000"/>
                <w:sz w:val="18"/>
                <w:szCs w:val="18"/>
              </w:rPr>
            </w:pPr>
            <w:r w:rsidRPr="0005209D">
              <w:rPr>
                <w:rFonts w:ascii="Arial Mon" w:eastAsia="Times New Roman" w:hAnsi="Arial Mon" w:cs="Arial"/>
                <w:b/>
                <w:bCs/>
                <w:color w:val="000000"/>
                <w:sz w:val="18"/>
                <w:szCs w:val="18"/>
              </w:rPr>
              <w:t>4.3 Хөдөлмөрийн насны 1000 хүнд ногдох  ажиллах хүч, ажиллагсадын тоо</w:t>
            </w:r>
          </w:p>
        </w:tc>
      </w:tr>
      <w:tr w:rsidR="00AA6F45" w:rsidRPr="0005209D" w:rsidTr="00EB7A0B">
        <w:trPr>
          <w:gridAfter w:val="3"/>
          <w:wAfter w:w="1204" w:type="dxa"/>
          <w:trHeight w:val="255"/>
        </w:trPr>
        <w:tc>
          <w:tcPr>
            <w:tcW w:w="1080" w:type="dxa"/>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b/>
                <w:bCs/>
                <w:color w:val="000000"/>
                <w:sz w:val="18"/>
                <w:szCs w:val="18"/>
              </w:rPr>
            </w:pPr>
          </w:p>
        </w:tc>
        <w:tc>
          <w:tcPr>
            <w:tcW w:w="900"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sz w:val="20"/>
                <w:szCs w:val="20"/>
              </w:rPr>
            </w:pPr>
          </w:p>
        </w:tc>
        <w:tc>
          <w:tcPr>
            <w:tcW w:w="900"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sz w:val="20"/>
                <w:szCs w:val="20"/>
              </w:rPr>
            </w:pPr>
          </w:p>
        </w:tc>
        <w:tc>
          <w:tcPr>
            <w:tcW w:w="1620" w:type="dxa"/>
            <w:gridSpan w:val="5"/>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sz w:val="20"/>
                <w:szCs w:val="20"/>
              </w:rPr>
            </w:pPr>
          </w:p>
        </w:tc>
        <w:tc>
          <w:tcPr>
            <w:tcW w:w="720" w:type="dxa"/>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sz w:val="20"/>
                <w:szCs w:val="20"/>
              </w:rPr>
            </w:pPr>
          </w:p>
        </w:tc>
        <w:tc>
          <w:tcPr>
            <w:tcW w:w="866" w:type="dxa"/>
            <w:gridSpan w:val="3"/>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sz w:val="20"/>
                <w:szCs w:val="20"/>
              </w:rPr>
            </w:pPr>
          </w:p>
        </w:tc>
      </w:tr>
      <w:tr w:rsidR="00A567A6" w:rsidRPr="0005209D" w:rsidTr="00EB7A0B">
        <w:trPr>
          <w:gridAfter w:val="3"/>
          <w:wAfter w:w="1204" w:type="dxa"/>
          <w:trHeight w:val="480"/>
        </w:trPr>
        <w:tc>
          <w:tcPr>
            <w:tcW w:w="1080" w:type="dxa"/>
            <w:tcBorders>
              <w:top w:val="single" w:sz="4" w:space="0" w:color="auto"/>
              <w:left w:val="single" w:sz="4" w:space="0" w:color="auto"/>
              <w:bottom w:val="single" w:sz="4" w:space="0" w:color="auto"/>
              <w:right w:val="single" w:sz="4" w:space="0" w:color="auto"/>
            </w:tcBorders>
            <w:shd w:val="clear" w:color="000000" w:fill="A6A6A6"/>
            <w:vAlign w:val="center"/>
          </w:tcPr>
          <w:p w:rsidR="00A567A6" w:rsidRPr="0005209D" w:rsidRDefault="00A567A6" w:rsidP="00CD3116">
            <w:pPr>
              <w:spacing w:after="0" w:line="240" w:lineRule="auto"/>
              <w:jc w:val="center"/>
              <w:rPr>
                <w:rFonts w:ascii="Arial Mon" w:eastAsia="Times New Roman" w:hAnsi="Arial Mon" w:cs="Arial"/>
                <w:color w:val="000000"/>
                <w:sz w:val="18"/>
                <w:szCs w:val="18"/>
              </w:rPr>
            </w:pPr>
          </w:p>
        </w:tc>
        <w:tc>
          <w:tcPr>
            <w:tcW w:w="900" w:type="dxa"/>
            <w:gridSpan w:val="4"/>
            <w:tcBorders>
              <w:top w:val="single" w:sz="4" w:space="0" w:color="auto"/>
              <w:left w:val="single" w:sz="4" w:space="0" w:color="auto"/>
              <w:bottom w:val="single" w:sz="4" w:space="0" w:color="auto"/>
              <w:right w:val="single" w:sz="4" w:space="0" w:color="auto"/>
            </w:tcBorders>
            <w:shd w:val="clear" w:color="000000" w:fill="A6A6A6"/>
            <w:vAlign w:val="center"/>
          </w:tcPr>
          <w:p w:rsidR="00A567A6" w:rsidRPr="0005209D" w:rsidRDefault="00A567A6" w:rsidP="00CD3116">
            <w:pPr>
              <w:spacing w:after="0" w:line="240" w:lineRule="auto"/>
              <w:jc w:val="center"/>
              <w:rPr>
                <w:rFonts w:ascii="Arial Mon" w:eastAsia="Times New Roman" w:hAnsi="Arial Mon" w:cs="Arial"/>
                <w:color w:val="000000"/>
                <w:sz w:val="18"/>
                <w:szCs w:val="18"/>
              </w:rPr>
            </w:pPr>
          </w:p>
        </w:tc>
        <w:tc>
          <w:tcPr>
            <w:tcW w:w="900" w:type="dxa"/>
            <w:gridSpan w:val="4"/>
            <w:tcBorders>
              <w:top w:val="single" w:sz="4" w:space="0" w:color="auto"/>
              <w:left w:val="single" w:sz="4" w:space="0" w:color="auto"/>
              <w:bottom w:val="single" w:sz="4" w:space="0" w:color="auto"/>
              <w:right w:val="single" w:sz="4" w:space="0" w:color="auto"/>
            </w:tcBorders>
            <w:shd w:val="clear" w:color="000000" w:fill="A6A6A6"/>
            <w:vAlign w:val="center"/>
          </w:tcPr>
          <w:p w:rsidR="00A567A6" w:rsidRPr="0005209D" w:rsidRDefault="00A567A6" w:rsidP="00CD3116">
            <w:pPr>
              <w:spacing w:after="0" w:line="240" w:lineRule="auto"/>
              <w:jc w:val="center"/>
              <w:rPr>
                <w:rFonts w:ascii="Arial Mon" w:eastAsia="Times New Roman" w:hAnsi="Arial Mon" w:cs="Arial"/>
                <w:color w:val="000000"/>
                <w:sz w:val="18"/>
                <w:szCs w:val="18"/>
              </w:rPr>
            </w:pPr>
          </w:p>
        </w:tc>
        <w:tc>
          <w:tcPr>
            <w:tcW w:w="1620" w:type="dxa"/>
            <w:gridSpan w:val="5"/>
            <w:tcBorders>
              <w:top w:val="single" w:sz="4" w:space="0" w:color="auto"/>
              <w:left w:val="single" w:sz="4" w:space="0" w:color="auto"/>
              <w:bottom w:val="single" w:sz="4" w:space="0" w:color="auto"/>
              <w:right w:val="single" w:sz="4" w:space="0" w:color="auto"/>
            </w:tcBorders>
            <w:shd w:val="clear" w:color="000000" w:fill="A6A6A6"/>
            <w:vAlign w:val="center"/>
          </w:tcPr>
          <w:p w:rsidR="00A567A6" w:rsidRPr="0005209D" w:rsidRDefault="00A567A6" w:rsidP="00CD3116">
            <w:pPr>
              <w:spacing w:after="0" w:line="240" w:lineRule="auto"/>
              <w:jc w:val="center"/>
              <w:rPr>
                <w:rFonts w:ascii="Arial Mon" w:eastAsia="Times New Roman" w:hAnsi="Arial Mon" w:cs="Arial"/>
                <w:color w:val="000000"/>
                <w:sz w:val="18"/>
                <w:szCs w:val="18"/>
              </w:rPr>
            </w:pPr>
          </w:p>
        </w:tc>
        <w:tc>
          <w:tcPr>
            <w:tcW w:w="1586" w:type="dxa"/>
            <w:gridSpan w:val="4"/>
            <w:tcBorders>
              <w:top w:val="single" w:sz="4" w:space="0" w:color="auto"/>
              <w:left w:val="nil"/>
              <w:bottom w:val="single" w:sz="4" w:space="0" w:color="auto"/>
              <w:right w:val="single" w:sz="4" w:space="0" w:color="auto"/>
            </w:tcBorders>
            <w:shd w:val="clear" w:color="000000" w:fill="A6A6A6"/>
            <w:vAlign w:val="center"/>
          </w:tcPr>
          <w:p w:rsidR="00A567A6" w:rsidRPr="0005209D" w:rsidRDefault="00A567A6" w:rsidP="00CD3116">
            <w:pPr>
              <w:spacing w:after="0" w:line="240" w:lineRule="auto"/>
              <w:jc w:val="center"/>
              <w:rPr>
                <w:rFonts w:ascii="Arial Mon" w:eastAsia="Times New Roman" w:hAnsi="Arial Mon" w:cs="Arial"/>
                <w:color w:val="000000"/>
                <w:sz w:val="18"/>
                <w:szCs w:val="18"/>
              </w:rPr>
            </w:pPr>
          </w:p>
        </w:tc>
      </w:tr>
      <w:tr w:rsidR="00CD3116" w:rsidRPr="0005209D" w:rsidTr="00EB7A0B">
        <w:trPr>
          <w:gridAfter w:val="3"/>
          <w:wAfter w:w="1204" w:type="dxa"/>
          <w:trHeight w:val="480"/>
        </w:trPr>
        <w:tc>
          <w:tcPr>
            <w:tcW w:w="1080"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Он</w:t>
            </w:r>
          </w:p>
        </w:tc>
        <w:tc>
          <w:tcPr>
            <w:tcW w:w="900" w:type="dxa"/>
            <w:gridSpan w:val="4"/>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Хөдөлмөрийн насны хүн ам</w:t>
            </w:r>
          </w:p>
        </w:tc>
        <w:tc>
          <w:tcPr>
            <w:tcW w:w="900" w:type="dxa"/>
            <w:gridSpan w:val="4"/>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Ажиллах хүч</w:t>
            </w:r>
          </w:p>
        </w:tc>
        <w:tc>
          <w:tcPr>
            <w:tcW w:w="1620" w:type="dxa"/>
            <w:gridSpan w:val="5"/>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Ажиллагчдын тоо</w:t>
            </w:r>
          </w:p>
        </w:tc>
        <w:tc>
          <w:tcPr>
            <w:tcW w:w="1586" w:type="dxa"/>
            <w:gridSpan w:val="4"/>
            <w:tcBorders>
              <w:top w:val="single" w:sz="4" w:space="0" w:color="auto"/>
              <w:left w:val="nil"/>
              <w:bottom w:val="single" w:sz="4" w:space="0" w:color="auto"/>
              <w:right w:val="single" w:sz="4" w:space="0" w:color="auto"/>
            </w:tcBorders>
            <w:shd w:val="clear" w:color="000000" w:fill="A6A6A6"/>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ХН-ны 1000 хүнд ногдох</w:t>
            </w:r>
          </w:p>
        </w:tc>
      </w:tr>
      <w:tr w:rsidR="00AA6F45" w:rsidRPr="0005209D" w:rsidTr="00EB7A0B">
        <w:trPr>
          <w:gridAfter w:val="3"/>
          <w:wAfter w:w="1204" w:type="dxa"/>
          <w:trHeight w:val="585"/>
        </w:trPr>
        <w:tc>
          <w:tcPr>
            <w:tcW w:w="1080" w:type="dxa"/>
            <w:vMerge/>
            <w:tcBorders>
              <w:top w:val="single" w:sz="4" w:space="0" w:color="auto"/>
              <w:left w:val="single" w:sz="4" w:space="0" w:color="auto"/>
              <w:bottom w:val="single" w:sz="4" w:space="0" w:color="auto"/>
              <w:right w:val="single" w:sz="4" w:space="0" w:color="auto"/>
            </w:tcBorders>
            <w:vAlign w:val="center"/>
            <w:hideMark/>
          </w:tcPr>
          <w:p w:rsidR="00CD3116" w:rsidRPr="0005209D" w:rsidRDefault="00CD3116" w:rsidP="00CD3116">
            <w:pPr>
              <w:spacing w:after="0" w:line="240" w:lineRule="auto"/>
              <w:rPr>
                <w:rFonts w:ascii="Arial Mon" w:eastAsia="Times New Roman" w:hAnsi="Arial Mon" w:cs="Arial"/>
                <w:color w:val="000000"/>
                <w:sz w:val="18"/>
                <w:szCs w:val="18"/>
              </w:rPr>
            </w:pPr>
          </w:p>
        </w:tc>
        <w:tc>
          <w:tcPr>
            <w:tcW w:w="900" w:type="dxa"/>
            <w:gridSpan w:val="4"/>
            <w:vMerge/>
            <w:tcBorders>
              <w:top w:val="single" w:sz="4" w:space="0" w:color="auto"/>
              <w:left w:val="single" w:sz="4" w:space="0" w:color="auto"/>
              <w:bottom w:val="single" w:sz="4" w:space="0" w:color="auto"/>
              <w:right w:val="single" w:sz="4" w:space="0" w:color="auto"/>
            </w:tcBorders>
            <w:vAlign w:val="center"/>
            <w:hideMark/>
          </w:tcPr>
          <w:p w:rsidR="00CD3116" w:rsidRPr="0005209D" w:rsidRDefault="00CD3116" w:rsidP="00CD3116">
            <w:pPr>
              <w:spacing w:after="0" w:line="240" w:lineRule="auto"/>
              <w:rPr>
                <w:rFonts w:ascii="Arial Mon" w:eastAsia="Times New Roman" w:hAnsi="Arial Mon" w:cs="Arial"/>
                <w:color w:val="000000"/>
                <w:sz w:val="18"/>
                <w:szCs w:val="18"/>
              </w:rPr>
            </w:pPr>
          </w:p>
        </w:tc>
        <w:tc>
          <w:tcPr>
            <w:tcW w:w="900" w:type="dxa"/>
            <w:gridSpan w:val="4"/>
            <w:vMerge/>
            <w:tcBorders>
              <w:top w:val="single" w:sz="4" w:space="0" w:color="auto"/>
              <w:left w:val="single" w:sz="4" w:space="0" w:color="auto"/>
              <w:bottom w:val="single" w:sz="4" w:space="0" w:color="auto"/>
              <w:right w:val="single" w:sz="4" w:space="0" w:color="auto"/>
            </w:tcBorders>
            <w:vAlign w:val="center"/>
            <w:hideMark/>
          </w:tcPr>
          <w:p w:rsidR="00CD3116" w:rsidRPr="0005209D" w:rsidRDefault="00CD3116" w:rsidP="00CD3116">
            <w:pPr>
              <w:spacing w:after="0" w:line="240" w:lineRule="auto"/>
              <w:rPr>
                <w:rFonts w:ascii="Arial Mon" w:eastAsia="Times New Roman" w:hAnsi="Arial Mon" w:cs="Arial"/>
                <w:color w:val="000000"/>
                <w:sz w:val="18"/>
                <w:szCs w:val="18"/>
              </w:rPr>
            </w:pPr>
          </w:p>
        </w:tc>
        <w:tc>
          <w:tcPr>
            <w:tcW w:w="1620" w:type="dxa"/>
            <w:gridSpan w:val="5"/>
            <w:vMerge/>
            <w:tcBorders>
              <w:top w:val="single" w:sz="4" w:space="0" w:color="auto"/>
              <w:left w:val="single" w:sz="4" w:space="0" w:color="auto"/>
              <w:bottom w:val="single" w:sz="4" w:space="0" w:color="auto"/>
              <w:right w:val="single" w:sz="4" w:space="0" w:color="auto"/>
            </w:tcBorders>
            <w:vAlign w:val="center"/>
            <w:hideMark/>
          </w:tcPr>
          <w:p w:rsidR="00CD3116" w:rsidRPr="0005209D" w:rsidRDefault="00CD3116" w:rsidP="00CD3116">
            <w:pPr>
              <w:spacing w:after="0" w:line="240" w:lineRule="auto"/>
              <w:rPr>
                <w:rFonts w:ascii="Arial Mon" w:eastAsia="Times New Roman" w:hAnsi="Arial Mon" w:cs="Arial"/>
                <w:color w:val="000000"/>
                <w:sz w:val="18"/>
                <w:szCs w:val="18"/>
              </w:rPr>
            </w:pPr>
          </w:p>
        </w:tc>
        <w:tc>
          <w:tcPr>
            <w:tcW w:w="720" w:type="dxa"/>
            <w:tcBorders>
              <w:top w:val="nil"/>
              <w:left w:val="nil"/>
              <w:bottom w:val="single" w:sz="4" w:space="0" w:color="auto"/>
              <w:right w:val="single" w:sz="4" w:space="0" w:color="auto"/>
            </w:tcBorders>
            <w:shd w:val="clear" w:color="000000" w:fill="A6A6A6"/>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Ажиллах хүч</w:t>
            </w:r>
          </w:p>
        </w:tc>
        <w:tc>
          <w:tcPr>
            <w:tcW w:w="866" w:type="dxa"/>
            <w:gridSpan w:val="3"/>
            <w:tcBorders>
              <w:top w:val="nil"/>
              <w:left w:val="nil"/>
              <w:bottom w:val="single" w:sz="4" w:space="0" w:color="auto"/>
              <w:right w:val="single" w:sz="4" w:space="0" w:color="auto"/>
            </w:tcBorders>
            <w:shd w:val="clear" w:color="000000" w:fill="A6A6A6"/>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Ажиллагчдын тоо</w:t>
            </w:r>
          </w:p>
        </w:tc>
      </w:tr>
      <w:tr w:rsidR="00AA6F45" w:rsidRPr="0005209D" w:rsidTr="00EB7A0B">
        <w:trPr>
          <w:gridAfter w:val="3"/>
          <w:wAfter w:w="1204" w:type="dxa"/>
          <w:trHeight w:val="510"/>
        </w:trPr>
        <w:tc>
          <w:tcPr>
            <w:tcW w:w="1080" w:type="dxa"/>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 xml:space="preserve">2010 он </w:t>
            </w:r>
          </w:p>
        </w:tc>
        <w:tc>
          <w:tcPr>
            <w:tcW w:w="900"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28.5</w:t>
            </w:r>
          </w:p>
        </w:tc>
        <w:tc>
          <w:tcPr>
            <w:tcW w:w="900"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24.2</w:t>
            </w:r>
          </w:p>
        </w:tc>
        <w:tc>
          <w:tcPr>
            <w:tcW w:w="1620" w:type="dxa"/>
            <w:gridSpan w:val="5"/>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21.8</w:t>
            </w:r>
          </w:p>
        </w:tc>
        <w:tc>
          <w:tcPr>
            <w:tcW w:w="720" w:type="dxa"/>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849.1</w:t>
            </w:r>
          </w:p>
        </w:tc>
        <w:tc>
          <w:tcPr>
            <w:tcW w:w="866" w:type="dxa"/>
            <w:gridSpan w:val="3"/>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764.9</w:t>
            </w:r>
          </w:p>
        </w:tc>
      </w:tr>
      <w:tr w:rsidR="00AA6F45" w:rsidRPr="0005209D" w:rsidTr="00EB7A0B">
        <w:trPr>
          <w:gridAfter w:val="3"/>
          <w:wAfter w:w="1204" w:type="dxa"/>
          <w:trHeight w:val="255"/>
        </w:trPr>
        <w:tc>
          <w:tcPr>
            <w:tcW w:w="1080" w:type="dxa"/>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 xml:space="preserve">2011 он </w:t>
            </w:r>
          </w:p>
        </w:tc>
        <w:tc>
          <w:tcPr>
            <w:tcW w:w="900"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29.1</w:t>
            </w:r>
          </w:p>
        </w:tc>
        <w:tc>
          <w:tcPr>
            <w:tcW w:w="900"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24.4</w:t>
            </w:r>
          </w:p>
        </w:tc>
        <w:tc>
          <w:tcPr>
            <w:tcW w:w="1620" w:type="dxa"/>
            <w:gridSpan w:val="5"/>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22.3</w:t>
            </w:r>
          </w:p>
        </w:tc>
        <w:tc>
          <w:tcPr>
            <w:tcW w:w="720" w:type="dxa"/>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838.5</w:t>
            </w:r>
          </w:p>
        </w:tc>
        <w:tc>
          <w:tcPr>
            <w:tcW w:w="866" w:type="dxa"/>
            <w:gridSpan w:val="3"/>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766.3</w:t>
            </w:r>
          </w:p>
        </w:tc>
      </w:tr>
      <w:tr w:rsidR="00AA6F45" w:rsidRPr="0005209D" w:rsidTr="00EB7A0B">
        <w:trPr>
          <w:gridAfter w:val="3"/>
          <w:wAfter w:w="1204" w:type="dxa"/>
          <w:trHeight w:val="255"/>
        </w:trPr>
        <w:tc>
          <w:tcPr>
            <w:tcW w:w="1080" w:type="dxa"/>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2012 он</w:t>
            </w:r>
          </w:p>
        </w:tc>
        <w:tc>
          <w:tcPr>
            <w:tcW w:w="900"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29.7</w:t>
            </w:r>
          </w:p>
        </w:tc>
        <w:tc>
          <w:tcPr>
            <w:tcW w:w="900"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23.4</w:t>
            </w:r>
          </w:p>
        </w:tc>
        <w:tc>
          <w:tcPr>
            <w:tcW w:w="1620" w:type="dxa"/>
            <w:gridSpan w:val="5"/>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21.4</w:t>
            </w:r>
          </w:p>
        </w:tc>
        <w:tc>
          <w:tcPr>
            <w:tcW w:w="720" w:type="dxa"/>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787.9</w:t>
            </w:r>
          </w:p>
        </w:tc>
        <w:tc>
          <w:tcPr>
            <w:tcW w:w="866" w:type="dxa"/>
            <w:gridSpan w:val="3"/>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720.5</w:t>
            </w:r>
          </w:p>
        </w:tc>
      </w:tr>
      <w:tr w:rsidR="00AA6F45" w:rsidRPr="0005209D" w:rsidTr="00EB7A0B">
        <w:trPr>
          <w:gridAfter w:val="3"/>
          <w:wAfter w:w="1204" w:type="dxa"/>
          <w:trHeight w:val="255"/>
        </w:trPr>
        <w:tc>
          <w:tcPr>
            <w:tcW w:w="1080" w:type="dxa"/>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 xml:space="preserve">2013 он </w:t>
            </w:r>
          </w:p>
        </w:tc>
        <w:tc>
          <w:tcPr>
            <w:tcW w:w="900"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29.7</w:t>
            </w:r>
          </w:p>
        </w:tc>
        <w:tc>
          <w:tcPr>
            <w:tcW w:w="900"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21.6</w:t>
            </w:r>
          </w:p>
        </w:tc>
        <w:tc>
          <w:tcPr>
            <w:tcW w:w="1620" w:type="dxa"/>
            <w:gridSpan w:val="5"/>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20.2</w:t>
            </w:r>
          </w:p>
        </w:tc>
        <w:tc>
          <w:tcPr>
            <w:tcW w:w="720" w:type="dxa"/>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727.3</w:t>
            </w:r>
          </w:p>
        </w:tc>
        <w:tc>
          <w:tcPr>
            <w:tcW w:w="866" w:type="dxa"/>
            <w:gridSpan w:val="3"/>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680.1</w:t>
            </w:r>
          </w:p>
        </w:tc>
      </w:tr>
      <w:tr w:rsidR="00AA6F45" w:rsidRPr="0005209D" w:rsidTr="00EB7A0B">
        <w:trPr>
          <w:gridAfter w:val="3"/>
          <w:wAfter w:w="1204" w:type="dxa"/>
          <w:trHeight w:val="255"/>
        </w:trPr>
        <w:tc>
          <w:tcPr>
            <w:tcW w:w="1080" w:type="dxa"/>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 xml:space="preserve">2014 он </w:t>
            </w:r>
          </w:p>
        </w:tc>
        <w:tc>
          <w:tcPr>
            <w:tcW w:w="900"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29.5</w:t>
            </w:r>
          </w:p>
        </w:tc>
        <w:tc>
          <w:tcPr>
            <w:tcW w:w="900"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22.1</w:t>
            </w:r>
          </w:p>
        </w:tc>
        <w:tc>
          <w:tcPr>
            <w:tcW w:w="1620" w:type="dxa"/>
            <w:gridSpan w:val="5"/>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20.9</w:t>
            </w:r>
          </w:p>
        </w:tc>
        <w:tc>
          <w:tcPr>
            <w:tcW w:w="720" w:type="dxa"/>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749.2</w:t>
            </w:r>
          </w:p>
        </w:tc>
        <w:tc>
          <w:tcPr>
            <w:tcW w:w="866" w:type="dxa"/>
            <w:gridSpan w:val="3"/>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708.5</w:t>
            </w:r>
          </w:p>
        </w:tc>
      </w:tr>
      <w:tr w:rsidR="00AA6F45" w:rsidRPr="0005209D" w:rsidTr="00EB7A0B">
        <w:trPr>
          <w:gridAfter w:val="3"/>
          <w:wAfter w:w="1204" w:type="dxa"/>
          <w:trHeight w:val="255"/>
        </w:trPr>
        <w:tc>
          <w:tcPr>
            <w:tcW w:w="1080" w:type="dxa"/>
            <w:tcBorders>
              <w:top w:val="nil"/>
              <w:left w:val="nil"/>
              <w:bottom w:val="single" w:sz="4" w:space="0" w:color="auto"/>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 xml:space="preserve">2015 он </w:t>
            </w:r>
          </w:p>
        </w:tc>
        <w:tc>
          <w:tcPr>
            <w:tcW w:w="900" w:type="dxa"/>
            <w:gridSpan w:val="4"/>
            <w:tcBorders>
              <w:top w:val="nil"/>
              <w:left w:val="nil"/>
              <w:bottom w:val="single" w:sz="4" w:space="0" w:color="auto"/>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20"/>
                <w:szCs w:val="20"/>
              </w:rPr>
            </w:pPr>
            <w:r w:rsidRPr="0005209D">
              <w:rPr>
                <w:rFonts w:ascii="Arial Mon" w:eastAsia="Times New Roman" w:hAnsi="Arial Mon" w:cs="Arial"/>
                <w:color w:val="000000"/>
                <w:sz w:val="20"/>
                <w:szCs w:val="20"/>
              </w:rPr>
              <w:t>29.8</w:t>
            </w:r>
          </w:p>
        </w:tc>
        <w:tc>
          <w:tcPr>
            <w:tcW w:w="900" w:type="dxa"/>
            <w:gridSpan w:val="4"/>
            <w:tcBorders>
              <w:top w:val="nil"/>
              <w:left w:val="nil"/>
              <w:bottom w:val="single" w:sz="4" w:space="0" w:color="auto"/>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20"/>
                <w:szCs w:val="20"/>
              </w:rPr>
            </w:pPr>
            <w:r w:rsidRPr="0005209D">
              <w:rPr>
                <w:rFonts w:ascii="Arial Mon" w:eastAsia="Times New Roman" w:hAnsi="Arial Mon" w:cs="Arial"/>
                <w:color w:val="000000"/>
                <w:sz w:val="20"/>
                <w:szCs w:val="20"/>
              </w:rPr>
              <w:t>21.2</w:t>
            </w:r>
          </w:p>
        </w:tc>
        <w:tc>
          <w:tcPr>
            <w:tcW w:w="1620" w:type="dxa"/>
            <w:gridSpan w:val="5"/>
            <w:tcBorders>
              <w:top w:val="nil"/>
              <w:left w:val="nil"/>
              <w:bottom w:val="single" w:sz="4" w:space="0" w:color="auto"/>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20"/>
                <w:szCs w:val="20"/>
              </w:rPr>
            </w:pPr>
            <w:r w:rsidRPr="0005209D">
              <w:rPr>
                <w:rFonts w:ascii="Arial Mon" w:eastAsia="Times New Roman" w:hAnsi="Arial Mon" w:cs="Arial"/>
                <w:color w:val="000000"/>
                <w:sz w:val="20"/>
                <w:szCs w:val="20"/>
              </w:rPr>
              <w:t>20.1</w:t>
            </w:r>
          </w:p>
        </w:tc>
        <w:tc>
          <w:tcPr>
            <w:tcW w:w="720" w:type="dxa"/>
            <w:tcBorders>
              <w:top w:val="nil"/>
              <w:left w:val="nil"/>
              <w:bottom w:val="single" w:sz="4" w:space="0" w:color="auto"/>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711.4</w:t>
            </w:r>
          </w:p>
        </w:tc>
        <w:tc>
          <w:tcPr>
            <w:tcW w:w="866" w:type="dxa"/>
            <w:gridSpan w:val="3"/>
            <w:tcBorders>
              <w:top w:val="nil"/>
              <w:left w:val="nil"/>
              <w:bottom w:val="single" w:sz="4" w:space="0" w:color="auto"/>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674.5</w:t>
            </w:r>
          </w:p>
        </w:tc>
      </w:tr>
      <w:tr w:rsidR="00CD3116" w:rsidRPr="0005209D" w:rsidTr="00EB7A0B">
        <w:trPr>
          <w:trHeight w:val="255"/>
        </w:trPr>
        <w:tc>
          <w:tcPr>
            <w:tcW w:w="7290" w:type="dxa"/>
            <w:gridSpan w:val="21"/>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b/>
                <w:bCs/>
                <w:color w:val="000000"/>
                <w:sz w:val="18"/>
                <w:szCs w:val="18"/>
              </w:rPr>
            </w:pPr>
          </w:p>
          <w:p w:rsidR="00CD3116" w:rsidRPr="0005209D" w:rsidRDefault="00CD3116" w:rsidP="00CD3116">
            <w:pPr>
              <w:spacing w:after="0" w:line="240" w:lineRule="auto"/>
              <w:jc w:val="center"/>
              <w:rPr>
                <w:rFonts w:ascii="Arial Mon" w:eastAsia="Times New Roman" w:hAnsi="Arial Mon" w:cs="Arial"/>
                <w:b/>
                <w:bCs/>
                <w:color w:val="000000"/>
                <w:sz w:val="18"/>
                <w:szCs w:val="18"/>
              </w:rPr>
            </w:pPr>
          </w:p>
          <w:p w:rsidR="00CD3116" w:rsidRPr="0005209D" w:rsidRDefault="00CD3116" w:rsidP="00CD3116">
            <w:pPr>
              <w:spacing w:after="0" w:line="240" w:lineRule="auto"/>
              <w:jc w:val="center"/>
              <w:rPr>
                <w:rFonts w:ascii="Arial Mon" w:eastAsia="Times New Roman" w:hAnsi="Arial Mon" w:cs="Arial"/>
                <w:b/>
                <w:bCs/>
                <w:color w:val="000000"/>
                <w:sz w:val="18"/>
                <w:szCs w:val="18"/>
              </w:rPr>
            </w:pPr>
          </w:p>
          <w:p w:rsidR="00CD3116" w:rsidRPr="0005209D" w:rsidRDefault="00CD3116" w:rsidP="00CD3116">
            <w:pPr>
              <w:spacing w:after="0" w:line="240" w:lineRule="auto"/>
              <w:jc w:val="center"/>
              <w:rPr>
                <w:rFonts w:ascii="Arial Mon" w:eastAsia="Times New Roman" w:hAnsi="Arial Mon" w:cs="Arial"/>
                <w:b/>
                <w:bCs/>
                <w:color w:val="000000"/>
                <w:sz w:val="18"/>
                <w:szCs w:val="18"/>
              </w:rPr>
            </w:pPr>
          </w:p>
          <w:p w:rsidR="00CD3116" w:rsidRPr="0005209D" w:rsidRDefault="00CD3116" w:rsidP="00CD3116">
            <w:pPr>
              <w:spacing w:after="0" w:line="240" w:lineRule="auto"/>
              <w:jc w:val="center"/>
              <w:rPr>
                <w:rFonts w:ascii="Arial Mon" w:eastAsia="Times New Roman" w:hAnsi="Arial Mon" w:cs="Arial"/>
                <w:b/>
                <w:bCs/>
                <w:color w:val="000000"/>
                <w:sz w:val="18"/>
                <w:szCs w:val="18"/>
              </w:rPr>
            </w:pPr>
          </w:p>
          <w:p w:rsidR="00CD3116" w:rsidRPr="0005209D" w:rsidRDefault="00CD3116" w:rsidP="00CD3116">
            <w:pPr>
              <w:spacing w:after="0" w:line="240" w:lineRule="auto"/>
              <w:jc w:val="center"/>
              <w:rPr>
                <w:rFonts w:ascii="Arial Mon" w:eastAsia="Times New Roman" w:hAnsi="Arial Mon" w:cs="Arial"/>
                <w:b/>
                <w:bCs/>
                <w:color w:val="000000"/>
                <w:sz w:val="18"/>
                <w:szCs w:val="18"/>
              </w:rPr>
            </w:pPr>
          </w:p>
          <w:p w:rsidR="00CD3116" w:rsidRPr="0005209D" w:rsidRDefault="00CD3116" w:rsidP="00CD3116">
            <w:pPr>
              <w:spacing w:after="0" w:line="240" w:lineRule="auto"/>
              <w:jc w:val="center"/>
              <w:rPr>
                <w:rFonts w:ascii="Arial Mon" w:eastAsia="Times New Roman" w:hAnsi="Arial Mon" w:cs="Arial"/>
                <w:b/>
                <w:bCs/>
                <w:color w:val="000000"/>
                <w:sz w:val="18"/>
                <w:szCs w:val="18"/>
              </w:rPr>
            </w:pPr>
          </w:p>
          <w:p w:rsidR="00CD3116" w:rsidRPr="0005209D" w:rsidRDefault="00CD3116" w:rsidP="00CD3116">
            <w:pPr>
              <w:spacing w:after="0" w:line="240" w:lineRule="auto"/>
              <w:jc w:val="center"/>
              <w:rPr>
                <w:rFonts w:ascii="Arial Mon" w:eastAsia="Times New Roman" w:hAnsi="Arial Mon" w:cs="Arial"/>
                <w:b/>
                <w:bCs/>
                <w:color w:val="000000"/>
                <w:sz w:val="18"/>
                <w:szCs w:val="18"/>
              </w:rPr>
            </w:pPr>
          </w:p>
          <w:p w:rsidR="00CD3116" w:rsidRPr="0005209D" w:rsidRDefault="00CD3116" w:rsidP="00A567A6">
            <w:pPr>
              <w:spacing w:after="0" w:line="240" w:lineRule="auto"/>
              <w:rPr>
                <w:rFonts w:ascii="Arial Mon" w:eastAsia="Times New Roman" w:hAnsi="Arial Mon" w:cs="Arial"/>
                <w:b/>
                <w:bCs/>
                <w:color w:val="000000"/>
                <w:sz w:val="18"/>
                <w:szCs w:val="18"/>
              </w:rPr>
            </w:pPr>
          </w:p>
          <w:p w:rsidR="00CD3116" w:rsidRPr="0005209D" w:rsidRDefault="00CD3116" w:rsidP="00A567A6">
            <w:pPr>
              <w:spacing w:after="0" w:line="240" w:lineRule="auto"/>
              <w:rPr>
                <w:rFonts w:ascii="Arial Mon" w:eastAsia="Times New Roman" w:hAnsi="Arial Mon" w:cs="Arial"/>
                <w:b/>
                <w:bCs/>
                <w:color w:val="000000"/>
                <w:sz w:val="18"/>
                <w:szCs w:val="18"/>
              </w:rPr>
            </w:pPr>
          </w:p>
          <w:p w:rsidR="00CD3116" w:rsidRPr="0005209D" w:rsidRDefault="00CD3116" w:rsidP="00CD3116">
            <w:pPr>
              <w:spacing w:after="0" w:line="240" w:lineRule="auto"/>
              <w:jc w:val="center"/>
              <w:rPr>
                <w:rFonts w:ascii="Arial Mon" w:eastAsia="Times New Roman" w:hAnsi="Arial Mon" w:cs="Arial"/>
                <w:b/>
                <w:bCs/>
                <w:color w:val="000000"/>
                <w:sz w:val="18"/>
                <w:szCs w:val="18"/>
              </w:rPr>
            </w:pPr>
          </w:p>
          <w:p w:rsidR="00CD3116" w:rsidRPr="0005209D" w:rsidRDefault="00CD3116" w:rsidP="00CD3116">
            <w:pPr>
              <w:spacing w:after="0" w:line="240" w:lineRule="auto"/>
              <w:jc w:val="center"/>
              <w:rPr>
                <w:rFonts w:ascii="Arial Mon" w:eastAsia="Times New Roman" w:hAnsi="Arial Mon" w:cs="Arial"/>
                <w:b/>
                <w:bCs/>
                <w:color w:val="000000"/>
                <w:sz w:val="18"/>
                <w:szCs w:val="18"/>
              </w:rPr>
            </w:pPr>
            <w:r w:rsidRPr="0005209D">
              <w:rPr>
                <w:rFonts w:ascii="Arial Mon" w:eastAsia="Times New Roman" w:hAnsi="Arial Mon" w:cs="Arial"/>
                <w:b/>
                <w:bCs/>
                <w:color w:val="000000"/>
                <w:sz w:val="18"/>
                <w:szCs w:val="18"/>
              </w:rPr>
              <w:t>4.4 Нийт хүн амд хөдөлмөрийн насны хүн ам, эмэгтэйчүүдийн эзлэх хувь</w:t>
            </w:r>
          </w:p>
        </w:tc>
      </w:tr>
      <w:tr w:rsidR="00EB7A0B" w:rsidRPr="0005209D" w:rsidTr="00EB7A0B">
        <w:trPr>
          <w:trHeight w:val="255"/>
        </w:trPr>
        <w:tc>
          <w:tcPr>
            <w:tcW w:w="135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b/>
                <w:bCs/>
                <w:color w:val="000000"/>
                <w:sz w:val="18"/>
                <w:szCs w:val="18"/>
              </w:rPr>
            </w:pPr>
          </w:p>
        </w:tc>
        <w:tc>
          <w:tcPr>
            <w:tcW w:w="720"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sz w:val="20"/>
                <w:szCs w:val="20"/>
              </w:rPr>
            </w:pPr>
          </w:p>
        </w:tc>
        <w:tc>
          <w:tcPr>
            <w:tcW w:w="72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sz w:val="20"/>
                <w:szCs w:val="20"/>
              </w:rPr>
            </w:pPr>
          </w:p>
        </w:tc>
        <w:tc>
          <w:tcPr>
            <w:tcW w:w="900"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sz w:val="20"/>
                <w:szCs w:val="20"/>
              </w:rPr>
            </w:pPr>
          </w:p>
        </w:tc>
        <w:tc>
          <w:tcPr>
            <w:tcW w:w="81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sz w:val="20"/>
                <w:szCs w:val="20"/>
              </w:rPr>
            </w:pPr>
          </w:p>
        </w:tc>
        <w:tc>
          <w:tcPr>
            <w:tcW w:w="720" w:type="dxa"/>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sz w:val="20"/>
                <w:szCs w:val="20"/>
              </w:rPr>
            </w:pPr>
          </w:p>
        </w:tc>
        <w:tc>
          <w:tcPr>
            <w:tcW w:w="720" w:type="dxa"/>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sz w:val="20"/>
                <w:szCs w:val="20"/>
              </w:rPr>
            </w:pPr>
          </w:p>
        </w:tc>
        <w:tc>
          <w:tcPr>
            <w:tcW w:w="630" w:type="dxa"/>
            <w:gridSpan w:val="3"/>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sz w:val="20"/>
                <w:szCs w:val="20"/>
              </w:rPr>
            </w:pPr>
          </w:p>
        </w:tc>
        <w:tc>
          <w:tcPr>
            <w:tcW w:w="72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sz w:val="20"/>
                <w:szCs w:val="20"/>
              </w:rPr>
            </w:pPr>
          </w:p>
        </w:tc>
      </w:tr>
      <w:tr w:rsidR="00AA6F45" w:rsidRPr="0005209D" w:rsidTr="00EB7A0B">
        <w:trPr>
          <w:trHeight w:val="495"/>
        </w:trPr>
        <w:tc>
          <w:tcPr>
            <w:tcW w:w="1350" w:type="dxa"/>
            <w:gridSpan w:val="2"/>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 xml:space="preserve"> Сумд</w:t>
            </w:r>
          </w:p>
        </w:tc>
        <w:tc>
          <w:tcPr>
            <w:tcW w:w="2340" w:type="dxa"/>
            <w:gridSpan w:val="10"/>
            <w:tcBorders>
              <w:top w:val="single" w:sz="4" w:space="0" w:color="auto"/>
              <w:left w:val="nil"/>
              <w:bottom w:val="single" w:sz="4" w:space="0" w:color="auto"/>
              <w:right w:val="single" w:sz="4" w:space="0" w:color="auto"/>
            </w:tcBorders>
            <w:shd w:val="clear" w:color="000000" w:fill="A6A6A6"/>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Суурин хүн ам</w:t>
            </w:r>
          </w:p>
        </w:tc>
        <w:tc>
          <w:tcPr>
            <w:tcW w:w="2250" w:type="dxa"/>
            <w:gridSpan w:val="4"/>
            <w:tcBorders>
              <w:top w:val="single" w:sz="4" w:space="0" w:color="auto"/>
              <w:left w:val="nil"/>
              <w:bottom w:val="single" w:sz="4" w:space="0" w:color="auto"/>
              <w:right w:val="single" w:sz="4" w:space="0" w:color="auto"/>
            </w:tcBorders>
            <w:shd w:val="clear" w:color="000000" w:fill="A6A6A6"/>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Хөдөлмөрийн насны хүн ам</w:t>
            </w:r>
          </w:p>
        </w:tc>
        <w:tc>
          <w:tcPr>
            <w:tcW w:w="1350" w:type="dxa"/>
            <w:gridSpan w:val="5"/>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ХН-хүний суурин хүн амд эзлэх хувь</w:t>
            </w:r>
          </w:p>
        </w:tc>
      </w:tr>
      <w:tr w:rsidR="00EB7A0B" w:rsidRPr="0005209D" w:rsidTr="00EB7A0B">
        <w:trPr>
          <w:trHeight w:val="255"/>
        </w:trPr>
        <w:tc>
          <w:tcPr>
            <w:tcW w:w="1350" w:type="dxa"/>
            <w:gridSpan w:val="2"/>
            <w:vMerge/>
            <w:tcBorders>
              <w:top w:val="single" w:sz="4" w:space="0" w:color="auto"/>
              <w:left w:val="single" w:sz="4" w:space="0" w:color="auto"/>
              <w:bottom w:val="single" w:sz="4" w:space="0" w:color="auto"/>
              <w:right w:val="single" w:sz="4" w:space="0" w:color="auto"/>
            </w:tcBorders>
            <w:vAlign w:val="center"/>
            <w:hideMark/>
          </w:tcPr>
          <w:p w:rsidR="00CD3116" w:rsidRPr="0005209D" w:rsidRDefault="00CD3116" w:rsidP="00CD3116">
            <w:pPr>
              <w:spacing w:after="0" w:line="240" w:lineRule="auto"/>
              <w:rPr>
                <w:rFonts w:ascii="Arial Mon" w:eastAsia="Times New Roman" w:hAnsi="Arial Mon" w:cs="Arial"/>
                <w:color w:val="000000"/>
                <w:sz w:val="18"/>
                <w:szCs w:val="18"/>
              </w:rPr>
            </w:pPr>
          </w:p>
        </w:tc>
        <w:tc>
          <w:tcPr>
            <w:tcW w:w="720" w:type="dxa"/>
            <w:gridSpan w:val="4"/>
            <w:vMerge w:val="restart"/>
            <w:tcBorders>
              <w:top w:val="nil"/>
              <w:left w:val="single" w:sz="4" w:space="0" w:color="auto"/>
              <w:bottom w:val="single" w:sz="4" w:space="0" w:color="000000"/>
              <w:right w:val="nil"/>
            </w:tcBorders>
            <w:shd w:val="clear" w:color="000000" w:fill="A6A6A6"/>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Бүгд</w:t>
            </w:r>
          </w:p>
        </w:tc>
        <w:tc>
          <w:tcPr>
            <w:tcW w:w="720" w:type="dxa"/>
            <w:gridSpan w:val="2"/>
            <w:tcBorders>
              <w:top w:val="nil"/>
              <w:left w:val="nil"/>
              <w:bottom w:val="nil"/>
              <w:right w:val="nil"/>
            </w:tcBorders>
            <w:shd w:val="clear" w:color="000000" w:fill="A6A6A6"/>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 </w:t>
            </w:r>
          </w:p>
        </w:tc>
        <w:tc>
          <w:tcPr>
            <w:tcW w:w="1080" w:type="dxa"/>
            <w:gridSpan w:val="5"/>
            <w:vMerge w:val="restart"/>
            <w:tcBorders>
              <w:top w:val="nil"/>
              <w:left w:val="single" w:sz="4" w:space="0" w:color="auto"/>
              <w:bottom w:val="single" w:sz="4" w:space="0" w:color="auto"/>
              <w:right w:val="single" w:sz="4" w:space="0" w:color="auto"/>
            </w:tcBorders>
            <w:shd w:val="clear" w:color="000000" w:fill="A6A6A6"/>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Эмэгтэйн эзлэх хувь</w:t>
            </w:r>
          </w:p>
        </w:tc>
        <w:tc>
          <w:tcPr>
            <w:tcW w:w="630" w:type="dxa"/>
            <w:vMerge w:val="restart"/>
            <w:tcBorders>
              <w:top w:val="nil"/>
              <w:left w:val="single" w:sz="4" w:space="0" w:color="auto"/>
              <w:bottom w:val="single" w:sz="4" w:space="0" w:color="000000"/>
              <w:right w:val="nil"/>
            </w:tcBorders>
            <w:shd w:val="clear" w:color="000000" w:fill="A6A6A6"/>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Бүгд</w:t>
            </w:r>
          </w:p>
        </w:tc>
        <w:tc>
          <w:tcPr>
            <w:tcW w:w="720" w:type="dxa"/>
            <w:tcBorders>
              <w:top w:val="nil"/>
              <w:left w:val="nil"/>
              <w:bottom w:val="nil"/>
              <w:right w:val="nil"/>
            </w:tcBorders>
            <w:shd w:val="clear" w:color="000000" w:fill="A6A6A6"/>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 </w:t>
            </w:r>
          </w:p>
        </w:tc>
        <w:tc>
          <w:tcPr>
            <w:tcW w:w="720" w:type="dxa"/>
            <w:vMerge w:val="restart"/>
            <w:tcBorders>
              <w:top w:val="nil"/>
              <w:left w:val="single" w:sz="4" w:space="0" w:color="auto"/>
              <w:bottom w:val="single" w:sz="4" w:space="0" w:color="auto"/>
              <w:right w:val="single" w:sz="4" w:space="0" w:color="auto"/>
            </w:tcBorders>
            <w:shd w:val="clear" w:color="000000" w:fill="A6A6A6"/>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Эмэгтэйн эзлэх хувь</w:t>
            </w:r>
          </w:p>
        </w:tc>
        <w:tc>
          <w:tcPr>
            <w:tcW w:w="1350" w:type="dxa"/>
            <w:gridSpan w:val="5"/>
            <w:vMerge/>
            <w:tcBorders>
              <w:top w:val="nil"/>
              <w:left w:val="single" w:sz="4" w:space="0" w:color="auto"/>
              <w:bottom w:val="single" w:sz="4" w:space="0" w:color="auto"/>
              <w:right w:val="single" w:sz="4" w:space="0" w:color="auto"/>
            </w:tcBorders>
            <w:vAlign w:val="center"/>
            <w:hideMark/>
          </w:tcPr>
          <w:p w:rsidR="00CD3116" w:rsidRPr="0005209D" w:rsidRDefault="00CD3116" w:rsidP="00CD3116">
            <w:pPr>
              <w:spacing w:after="0" w:line="240" w:lineRule="auto"/>
              <w:rPr>
                <w:rFonts w:ascii="Arial Mon" w:eastAsia="Times New Roman" w:hAnsi="Arial Mon" w:cs="Arial"/>
                <w:color w:val="000000"/>
                <w:sz w:val="18"/>
                <w:szCs w:val="18"/>
              </w:rPr>
            </w:pPr>
          </w:p>
        </w:tc>
      </w:tr>
      <w:tr w:rsidR="00EB7A0B" w:rsidRPr="0005209D" w:rsidTr="00EB7A0B">
        <w:trPr>
          <w:trHeight w:val="420"/>
        </w:trPr>
        <w:tc>
          <w:tcPr>
            <w:tcW w:w="1350" w:type="dxa"/>
            <w:gridSpan w:val="2"/>
            <w:vMerge/>
            <w:tcBorders>
              <w:top w:val="single" w:sz="4" w:space="0" w:color="auto"/>
              <w:left w:val="single" w:sz="4" w:space="0" w:color="auto"/>
              <w:bottom w:val="single" w:sz="4" w:space="0" w:color="auto"/>
              <w:right w:val="single" w:sz="4" w:space="0" w:color="auto"/>
            </w:tcBorders>
            <w:vAlign w:val="center"/>
            <w:hideMark/>
          </w:tcPr>
          <w:p w:rsidR="00CD3116" w:rsidRPr="0005209D" w:rsidRDefault="00CD3116" w:rsidP="00CD3116">
            <w:pPr>
              <w:spacing w:after="0" w:line="240" w:lineRule="auto"/>
              <w:rPr>
                <w:rFonts w:ascii="Arial Mon" w:eastAsia="Times New Roman" w:hAnsi="Arial Mon" w:cs="Arial"/>
                <w:color w:val="000000"/>
                <w:sz w:val="18"/>
                <w:szCs w:val="18"/>
              </w:rPr>
            </w:pPr>
          </w:p>
        </w:tc>
        <w:tc>
          <w:tcPr>
            <w:tcW w:w="720" w:type="dxa"/>
            <w:gridSpan w:val="4"/>
            <w:vMerge/>
            <w:tcBorders>
              <w:top w:val="nil"/>
              <w:left w:val="single" w:sz="4" w:space="0" w:color="auto"/>
              <w:bottom w:val="single" w:sz="4" w:space="0" w:color="000000"/>
              <w:right w:val="nil"/>
            </w:tcBorders>
            <w:vAlign w:val="center"/>
            <w:hideMark/>
          </w:tcPr>
          <w:p w:rsidR="00CD3116" w:rsidRPr="0005209D" w:rsidRDefault="00CD3116" w:rsidP="00CD3116">
            <w:pPr>
              <w:spacing w:after="0" w:line="240" w:lineRule="auto"/>
              <w:rPr>
                <w:rFonts w:ascii="Arial Mon" w:eastAsia="Times New Roman" w:hAnsi="Arial Mon" w:cs="Arial"/>
                <w:color w:val="000000"/>
                <w:sz w:val="18"/>
                <w:szCs w:val="18"/>
              </w:rPr>
            </w:pPr>
          </w:p>
        </w:tc>
        <w:tc>
          <w:tcPr>
            <w:tcW w:w="720" w:type="dxa"/>
            <w:gridSpan w:val="2"/>
            <w:tcBorders>
              <w:top w:val="single" w:sz="4" w:space="0" w:color="auto"/>
              <w:left w:val="single" w:sz="4" w:space="0" w:color="auto"/>
              <w:bottom w:val="single" w:sz="4" w:space="0" w:color="auto"/>
              <w:right w:val="single" w:sz="4" w:space="0" w:color="auto"/>
            </w:tcBorders>
            <w:shd w:val="clear" w:color="000000" w:fill="A6A6A6"/>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Эмэгтэй</w:t>
            </w:r>
          </w:p>
        </w:tc>
        <w:tc>
          <w:tcPr>
            <w:tcW w:w="1080" w:type="dxa"/>
            <w:gridSpan w:val="5"/>
            <w:vMerge/>
            <w:tcBorders>
              <w:top w:val="nil"/>
              <w:left w:val="single" w:sz="4" w:space="0" w:color="auto"/>
              <w:bottom w:val="single" w:sz="4" w:space="0" w:color="auto"/>
              <w:right w:val="single" w:sz="4" w:space="0" w:color="auto"/>
            </w:tcBorders>
            <w:vAlign w:val="center"/>
            <w:hideMark/>
          </w:tcPr>
          <w:p w:rsidR="00CD3116" w:rsidRPr="0005209D" w:rsidRDefault="00CD3116" w:rsidP="00CD3116">
            <w:pPr>
              <w:spacing w:after="0" w:line="240" w:lineRule="auto"/>
              <w:rPr>
                <w:rFonts w:ascii="Arial Mon" w:eastAsia="Times New Roman" w:hAnsi="Arial Mon" w:cs="Arial"/>
                <w:color w:val="000000"/>
                <w:sz w:val="18"/>
                <w:szCs w:val="18"/>
              </w:rPr>
            </w:pPr>
          </w:p>
        </w:tc>
        <w:tc>
          <w:tcPr>
            <w:tcW w:w="630" w:type="dxa"/>
            <w:vMerge/>
            <w:tcBorders>
              <w:top w:val="nil"/>
              <w:left w:val="single" w:sz="4" w:space="0" w:color="auto"/>
              <w:bottom w:val="single" w:sz="4" w:space="0" w:color="000000"/>
              <w:right w:val="nil"/>
            </w:tcBorders>
            <w:vAlign w:val="center"/>
            <w:hideMark/>
          </w:tcPr>
          <w:p w:rsidR="00CD3116" w:rsidRPr="0005209D" w:rsidRDefault="00CD3116" w:rsidP="00CD3116">
            <w:pPr>
              <w:spacing w:after="0" w:line="240" w:lineRule="auto"/>
              <w:rPr>
                <w:rFonts w:ascii="Arial Mon" w:eastAsia="Times New Roman" w:hAnsi="Arial Mon" w:cs="Arial"/>
                <w:color w:val="000000"/>
                <w:sz w:val="18"/>
                <w:szCs w:val="18"/>
              </w:rPr>
            </w:pPr>
          </w:p>
        </w:tc>
        <w:tc>
          <w:tcPr>
            <w:tcW w:w="72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Эмэгтэй</w:t>
            </w:r>
          </w:p>
        </w:tc>
        <w:tc>
          <w:tcPr>
            <w:tcW w:w="720" w:type="dxa"/>
            <w:vMerge/>
            <w:tcBorders>
              <w:top w:val="nil"/>
              <w:left w:val="single" w:sz="4" w:space="0" w:color="auto"/>
              <w:bottom w:val="single" w:sz="4" w:space="0" w:color="auto"/>
              <w:right w:val="single" w:sz="4" w:space="0" w:color="auto"/>
            </w:tcBorders>
            <w:vAlign w:val="center"/>
            <w:hideMark/>
          </w:tcPr>
          <w:p w:rsidR="00CD3116" w:rsidRPr="0005209D" w:rsidRDefault="00CD3116" w:rsidP="00CD3116">
            <w:pPr>
              <w:spacing w:after="0" w:line="240" w:lineRule="auto"/>
              <w:rPr>
                <w:rFonts w:ascii="Arial Mon" w:eastAsia="Times New Roman" w:hAnsi="Arial Mon" w:cs="Arial"/>
                <w:color w:val="000000"/>
                <w:sz w:val="18"/>
                <w:szCs w:val="18"/>
              </w:rPr>
            </w:pPr>
          </w:p>
        </w:tc>
        <w:tc>
          <w:tcPr>
            <w:tcW w:w="630" w:type="dxa"/>
            <w:gridSpan w:val="3"/>
            <w:tcBorders>
              <w:top w:val="nil"/>
              <w:left w:val="nil"/>
              <w:bottom w:val="single" w:sz="4" w:space="0" w:color="auto"/>
              <w:right w:val="single" w:sz="4" w:space="0" w:color="auto"/>
            </w:tcBorders>
            <w:shd w:val="clear" w:color="000000" w:fill="A6A6A6"/>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Бүгд</w:t>
            </w:r>
          </w:p>
        </w:tc>
        <w:tc>
          <w:tcPr>
            <w:tcW w:w="720" w:type="dxa"/>
            <w:gridSpan w:val="2"/>
            <w:tcBorders>
              <w:top w:val="nil"/>
              <w:left w:val="nil"/>
              <w:bottom w:val="single" w:sz="4" w:space="0" w:color="auto"/>
              <w:right w:val="single" w:sz="4" w:space="0" w:color="auto"/>
            </w:tcBorders>
            <w:shd w:val="clear" w:color="000000" w:fill="A6A6A6"/>
            <w:vAlign w:val="center"/>
            <w:hideMark/>
          </w:tcPr>
          <w:p w:rsidR="00CD3116" w:rsidRPr="0005209D" w:rsidRDefault="00CD3116" w:rsidP="00CD3116">
            <w:pPr>
              <w:spacing w:after="0" w:line="240" w:lineRule="auto"/>
              <w:jc w:val="center"/>
              <w:rPr>
                <w:rFonts w:ascii="Arial Mon" w:eastAsia="Times New Roman" w:hAnsi="Arial Mon" w:cs="Arial"/>
                <w:color w:val="000000"/>
                <w:sz w:val="18"/>
                <w:szCs w:val="18"/>
              </w:rPr>
            </w:pPr>
            <w:r w:rsidRPr="0005209D">
              <w:rPr>
                <w:rFonts w:ascii="Arial Mon" w:eastAsia="Times New Roman" w:hAnsi="Arial Mon" w:cs="Arial"/>
                <w:color w:val="000000"/>
                <w:sz w:val="18"/>
                <w:szCs w:val="18"/>
              </w:rPr>
              <w:t>Эмэгтэй</w:t>
            </w:r>
          </w:p>
        </w:tc>
      </w:tr>
      <w:tr w:rsidR="00EB7A0B" w:rsidRPr="0005209D" w:rsidTr="00EB7A0B">
        <w:trPr>
          <w:trHeight w:val="255"/>
        </w:trPr>
        <w:tc>
          <w:tcPr>
            <w:tcW w:w="135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Ñàéíöàãààí</w:t>
            </w:r>
          </w:p>
        </w:tc>
        <w:tc>
          <w:tcPr>
            <w:tcW w:w="720"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14602</w:t>
            </w:r>
          </w:p>
        </w:tc>
        <w:tc>
          <w:tcPr>
            <w:tcW w:w="72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7525</w:t>
            </w:r>
          </w:p>
        </w:tc>
        <w:tc>
          <w:tcPr>
            <w:tcW w:w="900"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51.5</w:t>
            </w:r>
          </w:p>
        </w:tc>
        <w:tc>
          <w:tcPr>
            <w:tcW w:w="81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9664</w:t>
            </w:r>
          </w:p>
        </w:tc>
        <w:tc>
          <w:tcPr>
            <w:tcW w:w="720" w:type="dxa"/>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5087</w:t>
            </w:r>
          </w:p>
        </w:tc>
        <w:tc>
          <w:tcPr>
            <w:tcW w:w="720" w:type="dxa"/>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52.6</w:t>
            </w:r>
          </w:p>
        </w:tc>
        <w:tc>
          <w:tcPr>
            <w:tcW w:w="630" w:type="dxa"/>
            <w:gridSpan w:val="3"/>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66.2</w:t>
            </w:r>
          </w:p>
        </w:tc>
        <w:tc>
          <w:tcPr>
            <w:tcW w:w="72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67.6</w:t>
            </w:r>
          </w:p>
        </w:tc>
      </w:tr>
      <w:tr w:rsidR="00EB7A0B" w:rsidRPr="0005209D" w:rsidTr="00EB7A0B">
        <w:trPr>
          <w:trHeight w:val="255"/>
        </w:trPr>
        <w:tc>
          <w:tcPr>
            <w:tcW w:w="135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Àäààöàã</w:t>
            </w:r>
          </w:p>
        </w:tc>
        <w:tc>
          <w:tcPr>
            <w:tcW w:w="720"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2847</w:t>
            </w:r>
          </w:p>
        </w:tc>
        <w:tc>
          <w:tcPr>
            <w:tcW w:w="72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1380</w:t>
            </w:r>
          </w:p>
        </w:tc>
        <w:tc>
          <w:tcPr>
            <w:tcW w:w="900"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48.5</w:t>
            </w:r>
          </w:p>
        </w:tc>
        <w:tc>
          <w:tcPr>
            <w:tcW w:w="81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1919</w:t>
            </w:r>
          </w:p>
        </w:tc>
        <w:tc>
          <w:tcPr>
            <w:tcW w:w="720" w:type="dxa"/>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934</w:t>
            </w:r>
          </w:p>
        </w:tc>
        <w:tc>
          <w:tcPr>
            <w:tcW w:w="720" w:type="dxa"/>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48.7</w:t>
            </w:r>
          </w:p>
        </w:tc>
        <w:tc>
          <w:tcPr>
            <w:tcW w:w="630" w:type="dxa"/>
            <w:gridSpan w:val="3"/>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67.4</w:t>
            </w:r>
          </w:p>
        </w:tc>
        <w:tc>
          <w:tcPr>
            <w:tcW w:w="72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67.7</w:t>
            </w:r>
          </w:p>
        </w:tc>
      </w:tr>
      <w:tr w:rsidR="00EB7A0B" w:rsidRPr="0005209D" w:rsidTr="00EB7A0B">
        <w:trPr>
          <w:trHeight w:val="255"/>
        </w:trPr>
        <w:tc>
          <w:tcPr>
            <w:tcW w:w="135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Áàÿíæàðãàëàí</w:t>
            </w:r>
          </w:p>
        </w:tc>
        <w:tc>
          <w:tcPr>
            <w:tcW w:w="720"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1197</w:t>
            </w:r>
          </w:p>
        </w:tc>
        <w:tc>
          <w:tcPr>
            <w:tcW w:w="72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553</w:t>
            </w:r>
          </w:p>
        </w:tc>
        <w:tc>
          <w:tcPr>
            <w:tcW w:w="900"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46.2</w:t>
            </w:r>
          </w:p>
        </w:tc>
        <w:tc>
          <w:tcPr>
            <w:tcW w:w="81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768</w:t>
            </w:r>
          </w:p>
        </w:tc>
        <w:tc>
          <w:tcPr>
            <w:tcW w:w="720" w:type="dxa"/>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352</w:t>
            </w:r>
          </w:p>
        </w:tc>
        <w:tc>
          <w:tcPr>
            <w:tcW w:w="720" w:type="dxa"/>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45.8</w:t>
            </w:r>
          </w:p>
        </w:tc>
        <w:tc>
          <w:tcPr>
            <w:tcW w:w="630" w:type="dxa"/>
            <w:gridSpan w:val="3"/>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64.2</w:t>
            </w:r>
          </w:p>
        </w:tc>
        <w:tc>
          <w:tcPr>
            <w:tcW w:w="72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63.7</w:t>
            </w:r>
          </w:p>
        </w:tc>
      </w:tr>
      <w:tr w:rsidR="00EB7A0B" w:rsidRPr="0005209D" w:rsidTr="00EB7A0B">
        <w:trPr>
          <w:trHeight w:val="255"/>
        </w:trPr>
        <w:tc>
          <w:tcPr>
            <w:tcW w:w="135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Ãîâü-Óãòààë</w:t>
            </w:r>
          </w:p>
        </w:tc>
        <w:tc>
          <w:tcPr>
            <w:tcW w:w="720"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1583</w:t>
            </w:r>
          </w:p>
        </w:tc>
        <w:tc>
          <w:tcPr>
            <w:tcW w:w="72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772</w:t>
            </w:r>
          </w:p>
        </w:tc>
        <w:tc>
          <w:tcPr>
            <w:tcW w:w="900"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48.8</w:t>
            </w:r>
          </w:p>
        </w:tc>
        <w:tc>
          <w:tcPr>
            <w:tcW w:w="81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1058</w:t>
            </w:r>
          </w:p>
        </w:tc>
        <w:tc>
          <w:tcPr>
            <w:tcW w:w="720" w:type="dxa"/>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525</w:t>
            </w:r>
          </w:p>
        </w:tc>
        <w:tc>
          <w:tcPr>
            <w:tcW w:w="720" w:type="dxa"/>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49.6</w:t>
            </w:r>
          </w:p>
        </w:tc>
        <w:tc>
          <w:tcPr>
            <w:tcW w:w="630" w:type="dxa"/>
            <w:gridSpan w:val="3"/>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66.8</w:t>
            </w:r>
          </w:p>
        </w:tc>
        <w:tc>
          <w:tcPr>
            <w:tcW w:w="72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68.0</w:t>
            </w:r>
          </w:p>
        </w:tc>
      </w:tr>
      <w:tr w:rsidR="00EB7A0B" w:rsidRPr="0005209D" w:rsidTr="00EB7A0B">
        <w:trPr>
          <w:trHeight w:val="255"/>
        </w:trPr>
        <w:tc>
          <w:tcPr>
            <w:tcW w:w="135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Ãóðâàíñàéõàí</w:t>
            </w:r>
          </w:p>
        </w:tc>
        <w:tc>
          <w:tcPr>
            <w:tcW w:w="720"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2098</w:t>
            </w:r>
          </w:p>
        </w:tc>
        <w:tc>
          <w:tcPr>
            <w:tcW w:w="72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1030</w:t>
            </w:r>
          </w:p>
        </w:tc>
        <w:tc>
          <w:tcPr>
            <w:tcW w:w="900"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49.1</w:t>
            </w:r>
          </w:p>
        </w:tc>
        <w:tc>
          <w:tcPr>
            <w:tcW w:w="81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1424</w:t>
            </w:r>
          </w:p>
        </w:tc>
        <w:tc>
          <w:tcPr>
            <w:tcW w:w="720" w:type="dxa"/>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685</w:t>
            </w:r>
          </w:p>
        </w:tc>
        <w:tc>
          <w:tcPr>
            <w:tcW w:w="720" w:type="dxa"/>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48.1</w:t>
            </w:r>
          </w:p>
        </w:tc>
        <w:tc>
          <w:tcPr>
            <w:tcW w:w="630" w:type="dxa"/>
            <w:gridSpan w:val="3"/>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67.9</w:t>
            </w:r>
          </w:p>
        </w:tc>
        <w:tc>
          <w:tcPr>
            <w:tcW w:w="72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66.5</w:t>
            </w:r>
          </w:p>
        </w:tc>
      </w:tr>
      <w:tr w:rsidR="00EB7A0B" w:rsidRPr="0005209D" w:rsidTr="00EB7A0B">
        <w:trPr>
          <w:trHeight w:val="255"/>
        </w:trPr>
        <w:tc>
          <w:tcPr>
            <w:tcW w:w="135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Äýëãýðõàíãàé</w:t>
            </w:r>
          </w:p>
        </w:tc>
        <w:tc>
          <w:tcPr>
            <w:tcW w:w="720"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2177</w:t>
            </w:r>
          </w:p>
        </w:tc>
        <w:tc>
          <w:tcPr>
            <w:tcW w:w="72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1067</w:t>
            </w:r>
          </w:p>
        </w:tc>
        <w:tc>
          <w:tcPr>
            <w:tcW w:w="900"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49.0</w:t>
            </w:r>
          </w:p>
        </w:tc>
        <w:tc>
          <w:tcPr>
            <w:tcW w:w="81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1438</w:t>
            </w:r>
          </w:p>
        </w:tc>
        <w:tc>
          <w:tcPr>
            <w:tcW w:w="720" w:type="dxa"/>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708</w:t>
            </w:r>
          </w:p>
        </w:tc>
        <w:tc>
          <w:tcPr>
            <w:tcW w:w="720" w:type="dxa"/>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49.2</w:t>
            </w:r>
          </w:p>
        </w:tc>
        <w:tc>
          <w:tcPr>
            <w:tcW w:w="630" w:type="dxa"/>
            <w:gridSpan w:val="3"/>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66.1</w:t>
            </w:r>
          </w:p>
        </w:tc>
        <w:tc>
          <w:tcPr>
            <w:tcW w:w="72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66.4</w:t>
            </w:r>
          </w:p>
        </w:tc>
      </w:tr>
      <w:tr w:rsidR="00EB7A0B" w:rsidRPr="0005209D" w:rsidTr="00EB7A0B">
        <w:trPr>
          <w:trHeight w:val="255"/>
        </w:trPr>
        <w:tc>
          <w:tcPr>
            <w:tcW w:w="135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Äýëãýðöîãò</w:t>
            </w:r>
          </w:p>
        </w:tc>
        <w:tc>
          <w:tcPr>
            <w:tcW w:w="720"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1575</w:t>
            </w:r>
          </w:p>
        </w:tc>
        <w:tc>
          <w:tcPr>
            <w:tcW w:w="72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758</w:t>
            </w:r>
          </w:p>
        </w:tc>
        <w:tc>
          <w:tcPr>
            <w:tcW w:w="900"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48.1</w:t>
            </w:r>
          </w:p>
        </w:tc>
        <w:tc>
          <w:tcPr>
            <w:tcW w:w="81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1053</w:t>
            </w:r>
          </w:p>
        </w:tc>
        <w:tc>
          <w:tcPr>
            <w:tcW w:w="720" w:type="dxa"/>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525</w:t>
            </w:r>
          </w:p>
        </w:tc>
        <w:tc>
          <w:tcPr>
            <w:tcW w:w="720" w:type="dxa"/>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49.9</w:t>
            </w:r>
          </w:p>
        </w:tc>
        <w:tc>
          <w:tcPr>
            <w:tcW w:w="630" w:type="dxa"/>
            <w:gridSpan w:val="3"/>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66.9</w:t>
            </w:r>
          </w:p>
        </w:tc>
        <w:tc>
          <w:tcPr>
            <w:tcW w:w="72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69.3</w:t>
            </w:r>
          </w:p>
        </w:tc>
      </w:tr>
      <w:tr w:rsidR="00EB7A0B" w:rsidRPr="0005209D" w:rsidTr="00EB7A0B">
        <w:trPr>
          <w:trHeight w:val="255"/>
        </w:trPr>
        <w:tc>
          <w:tcPr>
            <w:tcW w:w="135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Äýðýí</w:t>
            </w:r>
          </w:p>
        </w:tc>
        <w:tc>
          <w:tcPr>
            <w:tcW w:w="720"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2053</w:t>
            </w:r>
          </w:p>
        </w:tc>
        <w:tc>
          <w:tcPr>
            <w:tcW w:w="72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997</w:t>
            </w:r>
          </w:p>
        </w:tc>
        <w:tc>
          <w:tcPr>
            <w:tcW w:w="900"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48.6</w:t>
            </w:r>
          </w:p>
        </w:tc>
        <w:tc>
          <w:tcPr>
            <w:tcW w:w="81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1331</w:t>
            </w:r>
          </w:p>
        </w:tc>
        <w:tc>
          <w:tcPr>
            <w:tcW w:w="720" w:type="dxa"/>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648</w:t>
            </w:r>
          </w:p>
        </w:tc>
        <w:tc>
          <w:tcPr>
            <w:tcW w:w="720" w:type="dxa"/>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48.7</w:t>
            </w:r>
          </w:p>
        </w:tc>
        <w:tc>
          <w:tcPr>
            <w:tcW w:w="630" w:type="dxa"/>
            <w:gridSpan w:val="3"/>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64.8</w:t>
            </w:r>
          </w:p>
        </w:tc>
        <w:tc>
          <w:tcPr>
            <w:tcW w:w="72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65.0</w:t>
            </w:r>
          </w:p>
        </w:tc>
      </w:tr>
      <w:tr w:rsidR="00EB7A0B" w:rsidRPr="0005209D" w:rsidTr="00EB7A0B">
        <w:trPr>
          <w:trHeight w:val="255"/>
        </w:trPr>
        <w:tc>
          <w:tcPr>
            <w:tcW w:w="135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Ëóóñ</w:t>
            </w:r>
          </w:p>
        </w:tc>
        <w:tc>
          <w:tcPr>
            <w:tcW w:w="720"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1805</w:t>
            </w:r>
          </w:p>
        </w:tc>
        <w:tc>
          <w:tcPr>
            <w:tcW w:w="72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859</w:t>
            </w:r>
          </w:p>
        </w:tc>
        <w:tc>
          <w:tcPr>
            <w:tcW w:w="900"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47.6</w:t>
            </w:r>
          </w:p>
        </w:tc>
        <w:tc>
          <w:tcPr>
            <w:tcW w:w="81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1228</w:t>
            </w:r>
          </w:p>
        </w:tc>
        <w:tc>
          <w:tcPr>
            <w:tcW w:w="720" w:type="dxa"/>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573</w:t>
            </w:r>
          </w:p>
        </w:tc>
        <w:tc>
          <w:tcPr>
            <w:tcW w:w="720" w:type="dxa"/>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46.7</w:t>
            </w:r>
          </w:p>
        </w:tc>
        <w:tc>
          <w:tcPr>
            <w:tcW w:w="630" w:type="dxa"/>
            <w:gridSpan w:val="3"/>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68.0</w:t>
            </w:r>
          </w:p>
        </w:tc>
        <w:tc>
          <w:tcPr>
            <w:tcW w:w="72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66.7</w:t>
            </w:r>
          </w:p>
        </w:tc>
      </w:tr>
      <w:tr w:rsidR="00EB7A0B" w:rsidRPr="0005209D" w:rsidTr="00EB7A0B">
        <w:trPr>
          <w:trHeight w:val="255"/>
        </w:trPr>
        <w:tc>
          <w:tcPr>
            <w:tcW w:w="135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ªëçèéò</w:t>
            </w:r>
          </w:p>
        </w:tc>
        <w:tc>
          <w:tcPr>
            <w:tcW w:w="720"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2345</w:t>
            </w:r>
          </w:p>
        </w:tc>
        <w:tc>
          <w:tcPr>
            <w:tcW w:w="72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1064</w:t>
            </w:r>
          </w:p>
        </w:tc>
        <w:tc>
          <w:tcPr>
            <w:tcW w:w="900"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45.4</w:t>
            </w:r>
          </w:p>
        </w:tc>
        <w:tc>
          <w:tcPr>
            <w:tcW w:w="81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1605</w:t>
            </w:r>
          </w:p>
        </w:tc>
        <w:tc>
          <w:tcPr>
            <w:tcW w:w="720" w:type="dxa"/>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728</w:t>
            </w:r>
          </w:p>
        </w:tc>
        <w:tc>
          <w:tcPr>
            <w:tcW w:w="720" w:type="dxa"/>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45.4</w:t>
            </w:r>
          </w:p>
        </w:tc>
        <w:tc>
          <w:tcPr>
            <w:tcW w:w="630" w:type="dxa"/>
            <w:gridSpan w:val="3"/>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68.4</w:t>
            </w:r>
          </w:p>
        </w:tc>
        <w:tc>
          <w:tcPr>
            <w:tcW w:w="72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68.4</w:t>
            </w:r>
          </w:p>
        </w:tc>
      </w:tr>
      <w:tr w:rsidR="00EB7A0B" w:rsidRPr="0005209D" w:rsidTr="00EB7A0B">
        <w:trPr>
          <w:trHeight w:val="255"/>
        </w:trPr>
        <w:tc>
          <w:tcPr>
            <w:tcW w:w="135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ªíäºðøèë</w:t>
            </w:r>
          </w:p>
        </w:tc>
        <w:tc>
          <w:tcPr>
            <w:tcW w:w="720"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1433</w:t>
            </w:r>
          </w:p>
        </w:tc>
        <w:tc>
          <w:tcPr>
            <w:tcW w:w="72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726</w:t>
            </w:r>
          </w:p>
        </w:tc>
        <w:tc>
          <w:tcPr>
            <w:tcW w:w="900"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50.7</w:t>
            </w:r>
          </w:p>
        </w:tc>
        <w:tc>
          <w:tcPr>
            <w:tcW w:w="81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974</w:t>
            </w:r>
          </w:p>
        </w:tc>
        <w:tc>
          <w:tcPr>
            <w:tcW w:w="720" w:type="dxa"/>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482</w:t>
            </w:r>
          </w:p>
        </w:tc>
        <w:tc>
          <w:tcPr>
            <w:tcW w:w="720" w:type="dxa"/>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49.5</w:t>
            </w:r>
          </w:p>
        </w:tc>
        <w:tc>
          <w:tcPr>
            <w:tcW w:w="630" w:type="dxa"/>
            <w:gridSpan w:val="3"/>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68.0</w:t>
            </w:r>
          </w:p>
        </w:tc>
        <w:tc>
          <w:tcPr>
            <w:tcW w:w="72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66.4</w:t>
            </w:r>
          </w:p>
        </w:tc>
      </w:tr>
      <w:tr w:rsidR="00EB7A0B" w:rsidRPr="0005209D" w:rsidTr="00EB7A0B">
        <w:trPr>
          <w:trHeight w:val="255"/>
        </w:trPr>
        <w:tc>
          <w:tcPr>
            <w:tcW w:w="135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Ñàéõàí îâîî</w:t>
            </w:r>
          </w:p>
        </w:tc>
        <w:tc>
          <w:tcPr>
            <w:tcW w:w="720"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2186</w:t>
            </w:r>
          </w:p>
        </w:tc>
        <w:tc>
          <w:tcPr>
            <w:tcW w:w="72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1058</w:t>
            </w:r>
          </w:p>
        </w:tc>
        <w:tc>
          <w:tcPr>
            <w:tcW w:w="900"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48.4</w:t>
            </w:r>
          </w:p>
        </w:tc>
        <w:tc>
          <w:tcPr>
            <w:tcW w:w="81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1450</w:t>
            </w:r>
          </w:p>
        </w:tc>
        <w:tc>
          <w:tcPr>
            <w:tcW w:w="720" w:type="dxa"/>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698</w:t>
            </w:r>
          </w:p>
        </w:tc>
        <w:tc>
          <w:tcPr>
            <w:tcW w:w="720" w:type="dxa"/>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48.1</w:t>
            </w:r>
          </w:p>
        </w:tc>
        <w:tc>
          <w:tcPr>
            <w:tcW w:w="630" w:type="dxa"/>
            <w:gridSpan w:val="3"/>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66.3</w:t>
            </w:r>
          </w:p>
        </w:tc>
        <w:tc>
          <w:tcPr>
            <w:tcW w:w="72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66.0</w:t>
            </w:r>
          </w:p>
        </w:tc>
      </w:tr>
      <w:tr w:rsidR="00EB7A0B" w:rsidRPr="0005209D" w:rsidTr="00EB7A0B">
        <w:trPr>
          <w:trHeight w:val="255"/>
        </w:trPr>
        <w:tc>
          <w:tcPr>
            <w:tcW w:w="135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Õóëä</w:t>
            </w:r>
          </w:p>
        </w:tc>
        <w:tc>
          <w:tcPr>
            <w:tcW w:w="720"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2322</w:t>
            </w:r>
          </w:p>
        </w:tc>
        <w:tc>
          <w:tcPr>
            <w:tcW w:w="72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1147</w:t>
            </w:r>
          </w:p>
        </w:tc>
        <w:tc>
          <w:tcPr>
            <w:tcW w:w="900"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49.4</w:t>
            </w:r>
          </w:p>
        </w:tc>
        <w:tc>
          <w:tcPr>
            <w:tcW w:w="81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1550</w:t>
            </w:r>
          </w:p>
        </w:tc>
        <w:tc>
          <w:tcPr>
            <w:tcW w:w="720" w:type="dxa"/>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731</w:t>
            </w:r>
          </w:p>
        </w:tc>
        <w:tc>
          <w:tcPr>
            <w:tcW w:w="720" w:type="dxa"/>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47.2</w:t>
            </w:r>
          </w:p>
        </w:tc>
        <w:tc>
          <w:tcPr>
            <w:tcW w:w="630" w:type="dxa"/>
            <w:gridSpan w:val="3"/>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66.8</w:t>
            </w:r>
          </w:p>
        </w:tc>
        <w:tc>
          <w:tcPr>
            <w:tcW w:w="72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63.7</w:t>
            </w:r>
          </w:p>
        </w:tc>
      </w:tr>
      <w:tr w:rsidR="00EB7A0B" w:rsidRPr="0005209D" w:rsidTr="00EB7A0B">
        <w:trPr>
          <w:trHeight w:val="285"/>
        </w:trPr>
        <w:tc>
          <w:tcPr>
            <w:tcW w:w="135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Öàãààíäýëãýð</w:t>
            </w:r>
          </w:p>
        </w:tc>
        <w:tc>
          <w:tcPr>
            <w:tcW w:w="720"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1013</w:t>
            </w:r>
          </w:p>
        </w:tc>
        <w:tc>
          <w:tcPr>
            <w:tcW w:w="72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479</w:t>
            </w:r>
          </w:p>
        </w:tc>
        <w:tc>
          <w:tcPr>
            <w:tcW w:w="900"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47.3</w:t>
            </w:r>
          </w:p>
        </w:tc>
        <w:tc>
          <w:tcPr>
            <w:tcW w:w="81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678</w:t>
            </w:r>
          </w:p>
        </w:tc>
        <w:tc>
          <w:tcPr>
            <w:tcW w:w="720" w:type="dxa"/>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314</w:t>
            </w:r>
          </w:p>
        </w:tc>
        <w:tc>
          <w:tcPr>
            <w:tcW w:w="720" w:type="dxa"/>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46.3</w:t>
            </w:r>
          </w:p>
        </w:tc>
        <w:tc>
          <w:tcPr>
            <w:tcW w:w="630" w:type="dxa"/>
            <w:gridSpan w:val="3"/>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66.9</w:t>
            </w:r>
          </w:p>
        </w:tc>
        <w:tc>
          <w:tcPr>
            <w:tcW w:w="72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65.6</w:t>
            </w:r>
          </w:p>
        </w:tc>
      </w:tr>
      <w:tr w:rsidR="00EB7A0B" w:rsidRPr="0005209D" w:rsidTr="00EB7A0B">
        <w:trPr>
          <w:trHeight w:val="345"/>
        </w:trPr>
        <w:tc>
          <w:tcPr>
            <w:tcW w:w="135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Ýðäýíýäàëàé</w:t>
            </w:r>
          </w:p>
        </w:tc>
        <w:tc>
          <w:tcPr>
            <w:tcW w:w="720"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5690</w:t>
            </w:r>
          </w:p>
        </w:tc>
        <w:tc>
          <w:tcPr>
            <w:tcW w:w="72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2844</w:t>
            </w:r>
          </w:p>
        </w:tc>
        <w:tc>
          <w:tcPr>
            <w:tcW w:w="900" w:type="dxa"/>
            <w:gridSpan w:val="4"/>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50.0</w:t>
            </w:r>
          </w:p>
        </w:tc>
        <w:tc>
          <w:tcPr>
            <w:tcW w:w="81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3693</w:t>
            </w:r>
          </w:p>
        </w:tc>
        <w:tc>
          <w:tcPr>
            <w:tcW w:w="720" w:type="dxa"/>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1825</w:t>
            </w:r>
          </w:p>
        </w:tc>
        <w:tc>
          <w:tcPr>
            <w:tcW w:w="720" w:type="dxa"/>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49.4</w:t>
            </w:r>
          </w:p>
        </w:tc>
        <w:tc>
          <w:tcPr>
            <w:tcW w:w="630" w:type="dxa"/>
            <w:gridSpan w:val="3"/>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64.9</w:t>
            </w:r>
          </w:p>
        </w:tc>
        <w:tc>
          <w:tcPr>
            <w:tcW w:w="720" w:type="dxa"/>
            <w:gridSpan w:val="2"/>
            <w:tcBorders>
              <w:top w:val="nil"/>
              <w:left w:val="nil"/>
              <w:bottom w:val="nil"/>
              <w:right w:val="nil"/>
            </w:tcBorders>
            <w:shd w:val="clear" w:color="auto" w:fill="auto"/>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64.2</w:t>
            </w:r>
          </w:p>
        </w:tc>
      </w:tr>
      <w:tr w:rsidR="00AA6F45" w:rsidRPr="0005209D" w:rsidTr="00EB7A0B">
        <w:trPr>
          <w:trHeight w:val="270"/>
        </w:trPr>
        <w:tc>
          <w:tcPr>
            <w:tcW w:w="1350" w:type="dxa"/>
            <w:gridSpan w:val="2"/>
            <w:tcBorders>
              <w:top w:val="single" w:sz="4" w:space="0" w:color="auto"/>
              <w:left w:val="nil"/>
              <w:bottom w:val="single" w:sz="8" w:space="0" w:color="auto"/>
              <w:right w:val="nil"/>
            </w:tcBorders>
            <w:shd w:val="clear" w:color="000000" w:fill="A6A6A6"/>
            <w:vAlign w:val="center"/>
            <w:hideMark/>
          </w:tcPr>
          <w:p w:rsidR="00CD3116" w:rsidRPr="0005209D" w:rsidRDefault="00CD3116" w:rsidP="00CD3116">
            <w:pPr>
              <w:spacing w:after="0" w:line="240" w:lineRule="auto"/>
              <w:rPr>
                <w:rFonts w:ascii="Arial Mon" w:eastAsia="Times New Roman" w:hAnsi="Arial Mon" w:cs="Arial"/>
                <w:b/>
                <w:bCs/>
                <w:color w:val="000000"/>
                <w:sz w:val="16"/>
                <w:szCs w:val="16"/>
              </w:rPr>
            </w:pPr>
            <w:r w:rsidRPr="0005209D">
              <w:rPr>
                <w:rFonts w:ascii="Arial Mon" w:eastAsia="Times New Roman" w:hAnsi="Arial Mon" w:cs="Arial"/>
                <w:b/>
                <w:bCs/>
                <w:color w:val="000000"/>
                <w:sz w:val="16"/>
                <w:szCs w:val="16"/>
              </w:rPr>
              <w:t>Ä¯Í</w:t>
            </w:r>
          </w:p>
        </w:tc>
        <w:tc>
          <w:tcPr>
            <w:tcW w:w="720" w:type="dxa"/>
            <w:gridSpan w:val="4"/>
            <w:tcBorders>
              <w:top w:val="single" w:sz="4" w:space="0" w:color="auto"/>
              <w:left w:val="nil"/>
              <w:bottom w:val="single" w:sz="8" w:space="0" w:color="auto"/>
              <w:right w:val="nil"/>
            </w:tcBorders>
            <w:shd w:val="clear" w:color="000000" w:fill="A6A6A6"/>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44926</w:t>
            </w:r>
          </w:p>
        </w:tc>
        <w:tc>
          <w:tcPr>
            <w:tcW w:w="720" w:type="dxa"/>
            <w:gridSpan w:val="2"/>
            <w:tcBorders>
              <w:top w:val="single" w:sz="4" w:space="0" w:color="auto"/>
              <w:left w:val="nil"/>
              <w:bottom w:val="single" w:sz="8" w:space="0" w:color="auto"/>
              <w:right w:val="nil"/>
            </w:tcBorders>
            <w:shd w:val="clear" w:color="000000" w:fill="A6A6A6"/>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22259</w:t>
            </w:r>
          </w:p>
        </w:tc>
        <w:tc>
          <w:tcPr>
            <w:tcW w:w="900" w:type="dxa"/>
            <w:gridSpan w:val="4"/>
            <w:tcBorders>
              <w:top w:val="single" w:sz="4" w:space="0" w:color="auto"/>
              <w:left w:val="nil"/>
              <w:bottom w:val="single" w:sz="8" w:space="0" w:color="auto"/>
              <w:right w:val="nil"/>
            </w:tcBorders>
            <w:shd w:val="clear" w:color="000000" w:fill="A6A6A6"/>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49.5</w:t>
            </w:r>
          </w:p>
        </w:tc>
        <w:tc>
          <w:tcPr>
            <w:tcW w:w="810" w:type="dxa"/>
            <w:gridSpan w:val="2"/>
            <w:tcBorders>
              <w:top w:val="single" w:sz="4" w:space="0" w:color="auto"/>
              <w:left w:val="nil"/>
              <w:bottom w:val="single" w:sz="8" w:space="0" w:color="auto"/>
              <w:right w:val="nil"/>
            </w:tcBorders>
            <w:shd w:val="clear" w:color="000000" w:fill="A6A6A6"/>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29833</w:t>
            </w:r>
          </w:p>
        </w:tc>
        <w:tc>
          <w:tcPr>
            <w:tcW w:w="720" w:type="dxa"/>
            <w:tcBorders>
              <w:top w:val="single" w:sz="4" w:space="0" w:color="auto"/>
              <w:left w:val="nil"/>
              <w:bottom w:val="single" w:sz="8" w:space="0" w:color="auto"/>
              <w:right w:val="nil"/>
            </w:tcBorders>
            <w:shd w:val="clear" w:color="000000" w:fill="A6A6A6"/>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14815</w:t>
            </w:r>
          </w:p>
        </w:tc>
        <w:tc>
          <w:tcPr>
            <w:tcW w:w="720" w:type="dxa"/>
            <w:tcBorders>
              <w:top w:val="single" w:sz="4" w:space="0" w:color="auto"/>
              <w:left w:val="nil"/>
              <w:bottom w:val="single" w:sz="8" w:space="0" w:color="auto"/>
              <w:right w:val="nil"/>
            </w:tcBorders>
            <w:shd w:val="clear" w:color="000000" w:fill="A6A6A6"/>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49.7</w:t>
            </w:r>
          </w:p>
        </w:tc>
        <w:tc>
          <w:tcPr>
            <w:tcW w:w="630" w:type="dxa"/>
            <w:gridSpan w:val="3"/>
            <w:tcBorders>
              <w:top w:val="single" w:sz="4" w:space="0" w:color="auto"/>
              <w:left w:val="nil"/>
              <w:bottom w:val="single" w:sz="8" w:space="0" w:color="auto"/>
              <w:right w:val="nil"/>
            </w:tcBorders>
            <w:shd w:val="clear" w:color="000000" w:fill="A6A6A6"/>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66.4</w:t>
            </w:r>
          </w:p>
        </w:tc>
        <w:tc>
          <w:tcPr>
            <w:tcW w:w="720" w:type="dxa"/>
            <w:gridSpan w:val="2"/>
            <w:tcBorders>
              <w:top w:val="single" w:sz="4" w:space="0" w:color="auto"/>
              <w:left w:val="nil"/>
              <w:bottom w:val="single" w:sz="8" w:space="0" w:color="auto"/>
              <w:right w:val="nil"/>
            </w:tcBorders>
            <w:shd w:val="clear" w:color="000000" w:fill="A6A6A6"/>
            <w:vAlign w:val="center"/>
            <w:hideMark/>
          </w:tcPr>
          <w:p w:rsidR="00CD3116" w:rsidRPr="0005209D" w:rsidRDefault="00CD3116" w:rsidP="00CD3116">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66.6</w:t>
            </w:r>
          </w:p>
        </w:tc>
      </w:tr>
      <w:tr w:rsidR="00AA6F45" w:rsidRPr="0005209D" w:rsidTr="00EB7A0B">
        <w:trPr>
          <w:gridAfter w:val="2"/>
          <w:wAfter w:w="720" w:type="dxa"/>
          <w:trHeight w:val="600"/>
        </w:trPr>
        <w:tc>
          <w:tcPr>
            <w:tcW w:w="6570" w:type="dxa"/>
            <w:gridSpan w:val="19"/>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b/>
                <w:bCs/>
                <w:color w:val="000000"/>
                <w:sz w:val="16"/>
                <w:szCs w:val="16"/>
              </w:rPr>
            </w:pPr>
          </w:p>
          <w:p w:rsidR="00AA6F45" w:rsidRPr="0005209D" w:rsidRDefault="00AA6F45" w:rsidP="00AA6F45">
            <w:pPr>
              <w:spacing w:after="0" w:line="240" w:lineRule="auto"/>
              <w:jc w:val="center"/>
              <w:rPr>
                <w:rFonts w:ascii="Arial Mon" w:eastAsia="Times New Roman" w:hAnsi="Arial Mon" w:cs="Arial"/>
                <w:b/>
                <w:bCs/>
                <w:color w:val="000000"/>
                <w:sz w:val="16"/>
                <w:szCs w:val="16"/>
              </w:rPr>
            </w:pPr>
          </w:p>
          <w:p w:rsidR="00AA6F45" w:rsidRPr="0005209D" w:rsidRDefault="00AA6F45" w:rsidP="00AA6F45">
            <w:pPr>
              <w:spacing w:after="0" w:line="240" w:lineRule="auto"/>
              <w:jc w:val="center"/>
              <w:rPr>
                <w:rFonts w:ascii="Arial Mon" w:eastAsia="Times New Roman" w:hAnsi="Arial Mon" w:cs="Arial"/>
                <w:b/>
                <w:bCs/>
                <w:color w:val="000000"/>
                <w:sz w:val="16"/>
                <w:szCs w:val="16"/>
              </w:rPr>
            </w:pPr>
          </w:p>
          <w:p w:rsidR="00AA6F45" w:rsidRPr="0005209D" w:rsidRDefault="00AA6F45" w:rsidP="00AA6F45">
            <w:pPr>
              <w:spacing w:after="0" w:line="240" w:lineRule="auto"/>
              <w:jc w:val="center"/>
              <w:rPr>
                <w:rFonts w:ascii="Arial Mon" w:eastAsia="Times New Roman" w:hAnsi="Arial Mon" w:cs="Arial"/>
                <w:b/>
                <w:bCs/>
                <w:color w:val="000000"/>
                <w:sz w:val="16"/>
                <w:szCs w:val="16"/>
              </w:rPr>
            </w:pPr>
          </w:p>
          <w:p w:rsidR="00AA6F45" w:rsidRPr="0005209D" w:rsidRDefault="00AA6F45" w:rsidP="00AA6F45">
            <w:pPr>
              <w:spacing w:after="0" w:line="240" w:lineRule="auto"/>
              <w:jc w:val="center"/>
              <w:rPr>
                <w:rFonts w:ascii="Arial Mon" w:eastAsia="Times New Roman" w:hAnsi="Arial Mon" w:cs="Arial"/>
                <w:b/>
                <w:bCs/>
                <w:color w:val="000000"/>
                <w:sz w:val="16"/>
                <w:szCs w:val="16"/>
              </w:rPr>
            </w:pPr>
          </w:p>
          <w:p w:rsidR="00AA6F45" w:rsidRPr="0005209D" w:rsidRDefault="00AA6F45" w:rsidP="00AA6F45">
            <w:pPr>
              <w:spacing w:after="0" w:line="240" w:lineRule="auto"/>
              <w:jc w:val="center"/>
              <w:rPr>
                <w:rFonts w:ascii="Arial Mon" w:eastAsia="Times New Roman" w:hAnsi="Arial Mon" w:cs="Arial"/>
                <w:b/>
                <w:bCs/>
                <w:color w:val="000000"/>
                <w:sz w:val="16"/>
                <w:szCs w:val="16"/>
              </w:rPr>
            </w:pPr>
          </w:p>
          <w:p w:rsidR="00AA6F45" w:rsidRPr="0005209D" w:rsidRDefault="00AA6F45" w:rsidP="00AA6F45">
            <w:pPr>
              <w:spacing w:after="0" w:line="240" w:lineRule="auto"/>
              <w:jc w:val="center"/>
              <w:rPr>
                <w:rFonts w:ascii="Arial Mon" w:eastAsia="Times New Roman" w:hAnsi="Arial Mon" w:cs="Arial"/>
                <w:b/>
                <w:bCs/>
                <w:color w:val="000000"/>
                <w:sz w:val="16"/>
                <w:szCs w:val="16"/>
              </w:rPr>
            </w:pPr>
          </w:p>
          <w:p w:rsidR="00AA6F45" w:rsidRPr="0005209D" w:rsidRDefault="00AA6F45" w:rsidP="00AA6F45">
            <w:pPr>
              <w:spacing w:after="0" w:line="240" w:lineRule="auto"/>
              <w:jc w:val="center"/>
              <w:rPr>
                <w:rFonts w:ascii="Arial Mon" w:eastAsia="Times New Roman" w:hAnsi="Arial Mon" w:cs="Arial"/>
                <w:b/>
                <w:bCs/>
                <w:color w:val="000000"/>
                <w:sz w:val="16"/>
                <w:szCs w:val="16"/>
              </w:rPr>
            </w:pPr>
          </w:p>
          <w:p w:rsidR="00AA6F45" w:rsidRPr="0005209D" w:rsidRDefault="00AA6F45" w:rsidP="00AA6F45">
            <w:pPr>
              <w:spacing w:after="0" w:line="240" w:lineRule="auto"/>
              <w:jc w:val="center"/>
              <w:rPr>
                <w:rFonts w:ascii="Arial Mon" w:eastAsia="Times New Roman" w:hAnsi="Arial Mon" w:cs="Arial"/>
                <w:b/>
                <w:bCs/>
                <w:color w:val="000000"/>
                <w:sz w:val="16"/>
                <w:szCs w:val="16"/>
              </w:rPr>
            </w:pPr>
          </w:p>
          <w:p w:rsidR="00AA6F45" w:rsidRPr="0005209D" w:rsidRDefault="00AA6F45" w:rsidP="00AA6F45">
            <w:pPr>
              <w:spacing w:after="0" w:line="240" w:lineRule="auto"/>
              <w:jc w:val="center"/>
              <w:rPr>
                <w:rFonts w:ascii="Arial Mon" w:eastAsia="Times New Roman" w:hAnsi="Arial Mon" w:cs="Arial"/>
                <w:b/>
                <w:bCs/>
                <w:color w:val="000000"/>
                <w:sz w:val="16"/>
                <w:szCs w:val="16"/>
              </w:rPr>
            </w:pPr>
          </w:p>
          <w:p w:rsidR="00AA6F45" w:rsidRPr="0005209D" w:rsidRDefault="00AA6F45" w:rsidP="00AA6F45">
            <w:pPr>
              <w:spacing w:after="0" w:line="240" w:lineRule="auto"/>
              <w:jc w:val="center"/>
              <w:rPr>
                <w:rFonts w:ascii="Arial Mon" w:eastAsia="Times New Roman" w:hAnsi="Arial Mon" w:cs="Arial"/>
                <w:b/>
                <w:bCs/>
                <w:color w:val="000000"/>
                <w:sz w:val="16"/>
                <w:szCs w:val="16"/>
              </w:rPr>
            </w:pPr>
          </w:p>
          <w:p w:rsidR="00AA6F45" w:rsidRPr="0005209D" w:rsidRDefault="00AA6F45" w:rsidP="00AA6F45">
            <w:pPr>
              <w:spacing w:after="0" w:line="240" w:lineRule="auto"/>
              <w:jc w:val="center"/>
              <w:rPr>
                <w:rFonts w:ascii="Arial Mon" w:eastAsia="Times New Roman" w:hAnsi="Arial Mon" w:cs="Arial"/>
                <w:b/>
                <w:bCs/>
                <w:color w:val="000000"/>
                <w:sz w:val="16"/>
                <w:szCs w:val="16"/>
              </w:rPr>
            </w:pPr>
          </w:p>
          <w:p w:rsidR="00AA6F45" w:rsidRPr="0005209D" w:rsidRDefault="00AA6F45" w:rsidP="00AA6F45">
            <w:pPr>
              <w:spacing w:after="0" w:line="240" w:lineRule="auto"/>
              <w:jc w:val="center"/>
              <w:rPr>
                <w:rFonts w:ascii="Arial Mon" w:eastAsia="Times New Roman" w:hAnsi="Arial Mon" w:cs="Arial"/>
                <w:b/>
                <w:bCs/>
                <w:color w:val="000000"/>
                <w:sz w:val="16"/>
                <w:szCs w:val="16"/>
              </w:rPr>
            </w:pPr>
          </w:p>
          <w:p w:rsidR="00AA6F45" w:rsidRPr="0005209D" w:rsidRDefault="00AA6F45" w:rsidP="00AA6F45">
            <w:pPr>
              <w:spacing w:after="0" w:line="240" w:lineRule="auto"/>
              <w:jc w:val="center"/>
              <w:rPr>
                <w:rFonts w:ascii="Arial Mon" w:eastAsia="Times New Roman" w:hAnsi="Arial Mon" w:cs="Arial"/>
                <w:b/>
                <w:bCs/>
                <w:color w:val="000000"/>
                <w:sz w:val="16"/>
                <w:szCs w:val="16"/>
              </w:rPr>
            </w:pPr>
          </w:p>
          <w:p w:rsidR="00AA6F45" w:rsidRPr="0005209D" w:rsidRDefault="00AA6F45" w:rsidP="00AA6F45">
            <w:pPr>
              <w:spacing w:after="0" w:line="240" w:lineRule="auto"/>
              <w:jc w:val="center"/>
              <w:rPr>
                <w:rFonts w:ascii="Arial Mon" w:eastAsia="Times New Roman" w:hAnsi="Arial Mon" w:cs="Arial"/>
                <w:b/>
                <w:bCs/>
                <w:color w:val="000000"/>
                <w:sz w:val="16"/>
                <w:szCs w:val="16"/>
              </w:rPr>
            </w:pPr>
          </w:p>
          <w:p w:rsidR="00AA6F45" w:rsidRPr="0005209D" w:rsidRDefault="00AA6F45" w:rsidP="00AA6F45">
            <w:pPr>
              <w:spacing w:after="0" w:line="240" w:lineRule="auto"/>
              <w:jc w:val="center"/>
              <w:rPr>
                <w:rFonts w:ascii="Arial Mon" w:eastAsia="Times New Roman" w:hAnsi="Arial Mon" w:cs="Arial"/>
                <w:b/>
                <w:bCs/>
                <w:color w:val="000000"/>
                <w:sz w:val="16"/>
                <w:szCs w:val="16"/>
              </w:rPr>
            </w:pPr>
          </w:p>
          <w:p w:rsidR="00AA6F45" w:rsidRPr="0005209D" w:rsidRDefault="00AA6F45" w:rsidP="00AA6F45">
            <w:pPr>
              <w:spacing w:after="0" w:line="240" w:lineRule="auto"/>
              <w:jc w:val="center"/>
              <w:rPr>
                <w:rFonts w:ascii="Arial Mon" w:eastAsia="Times New Roman" w:hAnsi="Arial Mon" w:cs="Arial"/>
                <w:b/>
                <w:bCs/>
                <w:color w:val="000000"/>
                <w:sz w:val="16"/>
                <w:szCs w:val="16"/>
              </w:rPr>
            </w:pPr>
          </w:p>
          <w:p w:rsidR="00AA6F45" w:rsidRPr="0005209D" w:rsidRDefault="00AA6F45" w:rsidP="00AA6F45">
            <w:pPr>
              <w:spacing w:after="0" w:line="240" w:lineRule="auto"/>
              <w:jc w:val="center"/>
              <w:rPr>
                <w:rFonts w:ascii="Arial Mon" w:eastAsia="Times New Roman" w:hAnsi="Arial Mon" w:cs="Arial"/>
                <w:b/>
                <w:bCs/>
                <w:color w:val="000000"/>
                <w:sz w:val="16"/>
                <w:szCs w:val="16"/>
              </w:rPr>
            </w:pPr>
          </w:p>
          <w:p w:rsidR="00AA6F45" w:rsidRPr="0005209D" w:rsidRDefault="00AA6F45" w:rsidP="00AA6F45">
            <w:pPr>
              <w:spacing w:after="0" w:line="240" w:lineRule="auto"/>
              <w:jc w:val="center"/>
              <w:rPr>
                <w:rFonts w:ascii="Arial Mon" w:eastAsia="Times New Roman" w:hAnsi="Arial Mon" w:cs="Arial"/>
                <w:b/>
                <w:bCs/>
                <w:color w:val="000000"/>
                <w:sz w:val="16"/>
                <w:szCs w:val="16"/>
              </w:rPr>
            </w:pPr>
          </w:p>
          <w:p w:rsidR="00AA6F45" w:rsidRPr="0005209D" w:rsidRDefault="00AA6F45" w:rsidP="00AA6F45">
            <w:pPr>
              <w:spacing w:after="0" w:line="240" w:lineRule="auto"/>
              <w:jc w:val="center"/>
              <w:rPr>
                <w:rFonts w:ascii="Arial Mon" w:eastAsia="Times New Roman" w:hAnsi="Arial Mon" w:cs="Arial"/>
                <w:b/>
                <w:bCs/>
                <w:color w:val="000000"/>
                <w:sz w:val="16"/>
                <w:szCs w:val="16"/>
              </w:rPr>
            </w:pPr>
          </w:p>
          <w:p w:rsidR="00AA6F45" w:rsidRPr="0005209D" w:rsidRDefault="00AA6F45" w:rsidP="00AA6F45">
            <w:pPr>
              <w:spacing w:after="0" w:line="240" w:lineRule="auto"/>
              <w:jc w:val="center"/>
              <w:rPr>
                <w:rFonts w:ascii="Arial Mon" w:eastAsia="Times New Roman" w:hAnsi="Arial Mon" w:cs="Arial"/>
                <w:b/>
                <w:bCs/>
                <w:color w:val="000000"/>
                <w:sz w:val="16"/>
                <w:szCs w:val="16"/>
              </w:rPr>
            </w:pPr>
          </w:p>
          <w:p w:rsidR="00AA6F45" w:rsidRPr="0005209D" w:rsidRDefault="00AA6F45" w:rsidP="00AA6F45">
            <w:pPr>
              <w:spacing w:after="0" w:line="240" w:lineRule="auto"/>
              <w:jc w:val="center"/>
              <w:rPr>
                <w:rFonts w:ascii="Arial Mon" w:eastAsia="Times New Roman" w:hAnsi="Arial Mon" w:cs="Arial"/>
                <w:b/>
                <w:bCs/>
                <w:color w:val="000000"/>
                <w:sz w:val="16"/>
                <w:szCs w:val="16"/>
              </w:rPr>
            </w:pPr>
          </w:p>
          <w:p w:rsidR="00AA6F45" w:rsidRPr="0005209D" w:rsidRDefault="00AA6F45" w:rsidP="00AA6F45">
            <w:pPr>
              <w:spacing w:after="0" w:line="240" w:lineRule="auto"/>
              <w:jc w:val="center"/>
              <w:rPr>
                <w:rFonts w:ascii="Arial Mon" w:eastAsia="Times New Roman" w:hAnsi="Arial Mon" w:cs="Arial"/>
                <w:b/>
                <w:bCs/>
                <w:color w:val="000000"/>
                <w:sz w:val="16"/>
                <w:szCs w:val="16"/>
              </w:rPr>
            </w:pPr>
          </w:p>
          <w:p w:rsidR="00AA6F45" w:rsidRDefault="00AA6F45" w:rsidP="00AA6F45">
            <w:pPr>
              <w:spacing w:after="0" w:line="240" w:lineRule="auto"/>
              <w:jc w:val="center"/>
              <w:rPr>
                <w:rFonts w:ascii="Arial Mon" w:eastAsia="Times New Roman" w:hAnsi="Arial Mon" w:cs="Arial"/>
                <w:b/>
                <w:bCs/>
                <w:color w:val="000000"/>
                <w:sz w:val="16"/>
                <w:szCs w:val="16"/>
              </w:rPr>
            </w:pPr>
          </w:p>
          <w:p w:rsidR="0090381C" w:rsidRPr="0005209D" w:rsidRDefault="0090381C" w:rsidP="00AA6F45">
            <w:pPr>
              <w:spacing w:after="0" w:line="240" w:lineRule="auto"/>
              <w:jc w:val="center"/>
              <w:rPr>
                <w:rFonts w:ascii="Arial Mon" w:eastAsia="Times New Roman" w:hAnsi="Arial Mon" w:cs="Arial"/>
                <w:b/>
                <w:bCs/>
                <w:color w:val="000000"/>
                <w:sz w:val="16"/>
                <w:szCs w:val="16"/>
              </w:rPr>
            </w:pPr>
          </w:p>
          <w:p w:rsidR="00AA6F45" w:rsidRPr="0005209D" w:rsidRDefault="00AA6F45" w:rsidP="00AA6F45">
            <w:pPr>
              <w:spacing w:after="0" w:line="240" w:lineRule="auto"/>
              <w:jc w:val="center"/>
              <w:rPr>
                <w:rFonts w:ascii="Arial Mon" w:eastAsia="Times New Roman" w:hAnsi="Arial Mon" w:cs="Arial"/>
                <w:b/>
                <w:bCs/>
                <w:color w:val="000000"/>
                <w:sz w:val="16"/>
                <w:szCs w:val="16"/>
              </w:rPr>
            </w:pPr>
          </w:p>
          <w:p w:rsidR="00AA6F45" w:rsidRPr="0005209D" w:rsidRDefault="00AA6F45" w:rsidP="00AA6F45">
            <w:pPr>
              <w:spacing w:after="0" w:line="240" w:lineRule="auto"/>
              <w:jc w:val="center"/>
              <w:rPr>
                <w:rFonts w:ascii="Arial Mon" w:eastAsia="Times New Roman" w:hAnsi="Arial Mon" w:cs="Arial"/>
                <w:b/>
                <w:bCs/>
                <w:color w:val="000000"/>
                <w:sz w:val="16"/>
                <w:szCs w:val="16"/>
              </w:rPr>
            </w:pPr>
          </w:p>
          <w:p w:rsidR="00AA6F45" w:rsidRPr="0005209D" w:rsidRDefault="00AA6F45" w:rsidP="00AA6F45">
            <w:pPr>
              <w:spacing w:after="0" w:line="240" w:lineRule="auto"/>
              <w:jc w:val="center"/>
              <w:rPr>
                <w:rFonts w:ascii="Arial Mon" w:eastAsia="Times New Roman" w:hAnsi="Arial Mon" w:cs="Arial"/>
                <w:b/>
                <w:bCs/>
                <w:color w:val="000000"/>
                <w:sz w:val="16"/>
                <w:szCs w:val="16"/>
              </w:rPr>
            </w:pPr>
            <w:r w:rsidRPr="0005209D">
              <w:rPr>
                <w:rFonts w:ascii="Arial Mon" w:eastAsia="Times New Roman" w:hAnsi="Arial Mon" w:cs="Arial"/>
                <w:b/>
                <w:bCs/>
                <w:color w:val="000000"/>
                <w:sz w:val="16"/>
                <w:szCs w:val="16"/>
              </w:rPr>
              <w:t>4.5 Хөдөлмөрийн насны 1000 хүнд ногдох тэжээвэр хүний тоо</w:t>
            </w:r>
          </w:p>
        </w:tc>
      </w:tr>
      <w:tr w:rsidR="00AA6F45" w:rsidRPr="0005209D" w:rsidTr="00EB7A0B">
        <w:trPr>
          <w:gridAfter w:val="2"/>
          <w:wAfter w:w="720" w:type="dxa"/>
          <w:trHeight w:val="255"/>
        </w:trPr>
        <w:tc>
          <w:tcPr>
            <w:tcW w:w="1440" w:type="dxa"/>
            <w:gridSpan w:val="4"/>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b/>
                <w:bCs/>
                <w:color w:val="000000"/>
                <w:sz w:val="16"/>
                <w:szCs w:val="16"/>
              </w:rPr>
            </w:pPr>
          </w:p>
        </w:tc>
        <w:tc>
          <w:tcPr>
            <w:tcW w:w="900" w:type="dxa"/>
            <w:gridSpan w:val="3"/>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sz w:val="20"/>
                <w:szCs w:val="20"/>
              </w:rPr>
            </w:pPr>
          </w:p>
        </w:tc>
        <w:tc>
          <w:tcPr>
            <w:tcW w:w="609" w:type="dxa"/>
            <w:gridSpan w:val="3"/>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sz w:val="20"/>
                <w:szCs w:val="20"/>
              </w:rPr>
            </w:pPr>
          </w:p>
        </w:tc>
        <w:tc>
          <w:tcPr>
            <w:tcW w:w="741" w:type="dxa"/>
            <w:gridSpan w:val="2"/>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sz w:val="20"/>
                <w:szCs w:val="20"/>
              </w:rPr>
            </w:pPr>
          </w:p>
        </w:tc>
        <w:tc>
          <w:tcPr>
            <w:tcW w:w="810" w:type="dxa"/>
            <w:gridSpan w:val="2"/>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sz w:val="20"/>
                <w:szCs w:val="20"/>
              </w:rPr>
            </w:pPr>
          </w:p>
        </w:tc>
        <w:tc>
          <w:tcPr>
            <w:tcW w:w="720" w:type="dxa"/>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sz w:val="20"/>
                <w:szCs w:val="20"/>
              </w:rPr>
            </w:pPr>
          </w:p>
        </w:tc>
        <w:tc>
          <w:tcPr>
            <w:tcW w:w="720" w:type="dxa"/>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sz w:val="20"/>
                <w:szCs w:val="20"/>
              </w:rPr>
            </w:pPr>
          </w:p>
        </w:tc>
        <w:tc>
          <w:tcPr>
            <w:tcW w:w="630" w:type="dxa"/>
            <w:gridSpan w:val="3"/>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sz w:val="20"/>
                <w:szCs w:val="20"/>
              </w:rPr>
            </w:pPr>
          </w:p>
        </w:tc>
      </w:tr>
      <w:tr w:rsidR="00EB7A0B" w:rsidRPr="0005209D" w:rsidTr="00EB7A0B">
        <w:trPr>
          <w:gridAfter w:val="2"/>
          <w:wAfter w:w="720" w:type="dxa"/>
          <w:trHeight w:val="255"/>
        </w:trPr>
        <w:tc>
          <w:tcPr>
            <w:tcW w:w="1440" w:type="dxa"/>
            <w:gridSpan w:val="4"/>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 xml:space="preserve"> Сумд</w:t>
            </w:r>
          </w:p>
        </w:tc>
        <w:tc>
          <w:tcPr>
            <w:tcW w:w="900" w:type="dxa"/>
            <w:gridSpan w:val="3"/>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Хөдөлмөрийн насны хүн ам</w:t>
            </w:r>
          </w:p>
        </w:tc>
        <w:tc>
          <w:tcPr>
            <w:tcW w:w="2160" w:type="dxa"/>
            <w:gridSpan w:val="7"/>
            <w:tcBorders>
              <w:top w:val="single" w:sz="4" w:space="0" w:color="auto"/>
              <w:left w:val="nil"/>
              <w:bottom w:val="single" w:sz="4" w:space="0" w:color="auto"/>
              <w:right w:val="single" w:sz="4" w:space="0" w:color="auto"/>
            </w:tcBorders>
            <w:shd w:val="clear" w:color="000000" w:fill="A6A6A6"/>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Тэжээвэр хүний тоо</w:t>
            </w:r>
          </w:p>
        </w:tc>
        <w:tc>
          <w:tcPr>
            <w:tcW w:w="2070" w:type="dxa"/>
            <w:gridSpan w:val="5"/>
            <w:tcBorders>
              <w:top w:val="single" w:sz="4" w:space="0" w:color="auto"/>
              <w:left w:val="nil"/>
              <w:bottom w:val="single" w:sz="4" w:space="0" w:color="auto"/>
              <w:right w:val="single" w:sz="4" w:space="0" w:color="auto"/>
            </w:tcBorders>
            <w:shd w:val="clear" w:color="000000" w:fill="A6A6A6"/>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ХН-ны 1000 хүнд ногдох</w:t>
            </w:r>
          </w:p>
        </w:tc>
      </w:tr>
      <w:tr w:rsidR="00AA6F45" w:rsidRPr="0005209D" w:rsidTr="00EB7A0B">
        <w:trPr>
          <w:gridAfter w:val="2"/>
          <w:wAfter w:w="720" w:type="dxa"/>
          <w:trHeight w:val="255"/>
        </w:trPr>
        <w:tc>
          <w:tcPr>
            <w:tcW w:w="1440" w:type="dxa"/>
            <w:gridSpan w:val="4"/>
            <w:vMerge/>
            <w:tcBorders>
              <w:top w:val="single" w:sz="4" w:space="0" w:color="auto"/>
              <w:left w:val="single" w:sz="4" w:space="0" w:color="auto"/>
              <w:bottom w:val="single" w:sz="4" w:space="0" w:color="auto"/>
              <w:right w:val="single" w:sz="4" w:space="0" w:color="auto"/>
            </w:tcBorders>
            <w:vAlign w:val="center"/>
            <w:hideMark/>
          </w:tcPr>
          <w:p w:rsidR="00AA6F45" w:rsidRPr="0005209D" w:rsidRDefault="00AA6F45" w:rsidP="00AA6F45">
            <w:pPr>
              <w:spacing w:after="0" w:line="240" w:lineRule="auto"/>
              <w:rPr>
                <w:rFonts w:ascii="Arial Mon" w:eastAsia="Times New Roman" w:hAnsi="Arial Mon" w:cs="Arial"/>
                <w:color w:val="000000"/>
                <w:sz w:val="16"/>
                <w:szCs w:val="16"/>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AA6F45" w:rsidRPr="0005209D" w:rsidRDefault="00AA6F45" w:rsidP="00AA6F45">
            <w:pPr>
              <w:spacing w:after="0" w:line="240" w:lineRule="auto"/>
              <w:rPr>
                <w:rFonts w:ascii="Arial Mon" w:eastAsia="Times New Roman" w:hAnsi="Arial Mon" w:cs="Arial"/>
                <w:color w:val="000000"/>
                <w:sz w:val="16"/>
                <w:szCs w:val="16"/>
              </w:rPr>
            </w:pPr>
          </w:p>
        </w:tc>
        <w:tc>
          <w:tcPr>
            <w:tcW w:w="609" w:type="dxa"/>
            <w:gridSpan w:val="3"/>
            <w:vMerge w:val="restart"/>
            <w:tcBorders>
              <w:top w:val="nil"/>
              <w:left w:val="single" w:sz="4" w:space="0" w:color="auto"/>
              <w:bottom w:val="single" w:sz="4" w:space="0" w:color="auto"/>
              <w:right w:val="single" w:sz="4" w:space="0" w:color="auto"/>
            </w:tcBorders>
            <w:shd w:val="clear" w:color="000000" w:fill="A6A6A6"/>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 xml:space="preserve">Хүүхэд </w:t>
            </w:r>
          </w:p>
        </w:tc>
        <w:tc>
          <w:tcPr>
            <w:tcW w:w="741" w:type="dxa"/>
            <w:gridSpan w:val="2"/>
            <w:vMerge w:val="restart"/>
            <w:tcBorders>
              <w:top w:val="nil"/>
              <w:left w:val="single" w:sz="4" w:space="0" w:color="auto"/>
              <w:bottom w:val="single" w:sz="4" w:space="0" w:color="auto"/>
              <w:right w:val="single" w:sz="4" w:space="0" w:color="auto"/>
            </w:tcBorders>
            <w:shd w:val="clear" w:color="000000" w:fill="A6A6A6"/>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Өндөр настан</w:t>
            </w:r>
          </w:p>
        </w:tc>
        <w:tc>
          <w:tcPr>
            <w:tcW w:w="810" w:type="dxa"/>
            <w:gridSpan w:val="2"/>
            <w:vMerge w:val="restart"/>
            <w:tcBorders>
              <w:top w:val="nil"/>
              <w:left w:val="single" w:sz="4" w:space="0" w:color="auto"/>
              <w:bottom w:val="single" w:sz="4" w:space="0" w:color="auto"/>
              <w:right w:val="single" w:sz="4" w:space="0" w:color="auto"/>
            </w:tcBorders>
            <w:shd w:val="clear" w:color="000000" w:fill="A6A6A6"/>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Бүгд</w:t>
            </w:r>
          </w:p>
        </w:tc>
        <w:tc>
          <w:tcPr>
            <w:tcW w:w="720" w:type="dxa"/>
            <w:vMerge w:val="restart"/>
            <w:tcBorders>
              <w:top w:val="nil"/>
              <w:left w:val="single" w:sz="4" w:space="0" w:color="auto"/>
              <w:bottom w:val="single" w:sz="4" w:space="0" w:color="auto"/>
              <w:right w:val="single" w:sz="4" w:space="0" w:color="auto"/>
            </w:tcBorders>
            <w:shd w:val="clear" w:color="000000" w:fill="A6A6A6"/>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 xml:space="preserve">Хүүхэд </w:t>
            </w:r>
          </w:p>
        </w:tc>
        <w:tc>
          <w:tcPr>
            <w:tcW w:w="720" w:type="dxa"/>
            <w:vMerge w:val="restart"/>
            <w:tcBorders>
              <w:top w:val="nil"/>
              <w:left w:val="single" w:sz="4" w:space="0" w:color="auto"/>
              <w:bottom w:val="single" w:sz="4" w:space="0" w:color="auto"/>
              <w:right w:val="single" w:sz="4" w:space="0" w:color="auto"/>
            </w:tcBorders>
            <w:shd w:val="clear" w:color="000000" w:fill="A6A6A6"/>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Өндөр настан</w:t>
            </w:r>
          </w:p>
        </w:tc>
        <w:tc>
          <w:tcPr>
            <w:tcW w:w="630" w:type="dxa"/>
            <w:gridSpan w:val="3"/>
            <w:vMerge w:val="restart"/>
            <w:tcBorders>
              <w:top w:val="nil"/>
              <w:left w:val="single" w:sz="4" w:space="0" w:color="auto"/>
              <w:bottom w:val="single" w:sz="4" w:space="0" w:color="auto"/>
              <w:right w:val="single" w:sz="4" w:space="0" w:color="auto"/>
            </w:tcBorders>
            <w:shd w:val="clear" w:color="000000" w:fill="A6A6A6"/>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Бүгд</w:t>
            </w:r>
          </w:p>
        </w:tc>
      </w:tr>
      <w:tr w:rsidR="00AA6F45" w:rsidRPr="0005209D" w:rsidTr="00EB7A0B">
        <w:trPr>
          <w:gridAfter w:val="2"/>
          <w:wAfter w:w="720" w:type="dxa"/>
          <w:trHeight w:val="255"/>
        </w:trPr>
        <w:tc>
          <w:tcPr>
            <w:tcW w:w="1440" w:type="dxa"/>
            <w:gridSpan w:val="4"/>
            <w:vMerge/>
            <w:tcBorders>
              <w:top w:val="single" w:sz="4" w:space="0" w:color="auto"/>
              <w:left w:val="single" w:sz="4" w:space="0" w:color="auto"/>
              <w:bottom w:val="single" w:sz="4" w:space="0" w:color="auto"/>
              <w:right w:val="single" w:sz="4" w:space="0" w:color="auto"/>
            </w:tcBorders>
            <w:vAlign w:val="center"/>
            <w:hideMark/>
          </w:tcPr>
          <w:p w:rsidR="00AA6F45" w:rsidRPr="0005209D" w:rsidRDefault="00AA6F45" w:rsidP="00AA6F45">
            <w:pPr>
              <w:spacing w:after="0" w:line="240" w:lineRule="auto"/>
              <w:rPr>
                <w:rFonts w:ascii="Arial Mon" w:eastAsia="Times New Roman" w:hAnsi="Arial Mon" w:cs="Arial"/>
                <w:color w:val="000000"/>
                <w:sz w:val="16"/>
                <w:szCs w:val="16"/>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AA6F45" w:rsidRPr="0005209D" w:rsidRDefault="00AA6F45" w:rsidP="00AA6F45">
            <w:pPr>
              <w:spacing w:after="0" w:line="240" w:lineRule="auto"/>
              <w:rPr>
                <w:rFonts w:ascii="Arial Mon" w:eastAsia="Times New Roman" w:hAnsi="Arial Mon" w:cs="Arial"/>
                <w:color w:val="000000"/>
                <w:sz w:val="16"/>
                <w:szCs w:val="16"/>
              </w:rPr>
            </w:pPr>
          </w:p>
        </w:tc>
        <w:tc>
          <w:tcPr>
            <w:tcW w:w="609" w:type="dxa"/>
            <w:gridSpan w:val="3"/>
            <w:vMerge/>
            <w:tcBorders>
              <w:top w:val="nil"/>
              <w:left w:val="single" w:sz="4" w:space="0" w:color="auto"/>
              <w:bottom w:val="single" w:sz="4" w:space="0" w:color="auto"/>
              <w:right w:val="single" w:sz="4" w:space="0" w:color="auto"/>
            </w:tcBorders>
            <w:vAlign w:val="center"/>
            <w:hideMark/>
          </w:tcPr>
          <w:p w:rsidR="00AA6F45" w:rsidRPr="0005209D" w:rsidRDefault="00AA6F45" w:rsidP="00AA6F45">
            <w:pPr>
              <w:spacing w:after="0" w:line="240" w:lineRule="auto"/>
              <w:rPr>
                <w:rFonts w:ascii="Arial Mon" w:eastAsia="Times New Roman" w:hAnsi="Arial Mon" w:cs="Arial"/>
                <w:color w:val="000000"/>
                <w:sz w:val="16"/>
                <w:szCs w:val="16"/>
              </w:rPr>
            </w:pPr>
          </w:p>
        </w:tc>
        <w:tc>
          <w:tcPr>
            <w:tcW w:w="741" w:type="dxa"/>
            <w:gridSpan w:val="2"/>
            <w:vMerge/>
            <w:tcBorders>
              <w:top w:val="nil"/>
              <w:left w:val="single" w:sz="4" w:space="0" w:color="auto"/>
              <w:bottom w:val="single" w:sz="4" w:space="0" w:color="auto"/>
              <w:right w:val="single" w:sz="4" w:space="0" w:color="auto"/>
            </w:tcBorders>
            <w:vAlign w:val="center"/>
            <w:hideMark/>
          </w:tcPr>
          <w:p w:rsidR="00AA6F45" w:rsidRPr="0005209D" w:rsidRDefault="00AA6F45" w:rsidP="00AA6F45">
            <w:pPr>
              <w:spacing w:after="0" w:line="240" w:lineRule="auto"/>
              <w:rPr>
                <w:rFonts w:ascii="Arial Mon" w:eastAsia="Times New Roman" w:hAnsi="Arial Mon" w:cs="Arial"/>
                <w:color w:val="000000"/>
                <w:sz w:val="16"/>
                <w:szCs w:val="16"/>
              </w:rPr>
            </w:pPr>
          </w:p>
        </w:tc>
        <w:tc>
          <w:tcPr>
            <w:tcW w:w="810" w:type="dxa"/>
            <w:gridSpan w:val="2"/>
            <w:vMerge/>
            <w:tcBorders>
              <w:top w:val="nil"/>
              <w:left w:val="single" w:sz="4" w:space="0" w:color="auto"/>
              <w:bottom w:val="single" w:sz="4" w:space="0" w:color="auto"/>
              <w:right w:val="single" w:sz="4" w:space="0" w:color="auto"/>
            </w:tcBorders>
            <w:vAlign w:val="center"/>
            <w:hideMark/>
          </w:tcPr>
          <w:p w:rsidR="00AA6F45" w:rsidRPr="0005209D" w:rsidRDefault="00AA6F45" w:rsidP="00AA6F45">
            <w:pPr>
              <w:spacing w:after="0" w:line="240" w:lineRule="auto"/>
              <w:rPr>
                <w:rFonts w:ascii="Arial Mon" w:eastAsia="Times New Roman" w:hAnsi="Arial Mon" w:cs="Arial"/>
                <w:color w:val="000000"/>
                <w:sz w:val="16"/>
                <w:szCs w:val="16"/>
              </w:rPr>
            </w:pPr>
          </w:p>
        </w:tc>
        <w:tc>
          <w:tcPr>
            <w:tcW w:w="720" w:type="dxa"/>
            <w:vMerge/>
            <w:tcBorders>
              <w:top w:val="nil"/>
              <w:left w:val="single" w:sz="4" w:space="0" w:color="auto"/>
              <w:bottom w:val="single" w:sz="4" w:space="0" w:color="auto"/>
              <w:right w:val="single" w:sz="4" w:space="0" w:color="auto"/>
            </w:tcBorders>
            <w:vAlign w:val="center"/>
            <w:hideMark/>
          </w:tcPr>
          <w:p w:rsidR="00AA6F45" w:rsidRPr="0005209D" w:rsidRDefault="00AA6F45" w:rsidP="00AA6F45">
            <w:pPr>
              <w:spacing w:after="0" w:line="240" w:lineRule="auto"/>
              <w:rPr>
                <w:rFonts w:ascii="Arial Mon" w:eastAsia="Times New Roman" w:hAnsi="Arial Mon" w:cs="Arial"/>
                <w:color w:val="000000"/>
                <w:sz w:val="16"/>
                <w:szCs w:val="16"/>
              </w:rPr>
            </w:pPr>
          </w:p>
        </w:tc>
        <w:tc>
          <w:tcPr>
            <w:tcW w:w="720" w:type="dxa"/>
            <w:vMerge/>
            <w:tcBorders>
              <w:top w:val="nil"/>
              <w:left w:val="single" w:sz="4" w:space="0" w:color="auto"/>
              <w:bottom w:val="single" w:sz="4" w:space="0" w:color="auto"/>
              <w:right w:val="single" w:sz="4" w:space="0" w:color="auto"/>
            </w:tcBorders>
            <w:vAlign w:val="center"/>
            <w:hideMark/>
          </w:tcPr>
          <w:p w:rsidR="00AA6F45" w:rsidRPr="0005209D" w:rsidRDefault="00AA6F45" w:rsidP="00AA6F45">
            <w:pPr>
              <w:spacing w:after="0" w:line="240" w:lineRule="auto"/>
              <w:rPr>
                <w:rFonts w:ascii="Arial Mon" w:eastAsia="Times New Roman" w:hAnsi="Arial Mon" w:cs="Arial"/>
                <w:color w:val="000000"/>
                <w:sz w:val="16"/>
                <w:szCs w:val="16"/>
              </w:rPr>
            </w:pPr>
          </w:p>
        </w:tc>
        <w:tc>
          <w:tcPr>
            <w:tcW w:w="630" w:type="dxa"/>
            <w:gridSpan w:val="3"/>
            <w:vMerge/>
            <w:tcBorders>
              <w:top w:val="nil"/>
              <w:left w:val="single" w:sz="4" w:space="0" w:color="auto"/>
              <w:bottom w:val="single" w:sz="4" w:space="0" w:color="auto"/>
              <w:right w:val="single" w:sz="4" w:space="0" w:color="auto"/>
            </w:tcBorders>
            <w:vAlign w:val="center"/>
            <w:hideMark/>
          </w:tcPr>
          <w:p w:rsidR="00AA6F45" w:rsidRPr="0005209D" w:rsidRDefault="00AA6F45" w:rsidP="00AA6F45">
            <w:pPr>
              <w:spacing w:after="0" w:line="240" w:lineRule="auto"/>
              <w:rPr>
                <w:rFonts w:ascii="Arial Mon" w:eastAsia="Times New Roman" w:hAnsi="Arial Mon" w:cs="Arial"/>
                <w:color w:val="000000"/>
                <w:sz w:val="16"/>
                <w:szCs w:val="16"/>
              </w:rPr>
            </w:pPr>
          </w:p>
        </w:tc>
      </w:tr>
      <w:tr w:rsidR="00AA6F45" w:rsidRPr="0005209D" w:rsidTr="00EB7A0B">
        <w:trPr>
          <w:gridAfter w:val="2"/>
          <w:wAfter w:w="720" w:type="dxa"/>
          <w:trHeight w:val="255"/>
        </w:trPr>
        <w:tc>
          <w:tcPr>
            <w:tcW w:w="1440" w:type="dxa"/>
            <w:gridSpan w:val="4"/>
            <w:tcBorders>
              <w:top w:val="nil"/>
              <w:left w:val="nil"/>
              <w:bottom w:val="nil"/>
              <w:right w:val="nil"/>
            </w:tcBorders>
            <w:shd w:val="clear" w:color="auto" w:fill="auto"/>
            <w:vAlign w:val="center"/>
            <w:hideMark/>
          </w:tcPr>
          <w:p w:rsidR="00AA6F45" w:rsidRPr="0005209D" w:rsidRDefault="00AA6F45" w:rsidP="00AA6F45">
            <w:pPr>
              <w:spacing w:after="0" w:line="240" w:lineRule="auto"/>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Ñàéíöàãààí</w:t>
            </w:r>
          </w:p>
        </w:tc>
        <w:tc>
          <w:tcPr>
            <w:tcW w:w="900" w:type="dxa"/>
            <w:gridSpan w:val="3"/>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9664</w:t>
            </w:r>
          </w:p>
        </w:tc>
        <w:tc>
          <w:tcPr>
            <w:tcW w:w="609" w:type="dxa"/>
            <w:gridSpan w:val="3"/>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4192</w:t>
            </w:r>
          </w:p>
        </w:tc>
        <w:tc>
          <w:tcPr>
            <w:tcW w:w="741" w:type="dxa"/>
            <w:gridSpan w:val="2"/>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746</w:t>
            </w:r>
          </w:p>
        </w:tc>
        <w:tc>
          <w:tcPr>
            <w:tcW w:w="810" w:type="dxa"/>
            <w:gridSpan w:val="2"/>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4938</w:t>
            </w:r>
          </w:p>
        </w:tc>
        <w:tc>
          <w:tcPr>
            <w:tcW w:w="720" w:type="dxa"/>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433.8</w:t>
            </w:r>
          </w:p>
        </w:tc>
        <w:tc>
          <w:tcPr>
            <w:tcW w:w="720" w:type="dxa"/>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178.0</w:t>
            </w:r>
          </w:p>
        </w:tc>
        <w:tc>
          <w:tcPr>
            <w:tcW w:w="630" w:type="dxa"/>
            <w:gridSpan w:val="3"/>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511.0</w:t>
            </w:r>
          </w:p>
        </w:tc>
      </w:tr>
      <w:tr w:rsidR="00AA6F45" w:rsidRPr="0005209D" w:rsidTr="00EB7A0B">
        <w:trPr>
          <w:gridAfter w:val="2"/>
          <w:wAfter w:w="720" w:type="dxa"/>
          <w:trHeight w:val="255"/>
        </w:trPr>
        <w:tc>
          <w:tcPr>
            <w:tcW w:w="1440" w:type="dxa"/>
            <w:gridSpan w:val="4"/>
            <w:tcBorders>
              <w:top w:val="nil"/>
              <w:left w:val="nil"/>
              <w:bottom w:val="nil"/>
              <w:right w:val="nil"/>
            </w:tcBorders>
            <w:shd w:val="clear" w:color="auto" w:fill="auto"/>
            <w:vAlign w:val="center"/>
            <w:hideMark/>
          </w:tcPr>
          <w:p w:rsidR="00AA6F45" w:rsidRPr="0005209D" w:rsidRDefault="00AA6F45" w:rsidP="00AA6F45">
            <w:pPr>
              <w:spacing w:after="0" w:line="240" w:lineRule="auto"/>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Àäààöàã</w:t>
            </w:r>
          </w:p>
        </w:tc>
        <w:tc>
          <w:tcPr>
            <w:tcW w:w="900" w:type="dxa"/>
            <w:gridSpan w:val="3"/>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1919</w:t>
            </w:r>
          </w:p>
        </w:tc>
        <w:tc>
          <w:tcPr>
            <w:tcW w:w="609" w:type="dxa"/>
            <w:gridSpan w:val="3"/>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808</w:t>
            </w:r>
          </w:p>
        </w:tc>
        <w:tc>
          <w:tcPr>
            <w:tcW w:w="741" w:type="dxa"/>
            <w:gridSpan w:val="2"/>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120</w:t>
            </w:r>
          </w:p>
        </w:tc>
        <w:tc>
          <w:tcPr>
            <w:tcW w:w="810" w:type="dxa"/>
            <w:gridSpan w:val="2"/>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928</w:t>
            </w:r>
          </w:p>
        </w:tc>
        <w:tc>
          <w:tcPr>
            <w:tcW w:w="720" w:type="dxa"/>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421.1</w:t>
            </w:r>
          </w:p>
        </w:tc>
        <w:tc>
          <w:tcPr>
            <w:tcW w:w="720" w:type="dxa"/>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148.5</w:t>
            </w:r>
          </w:p>
        </w:tc>
        <w:tc>
          <w:tcPr>
            <w:tcW w:w="630" w:type="dxa"/>
            <w:gridSpan w:val="3"/>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483.6</w:t>
            </w:r>
          </w:p>
        </w:tc>
      </w:tr>
      <w:tr w:rsidR="00AA6F45" w:rsidRPr="0005209D" w:rsidTr="00EB7A0B">
        <w:trPr>
          <w:gridAfter w:val="2"/>
          <w:wAfter w:w="720" w:type="dxa"/>
          <w:trHeight w:val="255"/>
        </w:trPr>
        <w:tc>
          <w:tcPr>
            <w:tcW w:w="1440" w:type="dxa"/>
            <w:gridSpan w:val="4"/>
            <w:tcBorders>
              <w:top w:val="nil"/>
              <w:left w:val="nil"/>
              <w:bottom w:val="nil"/>
              <w:right w:val="nil"/>
            </w:tcBorders>
            <w:shd w:val="clear" w:color="auto" w:fill="auto"/>
            <w:vAlign w:val="center"/>
            <w:hideMark/>
          </w:tcPr>
          <w:p w:rsidR="00AA6F45" w:rsidRPr="0005209D" w:rsidRDefault="00AA6F45" w:rsidP="00AA6F45">
            <w:pPr>
              <w:spacing w:after="0" w:line="240" w:lineRule="auto"/>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Áàÿíæàðãàëàí</w:t>
            </w:r>
          </w:p>
        </w:tc>
        <w:tc>
          <w:tcPr>
            <w:tcW w:w="900" w:type="dxa"/>
            <w:gridSpan w:val="3"/>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768</w:t>
            </w:r>
          </w:p>
        </w:tc>
        <w:tc>
          <w:tcPr>
            <w:tcW w:w="609" w:type="dxa"/>
            <w:gridSpan w:val="3"/>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357</w:t>
            </w:r>
          </w:p>
        </w:tc>
        <w:tc>
          <w:tcPr>
            <w:tcW w:w="741" w:type="dxa"/>
            <w:gridSpan w:val="2"/>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72</w:t>
            </w:r>
          </w:p>
        </w:tc>
        <w:tc>
          <w:tcPr>
            <w:tcW w:w="810" w:type="dxa"/>
            <w:gridSpan w:val="2"/>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429</w:t>
            </w:r>
          </w:p>
        </w:tc>
        <w:tc>
          <w:tcPr>
            <w:tcW w:w="720" w:type="dxa"/>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464.8</w:t>
            </w:r>
          </w:p>
        </w:tc>
        <w:tc>
          <w:tcPr>
            <w:tcW w:w="720" w:type="dxa"/>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201.7</w:t>
            </w:r>
          </w:p>
        </w:tc>
        <w:tc>
          <w:tcPr>
            <w:tcW w:w="630" w:type="dxa"/>
            <w:gridSpan w:val="3"/>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558.6</w:t>
            </w:r>
          </w:p>
        </w:tc>
      </w:tr>
      <w:tr w:rsidR="00AA6F45" w:rsidRPr="0005209D" w:rsidTr="00EB7A0B">
        <w:trPr>
          <w:gridAfter w:val="2"/>
          <w:wAfter w:w="720" w:type="dxa"/>
          <w:trHeight w:val="255"/>
        </w:trPr>
        <w:tc>
          <w:tcPr>
            <w:tcW w:w="1440" w:type="dxa"/>
            <w:gridSpan w:val="4"/>
            <w:tcBorders>
              <w:top w:val="nil"/>
              <w:left w:val="nil"/>
              <w:bottom w:val="nil"/>
              <w:right w:val="nil"/>
            </w:tcBorders>
            <w:shd w:val="clear" w:color="auto" w:fill="auto"/>
            <w:vAlign w:val="center"/>
            <w:hideMark/>
          </w:tcPr>
          <w:p w:rsidR="00AA6F45" w:rsidRPr="0005209D" w:rsidRDefault="00AA6F45" w:rsidP="00AA6F45">
            <w:pPr>
              <w:spacing w:after="0" w:line="240" w:lineRule="auto"/>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Ãîâü-Óãòààë</w:t>
            </w:r>
          </w:p>
        </w:tc>
        <w:tc>
          <w:tcPr>
            <w:tcW w:w="900" w:type="dxa"/>
            <w:gridSpan w:val="3"/>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1058</w:t>
            </w:r>
          </w:p>
        </w:tc>
        <w:tc>
          <w:tcPr>
            <w:tcW w:w="609" w:type="dxa"/>
            <w:gridSpan w:val="3"/>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446</w:t>
            </w:r>
          </w:p>
        </w:tc>
        <w:tc>
          <w:tcPr>
            <w:tcW w:w="741" w:type="dxa"/>
            <w:gridSpan w:val="2"/>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79</w:t>
            </w:r>
          </w:p>
        </w:tc>
        <w:tc>
          <w:tcPr>
            <w:tcW w:w="810" w:type="dxa"/>
            <w:gridSpan w:val="2"/>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525</w:t>
            </w:r>
          </w:p>
        </w:tc>
        <w:tc>
          <w:tcPr>
            <w:tcW w:w="720" w:type="dxa"/>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421.6</w:t>
            </w:r>
          </w:p>
        </w:tc>
        <w:tc>
          <w:tcPr>
            <w:tcW w:w="720" w:type="dxa"/>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177.1</w:t>
            </w:r>
          </w:p>
        </w:tc>
        <w:tc>
          <w:tcPr>
            <w:tcW w:w="630" w:type="dxa"/>
            <w:gridSpan w:val="3"/>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496.2</w:t>
            </w:r>
          </w:p>
        </w:tc>
      </w:tr>
      <w:tr w:rsidR="00AA6F45" w:rsidRPr="0005209D" w:rsidTr="00EB7A0B">
        <w:trPr>
          <w:gridAfter w:val="2"/>
          <w:wAfter w:w="720" w:type="dxa"/>
          <w:trHeight w:val="255"/>
        </w:trPr>
        <w:tc>
          <w:tcPr>
            <w:tcW w:w="1440" w:type="dxa"/>
            <w:gridSpan w:val="4"/>
            <w:tcBorders>
              <w:top w:val="nil"/>
              <w:left w:val="nil"/>
              <w:bottom w:val="nil"/>
              <w:right w:val="nil"/>
            </w:tcBorders>
            <w:shd w:val="clear" w:color="auto" w:fill="auto"/>
            <w:vAlign w:val="center"/>
            <w:hideMark/>
          </w:tcPr>
          <w:p w:rsidR="00AA6F45" w:rsidRPr="0005209D" w:rsidRDefault="00AA6F45" w:rsidP="00AA6F45">
            <w:pPr>
              <w:spacing w:after="0" w:line="240" w:lineRule="auto"/>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Ãóðâàíñàéõàí</w:t>
            </w:r>
          </w:p>
        </w:tc>
        <w:tc>
          <w:tcPr>
            <w:tcW w:w="900" w:type="dxa"/>
            <w:gridSpan w:val="3"/>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1424</w:t>
            </w:r>
          </w:p>
        </w:tc>
        <w:tc>
          <w:tcPr>
            <w:tcW w:w="609" w:type="dxa"/>
            <w:gridSpan w:val="3"/>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561</w:t>
            </w:r>
          </w:p>
        </w:tc>
        <w:tc>
          <w:tcPr>
            <w:tcW w:w="741" w:type="dxa"/>
            <w:gridSpan w:val="2"/>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113</w:t>
            </w:r>
          </w:p>
        </w:tc>
        <w:tc>
          <w:tcPr>
            <w:tcW w:w="810" w:type="dxa"/>
            <w:gridSpan w:val="2"/>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674</w:t>
            </w:r>
          </w:p>
        </w:tc>
        <w:tc>
          <w:tcPr>
            <w:tcW w:w="720" w:type="dxa"/>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394.0</w:t>
            </w:r>
          </w:p>
        </w:tc>
        <w:tc>
          <w:tcPr>
            <w:tcW w:w="720" w:type="dxa"/>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201.4</w:t>
            </w:r>
          </w:p>
        </w:tc>
        <w:tc>
          <w:tcPr>
            <w:tcW w:w="630" w:type="dxa"/>
            <w:gridSpan w:val="3"/>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473.3</w:t>
            </w:r>
          </w:p>
        </w:tc>
      </w:tr>
      <w:tr w:rsidR="00AA6F45" w:rsidRPr="0005209D" w:rsidTr="00EB7A0B">
        <w:trPr>
          <w:gridAfter w:val="2"/>
          <w:wAfter w:w="720" w:type="dxa"/>
          <w:trHeight w:val="255"/>
        </w:trPr>
        <w:tc>
          <w:tcPr>
            <w:tcW w:w="1440" w:type="dxa"/>
            <w:gridSpan w:val="4"/>
            <w:tcBorders>
              <w:top w:val="nil"/>
              <w:left w:val="nil"/>
              <w:bottom w:val="nil"/>
              <w:right w:val="nil"/>
            </w:tcBorders>
            <w:shd w:val="clear" w:color="auto" w:fill="auto"/>
            <w:vAlign w:val="center"/>
            <w:hideMark/>
          </w:tcPr>
          <w:p w:rsidR="00AA6F45" w:rsidRPr="0005209D" w:rsidRDefault="00AA6F45" w:rsidP="00AA6F45">
            <w:pPr>
              <w:spacing w:after="0" w:line="240" w:lineRule="auto"/>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Äýëãýðõàíãàé</w:t>
            </w:r>
          </w:p>
        </w:tc>
        <w:tc>
          <w:tcPr>
            <w:tcW w:w="900" w:type="dxa"/>
            <w:gridSpan w:val="3"/>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1438</w:t>
            </w:r>
          </w:p>
        </w:tc>
        <w:tc>
          <w:tcPr>
            <w:tcW w:w="609" w:type="dxa"/>
            <w:gridSpan w:val="3"/>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617</w:t>
            </w:r>
          </w:p>
        </w:tc>
        <w:tc>
          <w:tcPr>
            <w:tcW w:w="741" w:type="dxa"/>
            <w:gridSpan w:val="2"/>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122</w:t>
            </w:r>
          </w:p>
        </w:tc>
        <w:tc>
          <w:tcPr>
            <w:tcW w:w="810" w:type="dxa"/>
            <w:gridSpan w:val="2"/>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739</w:t>
            </w:r>
          </w:p>
        </w:tc>
        <w:tc>
          <w:tcPr>
            <w:tcW w:w="720" w:type="dxa"/>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429.1</w:t>
            </w:r>
          </w:p>
        </w:tc>
        <w:tc>
          <w:tcPr>
            <w:tcW w:w="720" w:type="dxa"/>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197.7</w:t>
            </w:r>
          </w:p>
        </w:tc>
        <w:tc>
          <w:tcPr>
            <w:tcW w:w="630" w:type="dxa"/>
            <w:gridSpan w:val="3"/>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513.9</w:t>
            </w:r>
          </w:p>
        </w:tc>
      </w:tr>
      <w:tr w:rsidR="00AA6F45" w:rsidRPr="0005209D" w:rsidTr="00EB7A0B">
        <w:trPr>
          <w:gridAfter w:val="2"/>
          <w:wAfter w:w="720" w:type="dxa"/>
          <w:trHeight w:val="255"/>
        </w:trPr>
        <w:tc>
          <w:tcPr>
            <w:tcW w:w="1440" w:type="dxa"/>
            <w:gridSpan w:val="4"/>
            <w:tcBorders>
              <w:top w:val="nil"/>
              <w:left w:val="nil"/>
              <w:bottom w:val="nil"/>
              <w:right w:val="nil"/>
            </w:tcBorders>
            <w:shd w:val="clear" w:color="auto" w:fill="auto"/>
            <w:vAlign w:val="center"/>
            <w:hideMark/>
          </w:tcPr>
          <w:p w:rsidR="00AA6F45" w:rsidRPr="0005209D" w:rsidRDefault="00AA6F45" w:rsidP="00AA6F45">
            <w:pPr>
              <w:spacing w:after="0" w:line="240" w:lineRule="auto"/>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Äýëãýðöîãò</w:t>
            </w:r>
          </w:p>
        </w:tc>
        <w:tc>
          <w:tcPr>
            <w:tcW w:w="900" w:type="dxa"/>
            <w:gridSpan w:val="3"/>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1053</w:t>
            </w:r>
          </w:p>
        </w:tc>
        <w:tc>
          <w:tcPr>
            <w:tcW w:w="609" w:type="dxa"/>
            <w:gridSpan w:val="3"/>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417</w:t>
            </w:r>
          </w:p>
        </w:tc>
        <w:tc>
          <w:tcPr>
            <w:tcW w:w="741" w:type="dxa"/>
            <w:gridSpan w:val="2"/>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105</w:t>
            </w:r>
          </w:p>
        </w:tc>
        <w:tc>
          <w:tcPr>
            <w:tcW w:w="810" w:type="dxa"/>
            <w:gridSpan w:val="2"/>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522</w:t>
            </w:r>
          </w:p>
        </w:tc>
        <w:tc>
          <w:tcPr>
            <w:tcW w:w="720" w:type="dxa"/>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396.0</w:t>
            </w:r>
          </w:p>
        </w:tc>
        <w:tc>
          <w:tcPr>
            <w:tcW w:w="720" w:type="dxa"/>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251.8</w:t>
            </w:r>
          </w:p>
        </w:tc>
        <w:tc>
          <w:tcPr>
            <w:tcW w:w="630" w:type="dxa"/>
            <w:gridSpan w:val="3"/>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495.7</w:t>
            </w:r>
          </w:p>
        </w:tc>
      </w:tr>
      <w:tr w:rsidR="00AA6F45" w:rsidRPr="0005209D" w:rsidTr="00EB7A0B">
        <w:trPr>
          <w:gridAfter w:val="2"/>
          <w:wAfter w:w="720" w:type="dxa"/>
          <w:trHeight w:val="255"/>
        </w:trPr>
        <w:tc>
          <w:tcPr>
            <w:tcW w:w="1440" w:type="dxa"/>
            <w:gridSpan w:val="4"/>
            <w:tcBorders>
              <w:top w:val="nil"/>
              <w:left w:val="nil"/>
              <w:bottom w:val="nil"/>
              <w:right w:val="nil"/>
            </w:tcBorders>
            <w:shd w:val="clear" w:color="auto" w:fill="auto"/>
            <w:vAlign w:val="center"/>
            <w:hideMark/>
          </w:tcPr>
          <w:p w:rsidR="00AA6F45" w:rsidRPr="0005209D" w:rsidRDefault="00AA6F45" w:rsidP="00AA6F45">
            <w:pPr>
              <w:spacing w:after="0" w:line="240" w:lineRule="auto"/>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Äýðýí</w:t>
            </w:r>
          </w:p>
        </w:tc>
        <w:tc>
          <w:tcPr>
            <w:tcW w:w="900" w:type="dxa"/>
            <w:gridSpan w:val="3"/>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1331</w:t>
            </w:r>
          </w:p>
        </w:tc>
        <w:tc>
          <w:tcPr>
            <w:tcW w:w="609" w:type="dxa"/>
            <w:gridSpan w:val="3"/>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592</w:t>
            </w:r>
          </w:p>
        </w:tc>
        <w:tc>
          <w:tcPr>
            <w:tcW w:w="741" w:type="dxa"/>
            <w:gridSpan w:val="2"/>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130</w:t>
            </w:r>
          </w:p>
        </w:tc>
        <w:tc>
          <w:tcPr>
            <w:tcW w:w="810" w:type="dxa"/>
            <w:gridSpan w:val="2"/>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722</w:t>
            </w:r>
          </w:p>
        </w:tc>
        <w:tc>
          <w:tcPr>
            <w:tcW w:w="720" w:type="dxa"/>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444.8</w:t>
            </w:r>
          </w:p>
        </w:tc>
        <w:tc>
          <w:tcPr>
            <w:tcW w:w="720" w:type="dxa"/>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219.6</w:t>
            </w:r>
          </w:p>
        </w:tc>
        <w:tc>
          <w:tcPr>
            <w:tcW w:w="630" w:type="dxa"/>
            <w:gridSpan w:val="3"/>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542.4</w:t>
            </w:r>
          </w:p>
        </w:tc>
      </w:tr>
      <w:tr w:rsidR="00AA6F45" w:rsidRPr="0005209D" w:rsidTr="00EB7A0B">
        <w:trPr>
          <w:gridAfter w:val="2"/>
          <w:wAfter w:w="720" w:type="dxa"/>
          <w:trHeight w:val="255"/>
        </w:trPr>
        <w:tc>
          <w:tcPr>
            <w:tcW w:w="1440" w:type="dxa"/>
            <w:gridSpan w:val="4"/>
            <w:tcBorders>
              <w:top w:val="nil"/>
              <w:left w:val="nil"/>
              <w:bottom w:val="nil"/>
              <w:right w:val="nil"/>
            </w:tcBorders>
            <w:shd w:val="clear" w:color="auto" w:fill="auto"/>
            <w:vAlign w:val="center"/>
            <w:hideMark/>
          </w:tcPr>
          <w:p w:rsidR="00AA6F45" w:rsidRPr="0005209D" w:rsidRDefault="00AA6F45" w:rsidP="00AA6F45">
            <w:pPr>
              <w:spacing w:after="0" w:line="240" w:lineRule="auto"/>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Ëóóñ</w:t>
            </w:r>
          </w:p>
        </w:tc>
        <w:tc>
          <w:tcPr>
            <w:tcW w:w="900" w:type="dxa"/>
            <w:gridSpan w:val="3"/>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1228</w:t>
            </w:r>
          </w:p>
        </w:tc>
        <w:tc>
          <w:tcPr>
            <w:tcW w:w="609" w:type="dxa"/>
            <w:gridSpan w:val="3"/>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503</w:t>
            </w:r>
          </w:p>
        </w:tc>
        <w:tc>
          <w:tcPr>
            <w:tcW w:w="741" w:type="dxa"/>
            <w:gridSpan w:val="2"/>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74</w:t>
            </w:r>
          </w:p>
        </w:tc>
        <w:tc>
          <w:tcPr>
            <w:tcW w:w="810" w:type="dxa"/>
            <w:gridSpan w:val="2"/>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577</w:t>
            </w:r>
          </w:p>
        </w:tc>
        <w:tc>
          <w:tcPr>
            <w:tcW w:w="720" w:type="dxa"/>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409.6</w:t>
            </w:r>
          </w:p>
        </w:tc>
        <w:tc>
          <w:tcPr>
            <w:tcW w:w="720" w:type="dxa"/>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147.1</w:t>
            </w:r>
          </w:p>
        </w:tc>
        <w:tc>
          <w:tcPr>
            <w:tcW w:w="630" w:type="dxa"/>
            <w:gridSpan w:val="3"/>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469.9</w:t>
            </w:r>
          </w:p>
        </w:tc>
      </w:tr>
      <w:tr w:rsidR="00AA6F45" w:rsidRPr="0005209D" w:rsidTr="00EB7A0B">
        <w:trPr>
          <w:gridAfter w:val="2"/>
          <w:wAfter w:w="720" w:type="dxa"/>
          <w:trHeight w:val="255"/>
        </w:trPr>
        <w:tc>
          <w:tcPr>
            <w:tcW w:w="1440" w:type="dxa"/>
            <w:gridSpan w:val="4"/>
            <w:tcBorders>
              <w:top w:val="nil"/>
              <w:left w:val="nil"/>
              <w:bottom w:val="nil"/>
              <w:right w:val="nil"/>
            </w:tcBorders>
            <w:shd w:val="clear" w:color="auto" w:fill="auto"/>
            <w:vAlign w:val="center"/>
            <w:hideMark/>
          </w:tcPr>
          <w:p w:rsidR="00AA6F45" w:rsidRPr="0005209D" w:rsidRDefault="00AA6F45" w:rsidP="00AA6F45">
            <w:pPr>
              <w:spacing w:after="0" w:line="240" w:lineRule="auto"/>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ªëçèéò</w:t>
            </w:r>
          </w:p>
        </w:tc>
        <w:tc>
          <w:tcPr>
            <w:tcW w:w="900" w:type="dxa"/>
            <w:gridSpan w:val="3"/>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1605</w:t>
            </w:r>
          </w:p>
        </w:tc>
        <w:tc>
          <w:tcPr>
            <w:tcW w:w="609" w:type="dxa"/>
            <w:gridSpan w:val="3"/>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640</w:t>
            </w:r>
          </w:p>
        </w:tc>
        <w:tc>
          <w:tcPr>
            <w:tcW w:w="741" w:type="dxa"/>
            <w:gridSpan w:val="2"/>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100</w:t>
            </w:r>
          </w:p>
        </w:tc>
        <w:tc>
          <w:tcPr>
            <w:tcW w:w="810" w:type="dxa"/>
            <w:gridSpan w:val="2"/>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740</w:t>
            </w:r>
          </w:p>
        </w:tc>
        <w:tc>
          <w:tcPr>
            <w:tcW w:w="720" w:type="dxa"/>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398.8</w:t>
            </w:r>
          </w:p>
        </w:tc>
        <w:tc>
          <w:tcPr>
            <w:tcW w:w="720" w:type="dxa"/>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156.3</w:t>
            </w:r>
          </w:p>
        </w:tc>
        <w:tc>
          <w:tcPr>
            <w:tcW w:w="630" w:type="dxa"/>
            <w:gridSpan w:val="3"/>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461.1</w:t>
            </w:r>
          </w:p>
        </w:tc>
      </w:tr>
      <w:tr w:rsidR="00AA6F45" w:rsidRPr="0005209D" w:rsidTr="00EB7A0B">
        <w:trPr>
          <w:gridAfter w:val="2"/>
          <w:wAfter w:w="720" w:type="dxa"/>
          <w:trHeight w:val="255"/>
        </w:trPr>
        <w:tc>
          <w:tcPr>
            <w:tcW w:w="1440" w:type="dxa"/>
            <w:gridSpan w:val="4"/>
            <w:tcBorders>
              <w:top w:val="nil"/>
              <w:left w:val="nil"/>
              <w:bottom w:val="nil"/>
              <w:right w:val="nil"/>
            </w:tcBorders>
            <w:shd w:val="clear" w:color="auto" w:fill="auto"/>
            <w:vAlign w:val="center"/>
            <w:hideMark/>
          </w:tcPr>
          <w:p w:rsidR="00AA6F45" w:rsidRPr="0005209D" w:rsidRDefault="00AA6F45" w:rsidP="00AA6F45">
            <w:pPr>
              <w:spacing w:after="0" w:line="240" w:lineRule="auto"/>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ªíäºðøèë</w:t>
            </w:r>
          </w:p>
        </w:tc>
        <w:tc>
          <w:tcPr>
            <w:tcW w:w="900" w:type="dxa"/>
            <w:gridSpan w:val="3"/>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974</w:t>
            </w:r>
          </w:p>
        </w:tc>
        <w:tc>
          <w:tcPr>
            <w:tcW w:w="609" w:type="dxa"/>
            <w:gridSpan w:val="3"/>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392</w:t>
            </w:r>
          </w:p>
        </w:tc>
        <w:tc>
          <w:tcPr>
            <w:tcW w:w="741" w:type="dxa"/>
            <w:gridSpan w:val="2"/>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67</w:t>
            </w:r>
          </w:p>
        </w:tc>
        <w:tc>
          <w:tcPr>
            <w:tcW w:w="810" w:type="dxa"/>
            <w:gridSpan w:val="2"/>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459</w:t>
            </w:r>
          </w:p>
        </w:tc>
        <w:tc>
          <w:tcPr>
            <w:tcW w:w="720" w:type="dxa"/>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402.5</w:t>
            </w:r>
          </w:p>
        </w:tc>
        <w:tc>
          <w:tcPr>
            <w:tcW w:w="720" w:type="dxa"/>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170.9</w:t>
            </w:r>
          </w:p>
        </w:tc>
        <w:tc>
          <w:tcPr>
            <w:tcW w:w="630" w:type="dxa"/>
            <w:gridSpan w:val="3"/>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471.3</w:t>
            </w:r>
          </w:p>
        </w:tc>
      </w:tr>
      <w:tr w:rsidR="00AA6F45" w:rsidRPr="0005209D" w:rsidTr="00EB7A0B">
        <w:trPr>
          <w:gridAfter w:val="2"/>
          <w:wAfter w:w="720" w:type="dxa"/>
          <w:trHeight w:val="255"/>
        </w:trPr>
        <w:tc>
          <w:tcPr>
            <w:tcW w:w="1440" w:type="dxa"/>
            <w:gridSpan w:val="4"/>
            <w:tcBorders>
              <w:top w:val="nil"/>
              <w:left w:val="nil"/>
              <w:bottom w:val="nil"/>
              <w:right w:val="nil"/>
            </w:tcBorders>
            <w:shd w:val="clear" w:color="auto" w:fill="auto"/>
            <w:vAlign w:val="center"/>
            <w:hideMark/>
          </w:tcPr>
          <w:p w:rsidR="00AA6F45" w:rsidRPr="0005209D" w:rsidRDefault="00AA6F45" w:rsidP="00AA6F45">
            <w:pPr>
              <w:spacing w:after="0" w:line="240" w:lineRule="auto"/>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Ñàéõàí îâîî</w:t>
            </w:r>
          </w:p>
        </w:tc>
        <w:tc>
          <w:tcPr>
            <w:tcW w:w="900" w:type="dxa"/>
            <w:gridSpan w:val="3"/>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1450</w:t>
            </w:r>
          </w:p>
        </w:tc>
        <w:tc>
          <w:tcPr>
            <w:tcW w:w="609" w:type="dxa"/>
            <w:gridSpan w:val="3"/>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642</w:t>
            </w:r>
          </w:p>
        </w:tc>
        <w:tc>
          <w:tcPr>
            <w:tcW w:w="741" w:type="dxa"/>
            <w:gridSpan w:val="2"/>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94</w:t>
            </w:r>
          </w:p>
        </w:tc>
        <w:tc>
          <w:tcPr>
            <w:tcW w:w="810" w:type="dxa"/>
            <w:gridSpan w:val="2"/>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736</w:t>
            </w:r>
          </w:p>
        </w:tc>
        <w:tc>
          <w:tcPr>
            <w:tcW w:w="720" w:type="dxa"/>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442.8</w:t>
            </w:r>
          </w:p>
        </w:tc>
        <w:tc>
          <w:tcPr>
            <w:tcW w:w="720" w:type="dxa"/>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146.4</w:t>
            </w:r>
          </w:p>
        </w:tc>
        <w:tc>
          <w:tcPr>
            <w:tcW w:w="630" w:type="dxa"/>
            <w:gridSpan w:val="3"/>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507.6</w:t>
            </w:r>
          </w:p>
        </w:tc>
      </w:tr>
      <w:tr w:rsidR="00AA6F45" w:rsidRPr="0005209D" w:rsidTr="00EB7A0B">
        <w:trPr>
          <w:gridAfter w:val="2"/>
          <w:wAfter w:w="720" w:type="dxa"/>
          <w:trHeight w:val="255"/>
        </w:trPr>
        <w:tc>
          <w:tcPr>
            <w:tcW w:w="1440" w:type="dxa"/>
            <w:gridSpan w:val="4"/>
            <w:tcBorders>
              <w:top w:val="nil"/>
              <w:left w:val="nil"/>
              <w:bottom w:val="nil"/>
              <w:right w:val="nil"/>
            </w:tcBorders>
            <w:shd w:val="clear" w:color="auto" w:fill="auto"/>
            <w:vAlign w:val="center"/>
            <w:hideMark/>
          </w:tcPr>
          <w:p w:rsidR="00AA6F45" w:rsidRPr="0005209D" w:rsidRDefault="00AA6F45" w:rsidP="00AA6F45">
            <w:pPr>
              <w:spacing w:after="0" w:line="240" w:lineRule="auto"/>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Õóëä</w:t>
            </w:r>
          </w:p>
        </w:tc>
        <w:tc>
          <w:tcPr>
            <w:tcW w:w="900" w:type="dxa"/>
            <w:gridSpan w:val="3"/>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1550</w:t>
            </w:r>
          </w:p>
        </w:tc>
        <w:tc>
          <w:tcPr>
            <w:tcW w:w="609" w:type="dxa"/>
            <w:gridSpan w:val="3"/>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669</w:t>
            </w:r>
          </w:p>
        </w:tc>
        <w:tc>
          <w:tcPr>
            <w:tcW w:w="741" w:type="dxa"/>
            <w:gridSpan w:val="2"/>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103</w:t>
            </w:r>
          </w:p>
        </w:tc>
        <w:tc>
          <w:tcPr>
            <w:tcW w:w="810" w:type="dxa"/>
            <w:gridSpan w:val="2"/>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772</w:t>
            </w:r>
          </w:p>
        </w:tc>
        <w:tc>
          <w:tcPr>
            <w:tcW w:w="720" w:type="dxa"/>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431.6</w:t>
            </w:r>
          </w:p>
        </w:tc>
        <w:tc>
          <w:tcPr>
            <w:tcW w:w="720" w:type="dxa"/>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154.0</w:t>
            </w:r>
          </w:p>
        </w:tc>
        <w:tc>
          <w:tcPr>
            <w:tcW w:w="630" w:type="dxa"/>
            <w:gridSpan w:val="3"/>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498.1</w:t>
            </w:r>
          </w:p>
        </w:tc>
      </w:tr>
      <w:tr w:rsidR="00AA6F45" w:rsidRPr="0005209D" w:rsidTr="00EB7A0B">
        <w:trPr>
          <w:gridAfter w:val="2"/>
          <w:wAfter w:w="720" w:type="dxa"/>
          <w:trHeight w:val="255"/>
        </w:trPr>
        <w:tc>
          <w:tcPr>
            <w:tcW w:w="1440" w:type="dxa"/>
            <w:gridSpan w:val="4"/>
            <w:tcBorders>
              <w:top w:val="nil"/>
              <w:left w:val="nil"/>
              <w:bottom w:val="nil"/>
              <w:right w:val="nil"/>
            </w:tcBorders>
            <w:shd w:val="clear" w:color="auto" w:fill="auto"/>
            <w:vAlign w:val="center"/>
            <w:hideMark/>
          </w:tcPr>
          <w:p w:rsidR="00AA6F45" w:rsidRPr="0005209D" w:rsidRDefault="00AA6F45" w:rsidP="00AA6F45">
            <w:pPr>
              <w:spacing w:after="0" w:line="240" w:lineRule="auto"/>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Öàãààíäýëãýð</w:t>
            </w:r>
          </w:p>
        </w:tc>
        <w:tc>
          <w:tcPr>
            <w:tcW w:w="900" w:type="dxa"/>
            <w:gridSpan w:val="3"/>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678</w:t>
            </w:r>
          </w:p>
        </w:tc>
        <w:tc>
          <w:tcPr>
            <w:tcW w:w="609" w:type="dxa"/>
            <w:gridSpan w:val="3"/>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280</w:t>
            </w:r>
          </w:p>
        </w:tc>
        <w:tc>
          <w:tcPr>
            <w:tcW w:w="741" w:type="dxa"/>
            <w:gridSpan w:val="2"/>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55</w:t>
            </w:r>
          </w:p>
        </w:tc>
        <w:tc>
          <w:tcPr>
            <w:tcW w:w="810" w:type="dxa"/>
            <w:gridSpan w:val="2"/>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335</w:t>
            </w:r>
          </w:p>
        </w:tc>
        <w:tc>
          <w:tcPr>
            <w:tcW w:w="720" w:type="dxa"/>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413.0</w:t>
            </w:r>
          </w:p>
        </w:tc>
        <w:tc>
          <w:tcPr>
            <w:tcW w:w="720" w:type="dxa"/>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196.4</w:t>
            </w:r>
          </w:p>
        </w:tc>
        <w:tc>
          <w:tcPr>
            <w:tcW w:w="630" w:type="dxa"/>
            <w:gridSpan w:val="3"/>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494.1</w:t>
            </w:r>
          </w:p>
        </w:tc>
      </w:tr>
      <w:tr w:rsidR="00AA6F45" w:rsidRPr="0005209D" w:rsidTr="00EB7A0B">
        <w:trPr>
          <w:gridAfter w:val="2"/>
          <w:wAfter w:w="720" w:type="dxa"/>
          <w:trHeight w:val="255"/>
        </w:trPr>
        <w:tc>
          <w:tcPr>
            <w:tcW w:w="1440" w:type="dxa"/>
            <w:gridSpan w:val="4"/>
            <w:tcBorders>
              <w:top w:val="nil"/>
              <w:left w:val="nil"/>
              <w:bottom w:val="nil"/>
              <w:right w:val="nil"/>
            </w:tcBorders>
            <w:shd w:val="clear" w:color="auto" w:fill="auto"/>
            <w:vAlign w:val="center"/>
            <w:hideMark/>
          </w:tcPr>
          <w:p w:rsidR="00AA6F45" w:rsidRPr="0005209D" w:rsidRDefault="00AA6F45" w:rsidP="00AA6F45">
            <w:pPr>
              <w:spacing w:after="0" w:line="240" w:lineRule="auto"/>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Ýðäýíýäàëàé</w:t>
            </w:r>
          </w:p>
        </w:tc>
        <w:tc>
          <w:tcPr>
            <w:tcW w:w="900" w:type="dxa"/>
            <w:gridSpan w:val="3"/>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3693</w:t>
            </w:r>
          </w:p>
        </w:tc>
        <w:tc>
          <w:tcPr>
            <w:tcW w:w="609" w:type="dxa"/>
            <w:gridSpan w:val="3"/>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1692</w:t>
            </w:r>
          </w:p>
        </w:tc>
        <w:tc>
          <w:tcPr>
            <w:tcW w:w="741" w:type="dxa"/>
            <w:gridSpan w:val="2"/>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305</w:t>
            </w:r>
          </w:p>
        </w:tc>
        <w:tc>
          <w:tcPr>
            <w:tcW w:w="810" w:type="dxa"/>
            <w:gridSpan w:val="2"/>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1997</w:t>
            </w:r>
          </w:p>
        </w:tc>
        <w:tc>
          <w:tcPr>
            <w:tcW w:w="720" w:type="dxa"/>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458.2</w:t>
            </w:r>
          </w:p>
        </w:tc>
        <w:tc>
          <w:tcPr>
            <w:tcW w:w="720" w:type="dxa"/>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180.3</w:t>
            </w:r>
          </w:p>
        </w:tc>
        <w:tc>
          <w:tcPr>
            <w:tcW w:w="630" w:type="dxa"/>
            <w:gridSpan w:val="3"/>
            <w:tcBorders>
              <w:top w:val="nil"/>
              <w:left w:val="nil"/>
              <w:bottom w:val="nil"/>
              <w:right w:val="nil"/>
            </w:tcBorders>
            <w:shd w:val="clear" w:color="auto" w:fill="auto"/>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540.8</w:t>
            </w:r>
          </w:p>
        </w:tc>
      </w:tr>
      <w:tr w:rsidR="00AA6F45" w:rsidRPr="0005209D" w:rsidTr="00EB7A0B">
        <w:trPr>
          <w:gridAfter w:val="2"/>
          <w:wAfter w:w="720" w:type="dxa"/>
          <w:trHeight w:val="270"/>
        </w:trPr>
        <w:tc>
          <w:tcPr>
            <w:tcW w:w="1440" w:type="dxa"/>
            <w:gridSpan w:val="4"/>
            <w:tcBorders>
              <w:top w:val="single" w:sz="4" w:space="0" w:color="auto"/>
              <w:left w:val="nil"/>
              <w:bottom w:val="single" w:sz="8" w:space="0" w:color="auto"/>
              <w:right w:val="nil"/>
            </w:tcBorders>
            <w:shd w:val="clear" w:color="000000" w:fill="A6A6A6"/>
            <w:vAlign w:val="center"/>
            <w:hideMark/>
          </w:tcPr>
          <w:p w:rsidR="00AA6F45" w:rsidRPr="0005209D" w:rsidRDefault="00AA6F45" w:rsidP="00AA6F45">
            <w:pPr>
              <w:spacing w:after="0" w:line="240" w:lineRule="auto"/>
              <w:rPr>
                <w:rFonts w:ascii="Arial Mon" w:eastAsia="Times New Roman" w:hAnsi="Arial Mon" w:cs="Arial"/>
                <w:b/>
                <w:bCs/>
                <w:color w:val="000000"/>
                <w:sz w:val="16"/>
                <w:szCs w:val="16"/>
              </w:rPr>
            </w:pPr>
            <w:r w:rsidRPr="0005209D">
              <w:rPr>
                <w:rFonts w:ascii="Arial Mon" w:eastAsia="Times New Roman" w:hAnsi="Arial Mon" w:cs="Arial"/>
                <w:b/>
                <w:bCs/>
                <w:color w:val="000000"/>
                <w:sz w:val="16"/>
                <w:szCs w:val="16"/>
              </w:rPr>
              <w:t>Ä¯Í</w:t>
            </w:r>
          </w:p>
        </w:tc>
        <w:tc>
          <w:tcPr>
            <w:tcW w:w="900" w:type="dxa"/>
            <w:gridSpan w:val="3"/>
            <w:tcBorders>
              <w:top w:val="single" w:sz="4" w:space="0" w:color="auto"/>
              <w:left w:val="nil"/>
              <w:bottom w:val="single" w:sz="8" w:space="0" w:color="auto"/>
              <w:right w:val="nil"/>
            </w:tcBorders>
            <w:shd w:val="clear" w:color="000000" w:fill="A6A6A6"/>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29833</w:t>
            </w:r>
          </w:p>
        </w:tc>
        <w:tc>
          <w:tcPr>
            <w:tcW w:w="609" w:type="dxa"/>
            <w:gridSpan w:val="3"/>
            <w:tcBorders>
              <w:top w:val="single" w:sz="4" w:space="0" w:color="auto"/>
              <w:left w:val="nil"/>
              <w:bottom w:val="single" w:sz="8" w:space="0" w:color="auto"/>
              <w:right w:val="nil"/>
            </w:tcBorders>
            <w:shd w:val="clear" w:color="000000" w:fill="A6A6A6"/>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12808</w:t>
            </w:r>
          </w:p>
        </w:tc>
        <w:tc>
          <w:tcPr>
            <w:tcW w:w="741" w:type="dxa"/>
            <w:gridSpan w:val="2"/>
            <w:tcBorders>
              <w:top w:val="single" w:sz="4" w:space="0" w:color="auto"/>
              <w:left w:val="nil"/>
              <w:bottom w:val="single" w:sz="8" w:space="0" w:color="auto"/>
              <w:right w:val="nil"/>
            </w:tcBorders>
            <w:shd w:val="clear" w:color="000000" w:fill="A6A6A6"/>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2285</w:t>
            </w:r>
          </w:p>
        </w:tc>
        <w:tc>
          <w:tcPr>
            <w:tcW w:w="810" w:type="dxa"/>
            <w:gridSpan w:val="2"/>
            <w:tcBorders>
              <w:top w:val="single" w:sz="4" w:space="0" w:color="auto"/>
              <w:left w:val="nil"/>
              <w:bottom w:val="single" w:sz="8" w:space="0" w:color="auto"/>
              <w:right w:val="nil"/>
            </w:tcBorders>
            <w:shd w:val="clear" w:color="000000" w:fill="A6A6A6"/>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15093</w:t>
            </w:r>
          </w:p>
        </w:tc>
        <w:tc>
          <w:tcPr>
            <w:tcW w:w="720" w:type="dxa"/>
            <w:tcBorders>
              <w:top w:val="single" w:sz="4" w:space="0" w:color="auto"/>
              <w:left w:val="nil"/>
              <w:bottom w:val="single" w:sz="8" w:space="0" w:color="auto"/>
              <w:right w:val="nil"/>
            </w:tcBorders>
            <w:shd w:val="clear" w:color="000000" w:fill="A6A6A6"/>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429.3</w:t>
            </w:r>
          </w:p>
        </w:tc>
        <w:tc>
          <w:tcPr>
            <w:tcW w:w="720" w:type="dxa"/>
            <w:tcBorders>
              <w:top w:val="single" w:sz="4" w:space="0" w:color="auto"/>
              <w:left w:val="nil"/>
              <w:bottom w:val="single" w:sz="8" w:space="0" w:color="auto"/>
              <w:right w:val="nil"/>
            </w:tcBorders>
            <w:shd w:val="clear" w:color="000000" w:fill="A6A6A6"/>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178.4</w:t>
            </w:r>
          </w:p>
        </w:tc>
        <w:tc>
          <w:tcPr>
            <w:tcW w:w="630" w:type="dxa"/>
            <w:gridSpan w:val="3"/>
            <w:tcBorders>
              <w:top w:val="single" w:sz="4" w:space="0" w:color="auto"/>
              <w:left w:val="nil"/>
              <w:bottom w:val="single" w:sz="8" w:space="0" w:color="auto"/>
              <w:right w:val="nil"/>
            </w:tcBorders>
            <w:shd w:val="clear" w:color="000000" w:fill="A6A6A6"/>
            <w:vAlign w:val="center"/>
            <w:hideMark/>
          </w:tcPr>
          <w:p w:rsidR="00AA6F45" w:rsidRPr="0005209D" w:rsidRDefault="00AA6F45" w:rsidP="00AA6F45">
            <w:pPr>
              <w:spacing w:after="0" w:line="240" w:lineRule="auto"/>
              <w:jc w:val="center"/>
              <w:rPr>
                <w:rFonts w:ascii="Arial Mon" w:eastAsia="Times New Roman" w:hAnsi="Arial Mon" w:cs="Arial"/>
                <w:color w:val="000000"/>
                <w:sz w:val="16"/>
                <w:szCs w:val="16"/>
              </w:rPr>
            </w:pPr>
            <w:r w:rsidRPr="0005209D">
              <w:rPr>
                <w:rFonts w:ascii="Arial Mon" w:eastAsia="Times New Roman" w:hAnsi="Arial Mon" w:cs="Arial"/>
                <w:color w:val="000000"/>
                <w:sz w:val="16"/>
                <w:szCs w:val="16"/>
              </w:rPr>
              <w:t>505.9</w:t>
            </w:r>
          </w:p>
        </w:tc>
      </w:tr>
    </w:tbl>
    <w:p w:rsidR="00CD3116" w:rsidRPr="0005209D" w:rsidRDefault="00CD3116" w:rsidP="00D97AFE">
      <w:pPr>
        <w:spacing w:line="360" w:lineRule="auto"/>
        <w:jc w:val="center"/>
        <w:rPr>
          <w:rFonts w:ascii="Arial Mon" w:eastAsia="Calibri" w:hAnsi="Arial Mon" w:cs="Arial"/>
          <w:sz w:val="24"/>
          <w:szCs w:val="24"/>
          <w:lang w:val="mn-MN"/>
        </w:rPr>
      </w:pPr>
    </w:p>
    <w:p w:rsidR="00AA6F45" w:rsidRPr="0005209D" w:rsidRDefault="00AA6F45" w:rsidP="00D97AFE">
      <w:pPr>
        <w:spacing w:line="360" w:lineRule="auto"/>
        <w:jc w:val="center"/>
        <w:rPr>
          <w:rFonts w:ascii="Arial Mon" w:eastAsia="Calibri" w:hAnsi="Arial Mon" w:cs="Arial"/>
          <w:sz w:val="24"/>
          <w:szCs w:val="24"/>
          <w:lang w:val="mn-MN"/>
        </w:rPr>
      </w:pPr>
    </w:p>
    <w:p w:rsidR="00AA6F45" w:rsidRPr="0005209D" w:rsidRDefault="00AA6F45" w:rsidP="00D97AFE">
      <w:pPr>
        <w:spacing w:line="360" w:lineRule="auto"/>
        <w:jc w:val="center"/>
        <w:rPr>
          <w:rFonts w:ascii="Arial Mon" w:eastAsia="Calibri" w:hAnsi="Arial Mon" w:cs="Arial"/>
          <w:sz w:val="24"/>
          <w:szCs w:val="24"/>
          <w:lang w:val="mn-MN"/>
        </w:rPr>
      </w:pPr>
    </w:p>
    <w:p w:rsidR="00AA6F45" w:rsidRPr="0005209D" w:rsidRDefault="00AA6F45" w:rsidP="00D97AFE">
      <w:pPr>
        <w:spacing w:line="360" w:lineRule="auto"/>
        <w:jc w:val="center"/>
        <w:rPr>
          <w:rFonts w:ascii="Arial Mon" w:eastAsia="Calibri" w:hAnsi="Arial Mon" w:cs="Arial"/>
          <w:sz w:val="24"/>
          <w:szCs w:val="24"/>
          <w:lang w:val="mn-MN"/>
        </w:rPr>
      </w:pPr>
    </w:p>
    <w:p w:rsidR="00AA6F45" w:rsidRPr="0005209D" w:rsidRDefault="00AA6F45" w:rsidP="00D97AFE">
      <w:pPr>
        <w:spacing w:line="360" w:lineRule="auto"/>
        <w:jc w:val="center"/>
        <w:rPr>
          <w:rFonts w:ascii="Arial Mon" w:eastAsia="Calibri" w:hAnsi="Arial Mon" w:cs="Arial"/>
          <w:sz w:val="24"/>
          <w:szCs w:val="24"/>
          <w:lang w:val="mn-MN"/>
        </w:rPr>
      </w:pPr>
    </w:p>
    <w:p w:rsidR="005D3DDE" w:rsidRPr="0005209D" w:rsidRDefault="005D3DDE" w:rsidP="00D97AFE">
      <w:pPr>
        <w:spacing w:line="360" w:lineRule="auto"/>
        <w:jc w:val="center"/>
        <w:rPr>
          <w:rFonts w:ascii="Arial Mon" w:eastAsia="Calibri" w:hAnsi="Arial Mon" w:cs="Arial"/>
          <w:sz w:val="24"/>
          <w:szCs w:val="24"/>
          <w:lang w:val="mn-MN"/>
        </w:rPr>
      </w:pPr>
    </w:p>
    <w:p w:rsidR="005D3DDE" w:rsidRPr="0005209D" w:rsidRDefault="005D3DDE" w:rsidP="00D97AFE">
      <w:pPr>
        <w:spacing w:line="360" w:lineRule="auto"/>
        <w:jc w:val="center"/>
        <w:rPr>
          <w:rFonts w:ascii="Arial Mon" w:eastAsia="Calibri" w:hAnsi="Arial Mon" w:cs="Arial"/>
          <w:sz w:val="24"/>
          <w:szCs w:val="24"/>
          <w:lang w:val="mn-MN"/>
        </w:rPr>
      </w:pPr>
    </w:p>
    <w:p w:rsidR="00AA6F45" w:rsidRPr="0005209D" w:rsidRDefault="00AA6F45" w:rsidP="00D97AFE">
      <w:pPr>
        <w:spacing w:line="360" w:lineRule="auto"/>
        <w:jc w:val="center"/>
        <w:rPr>
          <w:rFonts w:ascii="Arial Mon" w:eastAsia="Calibri" w:hAnsi="Arial Mon" w:cs="Arial"/>
          <w:sz w:val="24"/>
          <w:szCs w:val="24"/>
          <w:lang w:val="mn-MN"/>
        </w:rPr>
      </w:pPr>
    </w:p>
    <w:p w:rsidR="00AA6F45" w:rsidRPr="0005209D" w:rsidRDefault="00AA6F45" w:rsidP="00D97AFE">
      <w:pPr>
        <w:spacing w:line="360" w:lineRule="auto"/>
        <w:jc w:val="center"/>
        <w:rPr>
          <w:rFonts w:ascii="Arial Mon" w:eastAsia="Calibri" w:hAnsi="Arial Mon" w:cs="Arial"/>
          <w:sz w:val="24"/>
          <w:szCs w:val="24"/>
          <w:lang w:val="mn-MN"/>
        </w:rPr>
      </w:pPr>
    </w:p>
    <w:p w:rsidR="000F1709" w:rsidRDefault="000F1709" w:rsidP="00D97AFE">
      <w:pPr>
        <w:spacing w:line="360" w:lineRule="auto"/>
        <w:jc w:val="center"/>
        <w:rPr>
          <w:rFonts w:ascii="Arial Mon" w:eastAsia="Calibri" w:hAnsi="Arial Mon" w:cs="Arial"/>
          <w:sz w:val="24"/>
          <w:szCs w:val="24"/>
          <w:lang w:val="mn-MN"/>
        </w:rPr>
      </w:pPr>
    </w:p>
    <w:p w:rsidR="00D97AFE" w:rsidRPr="0005209D" w:rsidRDefault="00D97AFE" w:rsidP="00D97AFE">
      <w:pPr>
        <w:spacing w:line="360" w:lineRule="auto"/>
        <w:jc w:val="center"/>
        <w:rPr>
          <w:rFonts w:ascii="Arial Mon" w:eastAsia="Calibri" w:hAnsi="Arial Mon" w:cs="Arial"/>
          <w:sz w:val="24"/>
          <w:szCs w:val="24"/>
          <w:lang w:val="mn-MN"/>
        </w:rPr>
      </w:pPr>
      <w:r w:rsidRPr="0005209D">
        <w:rPr>
          <w:rFonts w:ascii="Arial Mon" w:eastAsia="Calibri" w:hAnsi="Arial Mon" w:cs="Arial"/>
          <w:sz w:val="24"/>
          <w:szCs w:val="24"/>
          <w:lang w:val="mn-MN"/>
        </w:rPr>
        <w:t>ДҮГНЭЛТ</w:t>
      </w:r>
    </w:p>
    <w:p w:rsidR="00A567A6" w:rsidRDefault="00102484" w:rsidP="00A567A6">
      <w:pPr>
        <w:spacing w:line="360" w:lineRule="auto"/>
        <w:jc w:val="both"/>
        <w:rPr>
          <w:rFonts w:ascii="Arial Mon" w:eastAsia="Calibri" w:hAnsi="Arial Mon" w:cs="Arial"/>
          <w:sz w:val="24"/>
          <w:szCs w:val="24"/>
          <w:lang w:val="mn-MN"/>
        </w:rPr>
      </w:pPr>
      <w:r w:rsidRPr="0005209D">
        <w:rPr>
          <w:rFonts w:ascii="Arial Mon" w:eastAsia="Calibri" w:hAnsi="Arial Mon" w:cs="Arial"/>
          <w:sz w:val="24"/>
          <w:szCs w:val="24"/>
          <w:lang w:val="mn-MN"/>
        </w:rPr>
        <w:t xml:space="preserve">Энэхүү </w:t>
      </w:r>
      <w:r w:rsidRPr="00BE502D">
        <w:rPr>
          <w:rFonts w:ascii="Arial Mon" w:eastAsia="Calibri" w:hAnsi="Arial Mon" w:cs="Arial"/>
          <w:color w:val="000000" w:themeColor="text1"/>
          <w:sz w:val="24"/>
          <w:szCs w:val="24"/>
          <w:lang w:val="mn-MN"/>
        </w:rPr>
        <w:t>танилцуулг</w:t>
      </w:r>
      <w:r w:rsidR="001A33AE">
        <w:rPr>
          <w:rFonts w:ascii="Arial Mon" w:eastAsia="Calibri" w:hAnsi="Arial Mon" w:cs="Arial"/>
          <w:color w:val="000000" w:themeColor="text1"/>
          <w:sz w:val="24"/>
          <w:szCs w:val="24"/>
          <w:lang w:val="mn-MN"/>
        </w:rPr>
        <w:t>ын</w:t>
      </w:r>
      <w:r w:rsidRPr="00BE502D">
        <w:rPr>
          <w:rFonts w:ascii="Arial Mon" w:eastAsia="Calibri" w:hAnsi="Arial Mon" w:cs="Arial"/>
          <w:color w:val="000000" w:themeColor="text1"/>
          <w:sz w:val="24"/>
          <w:szCs w:val="24"/>
          <w:lang w:val="mn-MN"/>
        </w:rPr>
        <w:t xml:space="preserve"> </w:t>
      </w:r>
      <w:r w:rsidR="00D97AFE" w:rsidRPr="00BE502D">
        <w:rPr>
          <w:rFonts w:ascii="Arial Mon" w:eastAsia="Calibri" w:hAnsi="Arial Mon" w:cs="Arial"/>
          <w:color w:val="000000" w:themeColor="text1"/>
          <w:sz w:val="24"/>
          <w:szCs w:val="24"/>
          <w:lang w:val="mn-MN"/>
        </w:rPr>
        <w:t xml:space="preserve"> мэдээлли</w:t>
      </w:r>
      <w:r w:rsidR="00BE502D" w:rsidRPr="00BE502D">
        <w:rPr>
          <w:rFonts w:ascii="Arial Mon" w:eastAsia="Calibri" w:hAnsi="Arial Mon" w:cs="Arial"/>
          <w:color w:val="000000" w:themeColor="text1"/>
          <w:sz w:val="24"/>
          <w:szCs w:val="24"/>
          <w:lang w:val="mn-MN"/>
        </w:rPr>
        <w:t>йг</w:t>
      </w:r>
      <w:r w:rsidR="00D97AFE" w:rsidRPr="00BE502D">
        <w:rPr>
          <w:rFonts w:ascii="Arial Mon" w:eastAsia="Calibri" w:hAnsi="Arial Mon" w:cs="Arial"/>
          <w:color w:val="000000" w:themeColor="text1"/>
          <w:sz w:val="24"/>
          <w:szCs w:val="24"/>
          <w:lang w:val="mn-MN"/>
        </w:rPr>
        <w:t xml:space="preserve"> </w:t>
      </w:r>
      <w:r w:rsidR="00711797" w:rsidRPr="0005209D">
        <w:rPr>
          <w:rFonts w:ascii="Arial Mon" w:eastAsia="Calibri" w:hAnsi="Arial Mon" w:cs="Arial"/>
          <w:sz w:val="24"/>
          <w:szCs w:val="24"/>
          <w:lang w:val="mn-MN"/>
        </w:rPr>
        <w:t>улирал</w:t>
      </w:r>
      <w:r w:rsidRPr="0005209D">
        <w:rPr>
          <w:rFonts w:ascii="Arial Mon" w:eastAsia="Calibri" w:hAnsi="Arial Mon" w:cs="Arial"/>
          <w:sz w:val="24"/>
          <w:szCs w:val="24"/>
          <w:lang w:val="mn-MN"/>
        </w:rPr>
        <w:t xml:space="preserve"> бүр</w:t>
      </w:r>
      <w:r w:rsidR="00D97AFE" w:rsidRPr="0005209D">
        <w:rPr>
          <w:rFonts w:ascii="Arial Mon" w:eastAsia="Calibri" w:hAnsi="Arial Mon" w:cs="Arial"/>
          <w:sz w:val="24"/>
          <w:szCs w:val="24"/>
          <w:lang w:val="mn-MN"/>
        </w:rPr>
        <w:t xml:space="preserve"> явагддаг ажиллах хүчний түүвэр судалгааны мэдээлэлд</w:t>
      </w:r>
      <w:r w:rsidRPr="0005209D">
        <w:rPr>
          <w:rFonts w:ascii="Arial Mon" w:eastAsia="Calibri" w:hAnsi="Arial Mon" w:cs="Arial"/>
          <w:sz w:val="24"/>
          <w:szCs w:val="24"/>
          <w:lang w:val="mn-MN"/>
        </w:rPr>
        <w:t xml:space="preserve"> голчлон мөн аймгийн хөдөлмөрийн хэлтсийн сар бүрийн ажилгүйчүүдийн мэдээ</w:t>
      </w:r>
      <w:r w:rsidR="00711797" w:rsidRPr="0005209D">
        <w:rPr>
          <w:rFonts w:ascii="Arial Mon" w:eastAsia="Calibri" w:hAnsi="Arial Mon" w:cs="Arial"/>
          <w:sz w:val="24"/>
          <w:szCs w:val="24"/>
          <w:lang w:val="mn-MN"/>
        </w:rPr>
        <w:t>,</w:t>
      </w:r>
      <w:r w:rsidRPr="0005209D">
        <w:rPr>
          <w:rFonts w:ascii="Arial Mon" w:eastAsia="Calibri" w:hAnsi="Arial Mon" w:cs="Arial"/>
          <w:sz w:val="24"/>
          <w:szCs w:val="24"/>
          <w:lang w:val="mn-MN"/>
        </w:rPr>
        <w:t xml:space="preserve"> 2015 оны жилийн эцсийн хүн амын </w:t>
      </w:r>
      <w:r w:rsidR="00711797" w:rsidRPr="0005209D">
        <w:rPr>
          <w:rFonts w:ascii="Arial Mon" w:eastAsia="Calibri" w:hAnsi="Arial Mon" w:cs="Arial"/>
          <w:sz w:val="24"/>
          <w:szCs w:val="24"/>
          <w:lang w:val="mn-MN"/>
        </w:rPr>
        <w:t>мэдээ</w:t>
      </w:r>
      <w:r w:rsidRPr="0005209D">
        <w:rPr>
          <w:rFonts w:ascii="Arial Mon" w:eastAsia="Calibri" w:hAnsi="Arial Mon" w:cs="Arial"/>
          <w:sz w:val="24"/>
          <w:szCs w:val="24"/>
          <w:lang w:val="mn-MN"/>
        </w:rPr>
        <w:t xml:space="preserve"> зэргийг </w:t>
      </w:r>
      <w:r w:rsidR="00D97AFE" w:rsidRPr="0005209D">
        <w:rPr>
          <w:rFonts w:ascii="Arial Mon" w:eastAsia="Calibri" w:hAnsi="Arial Mon" w:cs="Arial"/>
          <w:sz w:val="24"/>
          <w:szCs w:val="24"/>
          <w:lang w:val="mn-MN"/>
        </w:rPr>
        <w:t xml:space="preserve"> үндэслэн</w:t>
      </w:r>
      <w:r w:rsidRPr="0005209D">
        <w:rPr>
          <w:rFonts w:ascii="Arial Mon" w:eastAsia="Calibri" w:hAnsi="Arial Mon" w:cs="Arial"/>
          <w:sz w:val="24"/>
          <w:szCs w:val="24"/>
          <w:lang w:val="mn-MN"/>
        </w:rPr>
        <w:t xml:space="preserve"> гаргалаа. Өнгөрсөн 2015</w:t>
      </w:r>
      <w:r w:rsidR="00D97AFE" w:rsidRPr="0005209D">
        <w:rPr>
          <w:rFonts w:ascii="Arial Mon" w:eastAsia="Calibri" w:hAnsi="Arial Mon" w:cs="Arial"/>
          <w:sz w:val="24"/>
          <w:szCs w:val="24"/>
          <w:lang w:val="mn-MN"/>
        </w:rPr>
        <w:t xml:space="preserve"> онд тус аймгийн хувьд хүн амын тоо </w:t>
      </w:r>
      <w:r w:rsidRPr="0005209D">
        <w:rPr>
          <w:rFonts w:ascii="Arial Mon" w:eastAsia="Calibri" w:hAnsi="Arial Mon" w:cs="Arial"/>
          <w:sz w:val="24"/>
          <w:szCs w:val="24"/>
          <w:lang w:val="mn-MN"/>
        </w:rPr>
        <w:t>өмнөх оноос 1,6 хувиар өссөн эерэг үзүүлэлтэй байна.</w:t>
      </w:r>
      <w:r w:rsidR="00711797" w:rsidRPr="0005209D">
        <w:rPr>
          <w:rFonts w:ascii="Arial Mon" w:eastAsia="Calibri" w:hAnsi="Arial Mon" w:cs="Arial"/>
          <w:sz w:val="24"/>
          <w:szCs w:val="24"/>
          <w:lang w:val="mn-MN"/>
        </w:rPr>
        <w:t xml:space="preserve"> Ү</w:t>
      </w:r>
      <w:r w:rsidR="00D97AFE" w:rsidRPr="0005209D">
        <w:rPr>
          <w:rFonts w:ascii="Arial Mon" w:eastAsia="Calibri" w:hAnsi="Arial Mon" w:cs="Arial"/>
          <w:sz w:val="24"/>
          <w:szCs w:val="24"/>
          <w:lang w:val="mn-MN"/>
        </w:rPr>
        <w:t xml:space="preserve">үнтэй уялдан хөдөлмөрийн насны хүн амын тоо </w:t>
      </w:r>
      <w:r w:rsidRPr="0005209D">
        <w:rPr>
          <w:rFonts w:ascii="Arial Mon" w:eastAsia="Calibri" w:hAnsi="Arial Mon" w:cs="Arial"/>
          <w:sz w:val="24"/>
          <w:szCs w:val="24"/>
          <w:lang w:val="mn-MN"/>
        </w:rPr>
        <w:t>мөн өссөн</w:t>
      </w:r>
      <w:r w:rsidR="00D97AFE" w:rsidRPr="0005209D">
        <w:rPr>
          <w:rFonts w:ascii="Arial Mon" w:eastAsia="Calibri" w:hAnsi="Arial Mon" w:cs="Arial"/>
          <w:sz w:val="24"/>
          <w:szCs w:val="24"/>
          <w:lang w:val="mn-MN"/>
        </w:rPr>
        <w:t xml:space="preserve"> үзүүлэлттэй</w:t>
      </w:r>
      <w:r w:rsidR="00EA4E1D">
        <w:rPr>
          <w:rFonts w:ascii="Arial Mon" w:eastAsia="Calibri" w:hAnsi="Arial Mon" w:cs="Arial"/>
          <w:sz w:val="24"/>
          <w:szCs w:val="24"/>
          <w:lang w:val="mn-MN"/>
        </w:rPr>
        <w:t xml:space="preserve"> байгаа бол ажиллагч</w:t>
      </w:r>
      <w:r w:rsidR="00D97AFE" w:rsidRPr="0005209D">
        <w:rPr>
          <w:rFonts w:ascii="Arial Mon" w:eastAsia="Calibri" w:hAnsi="Arial Mon" w:cs="Arial"/>
          <w:sz w:val="24"/>
          <w:szCs w:val="24"/>
          <w:lang w:val="mn-MN"/>
        </w:rPr>
        <w:t>дын тоо, эдийн засгийн ид</w:t>
      </w:r>
      <w:r w:rsidR="00EA4E1D">
        <w:rPr>
          <w:rFonts w:ascii="Arial Mon" w:eastAsia="Calibri" w:hAnsi="Arial Mon" w:cs="Arial"/>
          <w:sz w:val="24"/>
          <w:szCs w:val="24"/>
          <w:lang w:val="mn-MN"/>
        </w:rPr>
        <w:t>эвх</w:t>
      </w:r>
      <w:r w:rsidR="00D97AFE" w:rsidRPr="0005209D">
        <w:rPr>
          <w:rFonts w:ascii="Arial Mon" w:eastAsia="Calibri" w:hAnsi="Arial Mon" w:cs="Arial"/>
          <w:sz w:val="24"/>
          <w:szCs w:val="24"/>
          <w:lang w:val="mn-MN"/>
        </w:rPr>
        <w:t xml:space="preserve">тэй хүн амын тоо </w:t>
      </w:r>
      <w:r w:rsidRPr="0005209D">
        <w:rPr>
          <w:rFonts w:ascii="Arial Mon" w:eastAsia="Calibri" w:hAnsi="Arial Mon" w:cs="Arial"/>
          <w:sz w:val="24"/>
          <w:szCs w:val="24"/>
          <w:lang w:val="mn-MN"/>
        </w:rPr>
        <w:t>буурч</w:t>
      </w:r>
      <w:r w:rsidR="00D97AFE" w:rsidRPr="0005209D">
        <w:rPr>
          <w:rFonts w:ascii="Arial Mon" w:eastAsia="Calibri" w:hAnsi="Arial Mon" w:cs="Arial"/>
          <w:sz w:val="24"/>
          <w:szCs w:val="24"/>
          <w:lang w:val="mn-MN"/>
        </w:rPr>
        <w:t xml:space="preserve">, </w:t>
      </w:r>
      <w:r w:rsidRPr="0005209D">
        <w:rPr>
          <w:rFonts w:ascii="Arial Mon" w:eastAsia="Calibri" w:hAnsi="Arial Mon" w:cs="Arial"/>
          <w:sz w:val="24"/>
          <w:szCs w:val="24"/>
          <w:lang w:val="mn-MN"/>
        </w:rPr>
        <w:t>ажилгүй</w:t>
      </w:r>
      <w:r w:rsidR="00711797" w:rsidRPr="0005209D">
        <w:rPr>
          <w:rFonts w:ascii="Arial Mon" w:eastAsia="Calibri" w:hAnsi="Arial Mon" w:cs="Arial"/>
          <w:sz w:val="24"/>
          <w:szCs w:val="24"/>
          <w:lang w:val="mn-MN"/>
        </w:rPr>
        <w:t xml:space="preserve"> иргэдийн тоо өссөн ажилгүйдлий</w:t>
      </w:r>
      <w:r w:rsidRPr="0005209D">
        <w:rPr>
          <w:rFonts w:ascii="Arial Mon" w:eastAsia="Calibri" w:hAnsi="Arial Mon" w:cs="Arial"/>
          <w:sz w:val="24"/>
          <w:szCs w:val="24"/>
          <w:lang w:val="mn-MN"/>
        </w:rPr>
        <w:t xml:space="preserve">н түвшин мөн 5,5 хувь болж өссөн зэрэг </w:t>
      </w:r>
      <w:r w:rsidR="00D97AFE" w:rsidRPr="0005209D">
        <w:rPr>
          <w:rFonts w:ascii="Arial Mon" w:eastAsia="Calibri" w:hAnsi="Arial Mon" w:cs="Arial"/>
          <w:sz w:val="24"/>
          <w:szCs w:val="24"/>
          <w:lang w:val="mn-MN"/>
        </w:rPr>
        <w:t xml:space="preserve"> </w:t>
      </w:r>
      <w:r w:rsidRPr="0005209D">
        <w:rPr>
          <w:rFonts w:ascii="Arial Mon" w:eastAsia="Calibri" w:hAnsi="Arial Mon" w:cs="Arial"/>
          <w:sz w:val="24"/>
          <w:szCs w:val="24"/>
          <w:lang w:val="mn-MN"/>
        </w:rPr>
        <w:t xml:space="preserve">үзүүлэлтэй </w:t>
      </w:r>
      <w:r w:rsidR="00D51F92" w:rsidRPr="0005209D">
        <w:rPr>
          <w:rFonts w:ascii="Arial Mon" w:eastAsia="Calibri" w:hAnsi="Arial Mon" w:cs="Arial"/>
          <w:sz w:val="24"/>
          <w:szCs w:val="24"/>
          <w:lang w:val="mn-MN"/>
        </w:rPr>
        <w:t>жил болжээ</w:t>
      </w:r>
      <w:r w:rsidR="00D97AFE" w:rsidRPr="0005209D">
        <w:rPr>
          <w:rFonts w:ascii="Arial Mon" w:eastAsia="Calibri" w:hAnsi="Arial Mon" w:cs="Arial"/>
          <w:sz w:val="24"/>
          <w:szCs w:val="24"/>
          <w:lang w:val="mn-MN"/>
        </w:rPr>
        <w:t>.</w:t>
      </w:r>
      <w:r w:rsidR="00D51F92" w:rsidRPr="0005209D">
        <w:rPr>
          <w:rFonts w:ascii="Arial Mon" w:eastAsia="Calibri" w:hAnsi="Arial Mon" w:cs="Arial"/>
          <w:sz w:val="24"/>
          <w:szCs w:val="24"/>
          <w:lang w:val="mn-MN"/>
        </w:rPr>
        <w:t xml:space="preserve"> 2015 онд ажилгүй иргэдий</w:t>
      </w:r>
      <w:r w:rsidR="00EA4E1D">
        <w:rPr>
          <w:rFonts w:ascii="Arial Mon" w:eastAsia="Calibri" w:hAnsi="Arial Mon" w:cs="Arial"/>
          <w:sz w:val="24"/>
          <w:szCs w:val="24"/>
          <w:lang w:val="mn-MN"/>
        </w:rPr>
        <w:t>н тоо өсч, ажиллах хүч ажиллагчи</w:t>
      </w:r>
      <w:r w:rsidR="00D51F92" w:rsidRPr="0005209D">
        <w:rPr>
          <w:rFonts w:ascii="Arial Mon" w:eastAsia="Calibri" w:hAnsi="Arial Mon" w:cs="Arial"/>
          <w:sz w:val="24"/>
          <w:szCs w:val="24"/>
          <w:lang w:val="mn-MN"/>
        </w:rPr>
        <w:t>д буурсан нь эдийн засгийн хямралаас үүдэлтэй байх талтай байна. Энэ нь нийт бүртгэлтэй ажилгүйчүүд дунд 2014 онд дээд боловсролтой ажилгүйчүүд 82 байсан бол 2015 онд 336 болж 4 дахин өссөн байгаагаас харагдаж байна</w:t>
      </w:r>
      <w:r w:rsidR="00FA25BD" w:rsidRPr="0005209D">
        <w:rPr>
          <w:rFonts w:ascii="Arial Mon" w:eastAsia="Calibri" w:hAnsi="Arial Mon" w:cs="Arial"/>
          <w:sz w:val="24"/>
          <w:szCs w:val="24"/>
          <w:lang w:val="mn-MN"/>
        </w:rPr>
        <w:t xml:space="preserve">. Мөн шинээр их дээд сургууль төгсөгчдөд ажлын байр олдох нь ховор байна гэсэн дүгнэлтэд хүрч байна. Дундговь аймгийн хувьд </w:t>
      </w:r>
      <w:r w:rsidR="00FA25BD" w:rsidRPr="00EA4E1D">
        <w:rPr>
          <w:rFonts w:ascii="Arial Mon" w:eastAsia="Calibri" w:hAnsi="Arial Mon" w:cs="Arial"/>
          <w:color w:val="000000" w:themeColor="text1"/>
          <w:sz w:val="24"/>
          <w:szCs w:val="24"/>
          <w:lang w:val="mn-MN"/>
        </w:rPr>
        <w:t>ажи</w:t>
      </w:r>
      <w:r w:rsidR="00E138A7" w:rsidRPr="00EA4E1D">
        <w:rPr>
          <w:rFonts w:ascii="Arial Mon" w:eastAsia="Calibri" w:hAnsi="Arial Mon" w:cs="Arial"/>
          <w:color w:val="000000" w:themeColor="text1"/>
          <w:sz w:val="24"/>
          <w:szCs w:val="24"/>
          <w:lang w:val="mn-MN"/>
        </w:rPr>
        <w:t>лгүйчүүдий</w:t>
      </w:r>
      <w:r w:rsidR="00EA4E1D" w:rsidRPr="00EA4E1D">
        <w:rPr>
          <w:rFonts w:ascii="Arial Mon" w:eastAsia="Calibri" w:hAnsi="Arial Mon" w:cs="Arial"/>
          <w:color w:val="000000" w:themeColor="text1"/>
          <w:sz w:val="24"/>
          <w:szCs w:val="24"/>
          <w:lang w:val="mn-MN"/>
        </w:rPr>
        <w:t>н</w:t>
      </w:r>
      <w:r w:rsidR="00E138A7" w:rsidRPr="00EA4E1D">
        <w:rPr>
          <w:rFonts w:ascii="Arial Mon" w:eastAsia="Calibri" w:hAnsi="Arial Mon" w:cs="Arial"/>
          <w:color w:val="000000" w:themeColor="text1"/>
          <w:sz w:val="24"/>
          <w:szCs w:val="24"/>
          <w:lang w:val="mn-MN"/>
        </w:rPr>
        <w:t xml:space="preserve"> голч нас 25-29 насныхан байгаа бол, ажиллагс</w:t>
      </w:r>
      <w:r w:rsidR="00EA4E1D" w:rsidRPr="00EA4E1D">
        <w:rPr>
          <w:rFonts w:ascii="Arial Mon" w:eastAsia="Calibri" w:hAnsi="Arial Mon" w:cs="Arial"/>
          <w:color w:val="000000" w:themeColor="text1"/>
          <w:sz w:val="24"/>
          <w:szCs w:val="24"/>
          <w:lang w:val="mn-MN"/>
        </w:rPr>
        <w:t>чдын</w:t>
      </w:r>
      <w:r w:rsidR="00E138A7" w:rsidRPr="00EA4E1D">
        <w:rPr>
          <w:rFonts w:ascii="Arial Mon" w:eastAsia="Calibri" w:hAnsi="Arial Mon" w:cs="Arial"/>
          <w:color w:val="000000" w:themeColor="text1"/>
          <w:sz w:val="24"/>
          <w:szCs w:val="24"/>
          <w:lang w:val="mn-MN"/>
        </w:rPr>
        <w:t xml:space="preserve"> голч нас </w:t>
      </w:r>
      <w:r w:rsidR="00E138A7" w:rsidRPr="0005209D">
        <w:rPr>
          <w:rFonts w:ascii="Arial Mon" w:eastAsia="Calibri" w:hAnsi="Arial Mon" w:cs="Arial"/>
          <w:sz w:val="24"/>
          <w:szCs w:val="24"/>
          <w:lang w:val="mn-MN"/>
        </w:rPr>
        <w:t>35-39 насныхан байна.</w:t>
      </w:r>
      <w:r w:rsidR="00657C53" w:rsidRPr="0005209D">
        <w:rPr>
          <w:rFonts w:ascii="Arial Mon" w:eastAsia="Calibri" w:hAnsi="Arial Mon" w:cs="Arial"/>
          <w:sz w:val="24"/>
          <w:szCs w:val="24"/>
          <w:lang w:val="mn-MN"/>
        </w:rPr>
        <w:t xml:space="preserve"> </w:t>
      </w:r>
      <w:r w:rsidR="00E138A7" w:rsidRPr="0005209D">
        <w:rPr>
          <w:rFonts w:ascii="Arial Mon" w:eastAsia="Calibri" w:hAnsi="Arial Mon" w:cs="Arial"/>
          <w:sz w:val="24"/>
          <w:szCs w:val="24"/>
          <w:lang w:val="mn-MN"/>
        </w:rPr>
        <w:t xml:space="preserve">Ажилгүйдлын түвшин 5,5 байгаа нь улсын дундажтай харьцуулахад </w:t>
      </w:r>
      <w:r w:rsidR="00657C53" w:rsidRPr="0005209D">
        <w:rPr>
          <w:rFonts w:ascii="Arial Mon" w:eastAsia="Calibri" w:hAnsi="Arial Mon" w:cs="Arial"/>
          <w:sz w:val="24"/>
          <w:szCs w:val="24"/>
          <w:lang w:val="mn-MN"/>
        </w:rPr>
        <w:t xml:space="preserve">2,0 хувь төвийн бүсийн дундажтай харьцуулахад 3,4 хувиар бага байна. </w:t>
      </w:r>
      <w:r w:rsidR="00021D6A" w:rsidRPr="0005209D">
        <w:rPr>
          <w:rFonts w:ascii="Arial Mon" w:eastAsia="Calibri" w:hAnsi="Arial Mon" w:cs="Arial"/>
          <w:sz w:val="24"/>
          <w:szCs w:val="24"/>
          <w:lang w:val="mn-MN"/>
        </w:rPr>
        <w:t xml:space="preserve">Тус аймгийн хувьд 1 болон 2-р улиралд ажилгүйдлын түвшин </w:t>
      </w:r>
    </w:p>
    <w:p w:rsidR="000F1709" w:rsidRDefault="00021D6A" w:rsidP="000F1709">
      <w:pPr>
        <w:spacing w:line="360" w:lineRule="auto"/>
        <w:jc w:val="both"/>
        <w:rPr>
          <w:rFonts w:ascii="Arial Mon" w:eastAsia="Calibri" w:hAnsi="Arial Mon" w:cs="Arial"/>
          <w:sz w:val="24"/>
          <w:szCs w:val="24"/>
        </w:rPr>
      </w:pPr>
      <w:r w:rsidRPr="0005209D">
        <w:rPr>
          <w:rFonts w:ascii="Arial Mon" w:eastAsia="Calibri" w:hAnsi="Arial Mon" w:cs="Arial"/>
          <w:sz w:val="24"/>
          <w:szCs w:val="24"/>
          <w:lang w:val="mn-MN"/>
        </w:rPr>
        <w:lastRenderedPageBreak/>
        <w:t xml:space="preserve">хамгийн өндөр гарч улс бүсийн дундажаас их байгаа бол , 3 </w:t>
      </w:r>
      <w:r w:rsidR="00711797" w:rsidRPr="0005209D">
        <w:rPr>
          <w:rFonts w:ascii="Arial Mon" w:eastAsia="Calibri" w:hAnsi="Arial Mon" w:cs="Arial"/>
          <w:sz w:val="24"/>
          <w:szCs w:val="24"/>
          <w:lang w:val="mn-MN"/>
        </w:rPr>
        <w:t xml:space="preserve">болон </w:t>
      </w:r>
      <w:r w:rsidRPr="0005209D">
        <w:rPr>
          <w:rFonts w:ascii="Arial Mon" w:eastAsia="Calibri" w:hAnsi="Arial Mon" w:cs="Arial"/>
          <w:sz w:val="24"/>
          <w:szCs w:val="24"/>
          <w:lang w:val="mn-MN"/>
        </w:rPr>
        <w:t xml:space="preserve">4-р улиралд хамгийн бага түвшинд хүрч байна. </w:t>
      </w:r>
      <w:r w:rsidR="00D97AFE" w:rsidRPr="0005209D">
        <w:rPr>
          <w:rFonts w:ascii="Arial Mon" w:eastAsia="Calibri" w:hAnsi="Arial Mon" w:cs="Arial"/>
          <w:sz w:val="24"/>
          <w:szCs w:val="24"/>
          <w:lang w:val="mn-MN"/>
        </w:rPr>
        <w:t>Хөдөл</w:t>
      </w:r>
      <w:r w:rsidR="00657C53" w:rsidRPr="0005209D">
        <w:rPr>
          <w:rFonts w:ascii="Arial Mon" w:eastAsia="Calibri" w:hAnsi="Arial Mon" w:cs="Arial"/>
          <w:sz w:val="24"/>
          <w:szCs w:val="24"/>
          <w:lang w:val="mn-MN"/>
        </w:rPr>
        <w:t>мөрийн хэлтэст өнгөрсөн онд 109</w:t>
      </w:r>
      <w:r w:rsidR="00657C53" w:rsidRPr="0005209D">
        <w:rPr>
          <w:rFonts w:ascii="Arial Mon" w:eastAsia="Calibri" w:hAnsi="Arial Mon" w:cs="Arial"/>
          <w:sz w:val="24"/>
          <w:szCs w:val="24"/>
        </w:rPr>
        <w:t>8</w:t>
      </w:r>
      <w:r w:rsidR="00D97AFE" w:rsidRPr="0005209D">
        <w:rPr>
          <w:rFonts w:ascii="Arial Mon" w:eastAsia="Calibri" w:hAnsi="Arial Mon" w:cs="Arial"/>
          <w:sz w:val="24"/>
          <w:szCs w:val="24"/>
          <w:lang w:val="mn-MN"/>
        </w:rPr>
        <w:t xml:space="preserve"> ажлын </w:t>
      </w:r>
      <w:r w:rsidR="000F1709">
        <w:rPr>
          <w:rFonts w:ascii="Arial Mon" w:eastAsia="Calibri" w:hAnsi="Arial Mon" w:cs="Arial"/>
          <w:sz w:val="24"/>
          <w:szCs w:val="24"/>
        </w:rPr>
        <w:t xml:space="preserve">      </w:t>
      </w:r>
    </w:p>
    <w:p w:rsidR="00D97AFE" w:rsidRPr="0005209D" w:rsidRDefault="00D97AFE" w:rsidP="000F1709">
      <w:pPr>
        <w:spacing w:line="360" w:lineRule="auto"/>
        <w:jc w:val="both"/>
        <w:rPr>
          <w:rFonts w:ascii="Arial Mon" w:eastAsia="Calibri" w:hAnsi="Arial Mon" w:cs="Arial"/>
          <w:sz w:val="24"/>
          <w:szCs w:val="24"/>
          <w:lang w:val="mn-MN"/>
        </w:rPr>
      </w:pPr>
      <w:r w:rsidRPr="0005209D">
        <w:rPr>
          <w:rFonts w:ascii="Arial Mon" w:eastAsia="Calibri" w:hAnsi="Arial Mon" w:cs="Arial"/>
          <w:sz w:val="24"/>
          <w:szCs w:val="24"/>
          <w:lang w:val="mn-MN"/>
        </w:rPr>
        <w:t xml:space="preserve">байрны захиалга ирсэнээс </w:t>
      </w:r>
      <w:r w:rsidR="00657C53" w:rsidRPr="0005209D">
        <w:rPr>
          <w:rFonts w:ascii="Arial Mon" w:eastAsia="Calibri" w:hAnsi="Arial Mon" w:cs="Arial"/>
          <w:sz w:val="24"/>
          <w:szCs w:val="24"/>
        </w:rPr>
        <w:t xml:space="preserve">536 </w:t>
      </w:r>
      <w:r w:rsidRPr="0005209D">
        <w:rPr>
          <w:rFonts w:ascii="Arial Mon" w:eastAsia="Calibri" w:hAnsi="Arial Mon" w:cs="Arial"/>
          <w:sz w:val="24"/>
          <w:szCs w:val="24"/>
          <w:lang w:val="mn-MN"/>
        </w:rPr>
        <w:t>хүн зуучлагдан ор</w:t>
      </w:r>
      <w:r w:rsidR="00657C53" w:rsidRPr="0005209D">
        <w:rPr>
          <w:rFonts w:ascii="Arial Mon" w:eastAsia="Calibri" w:hAnsi="Arial Mon" w:cs="Arial"/>
          <w:sz w:val="24"/>
          <w:szCs w:val="24"/>
          <w:lang w:val="mn-MN"/>
        </w:rPr>
        <w:t xml:space="preserve">сон нь өнгөрсөн онд зуучлагдан орсон хүмүүсээс 324 –р бага байна. </w:t>
      </w:r>
      <w:r w:rsidR="005B16E6" w:rsidRPr="0005209D">
        <w:rPr>
          <w:rFonts w:ascii="Arial Mon" w:eastAsia="Calibri" w:hAnsi="Arial Mon" w:cs="Arial"/>
          <w:sz w:val="24"/>
          <w:szCs w:val="24"/>
          <w:lang w:val="mn-MN"/>
        </w:rPr>
        <w:t>Тухайн ажлын байраас 351 ажлын хадгалагдсан үлдсэн байна. Зуучлагдан орсон хүмүүсийн 80,2 хувь нь хувийн өмчийн салбарт орж бай</w:t>
      </w:r>
      <w:r w:rsidR="00021D6A" w:rsidRPr="0005209D">
        <w:rPr>
          <w:rFonts w:ascii="Arial Mon" w:eastAsia="Calibri" w:hAnsi="Arial Mon" w:cs="Arial"/>
          <w:sz w:val="24"/>
          <w:szCs w:val="24"/>
          <w:lang w:val="mn-MN"/>
        </w:rPr>
        <w:t>гаа нь хөдөлмөрийн зах зээлд хувийн сектор голлон шинэ ажлын байр бий болгож байна. 2015 оны байд</w:t>
      </w:r>
      <w:r w:rsidR="00EA4E1D">
        <w:rPr>
          <w:rFonts w:ascii="Arial Mon" w:eastAsia="Calibri" w:hAnsi="Arial Mon" w:cs="Arial"/>
          <w:sz w:val="24"/>
          <w:szCs w:val="24"/>
          <w:lang w:val="mn-MN"/>
        </w:rPr>
        <w:t>лаар албан бус секторт ажиллагчи</w:t>
      </w:r>
      <w:r w:rsidR="00021D6A" w:rsidRPr="0005209D">
        <w:rPr>
          <w:rFonts w:ascii="Arial Mon" w:eastAsia="Calibri" w:hAnsi="Arial Mon" w:cs="Arial"/>
          <w:sz w:val="24"/>
          <w:szCs w:val="24"/>
          <w:lang w:val="mn-MN"/>
        </w:rPr>
        <w:t>д өмнөх оноос 52 хүнээр өсч 3273 болсон бөгөөд тэдгээрийн 59,9 хувийг эмэгтэйчүүд бүрдүүлж байна. Албан тус секторт ажиллагсадыг дундаж нас 40-54 насныхан байна. Үндсэн ажлынхаа хажуугаар албан бус секторт давхар ажиллаж байгаа хүн 347 байгаа бөгөөд  тэдгээрийн 52 хувь нь хөдөө аж ахуйн салбарт ажиллаж</w:t>
      </w:r>
      <w:r w:rsidR="003231AD" w:rsidRPr="0005209D">
        <w:rPr>
          <w:rFonts w:ascii="Arial Mon" w:eastAsia="Calibri" w:hAnsi="Arial Mon" w:cs="Arial"/>
          <w:sz w:val="24"/>
          <w:szCs w:val="24"/>
          <w:lang w:val="mn-MN"/>
        </w:rPr>
        <w:t xml:space="preserve"> байна. </w:t>
      </w:r>
    </w:p>
    <w:p w:rsidR="00D97AFE" w:rsidRPr="0005209D" w:rsidRDefault="00D97AFE" w:rsidP="00D97AFE">
      <w:pPr>
        <w:spacing w:line="360" w:lineRule="auto"/>
        <w:jc w:val="both"/>
        <w:rPr>
          <w:rFonts w:ascii="Arial Mon" w:eastAsia="Calibri" w:hAnsi="Arial Mon" w:cs="Arial"/>
          <w:sz w:val="24"/>
          <w:szCs w:val="24"/>
          <w:lang w:val="mn-MN"/>
        </w:rPr>
      </w:pPr>
    </w:p>
    <w:p w:rsidR="00B45D9D" w:rsidRPr="0005209D" w:rsidRDefault="00B45D9D" w:rsidP="00D97AFE">
      <w:pPr>
        <w:spacing w:line="360" w:lineRule="auto"/>
        <w:jc w:val="center"/>
        <w:rPr>
          <w:rFonts w:ascii="Arial Mon" w:eastAsia="Calibri" w:hAnsi="Arial Mon" w:cs="Arial"/>
          <w:b/>
          <w:sz w:val="24"/>
          <w:szCs w:val="24"/>
          <w:lang w:val="mn-MN"/>
        </w:rPr>
      </w:pPr>
    </w:p>
    <w:p w:rsidR="00CE23DE" w:rsidRPr="0005209D" w:rsidRDefault="00CE23DE" w:rsidP="00D97AFE">
      <w:pPr>
        <w:spacing w:line="360" w:lineRule="auto"/>
        <w:jc w:val="center"/>
        <w:rPr>
          <w:rFonts w:ascii="Arial Mon" w:eastAsia="Calibri" w:hAnsi="Arial Mon" w:cs="Arial"/>
          <w:b/>
          <w:sz w:val="24"/>
          <w:szCs w:val="24"/>
          <w:lang w:val="mn-MN"/>
        </w:rPr>
      </w:pPr>
    </w:p>
    <w:p w:rsidR="00CE23DE" w:rsidRPr="0005209D" w:rsidRDefault="00CE23DE" w:rsidP="00D97AFE">
      <w:pPr>
        <w:spacing w:line="360" w:lineRule="auto"/>
        <w:jc w:val="center"/>
        <w:rPr>
          <w:rFonts w:ascii="Arial Mon" w:eastAsia="Calibri" w:hAnsi="Arial Mon" w:cs="Arial"/>
          <w:b/>
          <w:sz w:val="24"/>
          <w:szCs w:val="24"/>
          <w:lang w:val="mn-MN"/>
        </w:rPr>
      </w:pPr>
    </w:p>
    <w:p w:rsidR="00CE23DE" w:rsidRDefault="00CE23DE" w:rsidP="00D97AFE">
      <w:pPr>
        <w:spacing w:line="360" w:lineRule="auto"/>
        <w:jc w:val="center"/>
        <w:rPr>
          <w:rFonts w:ascii="Arial Mon" w:eastAsia="Calibri" w:hAnsi="Arial Mon" w:cs="Arial"/>
          <w:b/>
          <w:sz w:val="24"/>
          <w:szCs w:val="24"/>
          <w:lang w:val="mn-MN"/>
        </w:rPr>
      </w:pPr>
    </w:p>
    <w:p w:rsidR="00DC3F1E" w:rsidRPr="0005209D" w:rsidRDefault="00DC3F1E" w:rsidP="00D97AFE">
      <w:pPr>
        <w:spacing w:line="360" w:lineRule="auto"/>
        <w:jc w:val="center"/>
        <w:rPr>
          <w:rFonts w:ascii="Arial Mon" w:eastAsia="Calibri" w:hAnsi="Arial Mon" w:cs="Arial"/>
          <w:b/>
          <w:sz w:val="24"/>
          <w:szCs w:val="24"/>
          <w:lang w:val="mn-MN"/>
        </w:rPr>
      </w:pPr>
    </w:p>
    <w:p w:rsidR="00A567A6" w:rsidRDefault="00A567A6" w:rsidP="00D97AFE">
      <w:pPr>
        <w:spacing w:line="360" w:lineRule="auto"/>
        <w:jc w:val="center"/>
        <w:rPr>
          <w:rFonts w:ascii="Arial Mon" w:eastAsia="Calibri" w:hAnsi="Arial Mon" w:cs="Arial"/>
          <w:b/>
          <w:sz w:val="24"/>
          <w:szCs w:val="24"/>
          <w:lang w:val="mn-MN"/>
        </w:rPr>
      </w:pPr>
    </w:p>
    <w:p w:rsidR="00A567A6" w:rsidRDefault="00A567A6" w:rsidP="00D97AFE">
      <w:pPr>
        <w:spacing w:line="360" w:lineRule="auto"/>
        <w:jc w:val="center"/>
        <w:rPr>
          <w:rFonts w:ascii="Arial Mon" w:eastAsia="Calibri" w:hAnsi="Arial Mon" w:cs="Arial"/>
          <w:b/>
          <w:sz w:val="24"/>
          <w:szCs w:val="24"/>
          <w:lang w:val="mn-MN"/>
        </w:rPr>
      </w:pPr>
    </w:p>
    <w:p w:rsidR="00E901F6" w:rsidRDefault="00E901F6" w:rsidP="00D97AFE">
      <w:pPr>
        <w:spacing w:line="360" w:lineRule="auto"/>
        <w:jc w:val="center"/>
        <w:rPr>
          <w:rFonts w:ascii="Arial Mon" w:eastAsia="Calibri" w:hAnsi="Arial Mon" w:cs="Arial"/>
          <w:b/>
          <w:sz w:val="24"/>
          <w:szCs w:val="24"/>
          <w:lang w:val="mn-MN"/>
        </w:rPr>
      </w:pPr>
    </w:p>
    <w:p w:rsidR="000F1709" w:rsidRDefault="000F1709" w:rsidP="00D97AFE">
      <w:pPr>
        <w:spacing w:line="360" w:lineRule="auto"/>
        <w:jc w:val="center"/>
        <w:rPr>
          <w:rFonts w:ascii="Arial Mon" w:eastAsia="Calibri" w:hAnsi="Arial Mon" w:cs="Arial"/>
          <w:b/>
          <w:sz w:val="24"/>
          <w:szCs w:val="24"/>
          <w:lang w:val="mn-MN"/>
        </w:rPr>
      </w:pPr>
    </w:p>
    <w:p w:rsidR="00D97AFE" w:rsidRPr="00E901F6" w:rsidRDefault="00D97AFE" w:rsidP="00D97AFE">
      <w:pPr>
        <w:spacing w:line="360" w:lineRule="auto"/>
        <w:jc w:val="center"/>
        <w:rPr>
          <w:rFonts w:ascii="Arial Mon" w:eastAsia="Calibri" w:hAnsi="Arial Mon" w:cs="Arial"/>
          <w:b/>
          <w:sz w:val="24"/>
          <w:szCs w:val="24"/>
          <w:lang w:val="mn-MN"/>
        </w:rPr>
      </w:pPr>
      <w:r w:rsidRPr="00E901F6">
        <w:rPr>
          <w:rFonts w:ascii="Arial Mon" w:eastAsia="Calibri" w:hAnsi="Arial Mon" w:cs="Arial"/>
          <w:b/>
          <w:sz w:val="24"/>
          <w:szCs w:val="24"/>
          <w:lang w:val="mn-MN"/>
        </w:rPr>
        <w:t>Ашигласан материалууд</w:t>
      </w:r>
    </w:p>
    <w:p w:rsidR="00D97AFE" w:rsidRPr="00E901F6" w:rsidRDefault="00D97AFE" w:rsidP="00D97AFE">
      <w:pPr>
        <w:spacing w:line="360" w:lineRule="auto"/>
        <w:rPr>
          <w:rFonts w:ascii="Arial Mon" w:eastAsia="Calibri" w:hAnsi="Arial Mon" w:cs="Arial"/>
          <w:b/>
          <w:sz w:val="24"/>
          <w:szCs w:val="24"/>
          <w:lang w:val="mn-MN"/>
        </w:rPr>
      </w:pPr>
      <w:r w:rsidRPr="00E901F6">
        <w:rPr>
          <w:rFonts w:ascii="Arial Mon" w:eastAsia="Calibri" w:hAnsi="Arial Mon" w:cs="Arial"/>
          <w:b/>
          <w:sz w:val="24"/>
          <w:szCs w:val="24"/>
          <w:lang w:val="mn-MN"/>
        </w:rPr>
        <w:t>1.</w:t>
      </w:r>
      <w:r w:rsidRPr="00E901F6">
        <w:rPr>
          <w:rFonts w:ascii="Arial Mon" w:eastAsia="Calibri" w:hAnsi="Arial Mon" w:cs="Arial"/>
          <w:b/>
          <w:sz w:val="24"/>
          <w:szCs w:val="24"/>
          <w:lang w:val="mn-MN"/>
        </w:rPr>
        <w:tab/>
        <w:t xml:space="preserve">Хөдөлмөр эрхлэлт, ажиллах хүчний үзүүлэлтийг тооцох аргачлал, түүнийг ашиглах гарын авлага </w:t>
      </w:r>
      <w:r w:rsidR="00605D3D" w:rsidRPr="00E901F6">
        <w:rPr>
          <w:rFonts w:ascii="Arial Mon" w:eastAsia="Calibri" w:hAnsi="Arial Mon" w:cs="Arial"/>
          <w:b/>
          <w:sz w:val="24"/>
          <w:szCs w:val="24"/>
          <w:lang w:val="mn-MN"/>
        </w:rPr>
        <w:t xml:space="preserve">2016 </w:t>
      </w:r>
      <w:r w:rsidRPr="00E901F6">
        <w:rPr>
          <w:rFonts w:ascii="Arial Mon" w:eastAsia="Calibri" w:hAnsi="Arial Mon" w:cs="Arial"/>
          <w:b/>
          <w:sz w:val="24"/>
          <w:szCs w:val="24"/>
          <w:lang w:val="mn-MN"/>
        </w:rPr>
        <w:t>он</w:t>
      </w:r>
    </w:p>
    <w:p w:rsidR="00D97AFE" w:rsidRPr="00E901F6" w:rsidRDefault="00D97AFE" w:rsidP="00D97AFE">
      <w:pPr>
        <w:spacing w:line="360" w:lineRule="auto"/>
        <w:rPr>
          <w:rFonts w:ascii="Arial Mon" w:eastAsia="Calibri" w:hAnsi="Arial Mon" w:cs="Arial"/>
          <w:b/>
          <w:sz w:val="24"/>
          <w:szCs w:val="24"/>
          <w:lang w:val="ru-RU"/>
        </w:rPr>
      </w:pPr>
      <w:r w:rsidRPr="00E901F6">
        <w:rPr>
          <w:rFonts w:ascii="Arial Mon" w:eastAsia="Calibri" w:hAnsi="Arial Mon" w:cs="Arial"/>
          <w:b/>
          <w:sz w:val="24"/>
          <w:szCs w:val="24"/>
          <w:lang w:val="ru-RU"/>
        </w:rPr>
        <w:t>2.</w:t>
      </w:r>
      <w:r w:rsidRPr="00E901F6">
        <w:rPr>
          <w:rFonts w:ascii="Arial Mon" w:eastAsia="Calibri" w:hAnsi="Arial Mon" w:cs="Arial"/>
          <w:b/>
          <w:sz w:val="24"/>
          <w:szCs w:val="24"/>
          <w:lang w:val="ru-RU"/>
        </w:rPr>
        <w:tab/>
        <w:t xml:space="preserve">Ажиллах хүчний судалгааны үндсэн тайлан </w:t>
      </w:r>
      <w:r w:rsidRPr="00E901F6">
        <w:rPr>
          <w:rFonts w:ascii="Arial Mon" w:eastAsia="Calibri" w:hAnsi="Arial Mon" w:cs="Arial"/>
          <w:b/>
          <w:sz w:val="24"/>
          <w:szCs w:val="24"/>
        </w:rPr>
        <w:t>2014</w:t>
      </w:r>
      <w:r w:rsidR="00605D3D" w:rsidRPr="00E901F6">
        <w:rPr>
          <w:rFonts w:ascii="Arial Mon" w:eastAsia="Calibri" w:hAnsi="Arial Mon" w:cs="Arial"/>
          <w:b/>
          <w:sz w:val="24"/>
          <w:szCs w:val="24"/>
          <w:lang w:val="mn-MN"/>
        </w:rPr>
        <w:t>-2015</w:t>
      </w:r>
      <w:r w:rsidRPr="00E901F6">
        <w:rPr>
          <w:rFonts w:ascii="Arial Mon" w:eastAsia="Calibri" w:hAnsi="Arial Mon" w:cs="Arial"/>
          <w:b/>
          <w:sz w:val="24"/>
          <w:szCs w:val="24"/>
          <w:lang w:val="ru-RU"/>
        </w:rPr>
        <w:t>он</w:t>
      </w:r>
    </w:p>
    <w:p w:rsidR="00605D3D" w:rsidRPr="00E901F6" w:rsidRDefault="00D97AFE" w:rsidP="00D97AFE">
      <w:pPr>
        <w:spacing w:line="360" w:lineRule="auto"/>
        <w:rPr>
          <w:rFonts w:ascii="Arial Mon" w:eastAsia="Calibri" w:hAnsi="Arial Mon" w:cs="Arial"/>
          <w:b/>
          <w:sz w:val="24"/>
          <w:szCs w:val="24"/>
          <w:lang w:val="mn-MN"/>
        </w:rPr>
      </w:pPr>
      <w:r w:rsidRPr="00E901F6">
        <w:rPr>
          <w:rFonts w:ascii="Arial Mon" w:eastAsia="Calibri" w:hAnsi="Arial Mon" w:cs="Arial"/>
          <w:b/>
          <w:sz w:val="24"/>
          <w:szCs w:val="24"/>
          <w:lang w:val="ru-RU"/>
        </w:rPr>
        <w:t>3.</w:t>
      </w:r>
      <w:r w:rsidRPr="00E901F6">
        <w:rPr>
          <w:rFonts w:ascii="Arial Mon" w:eastAsia="Calibri" w:hAnsi="Arial Mon" w:cs="Arial"/>
          <w:b/>
          <w:sz w:val="24"/>
          <w:szCs w:val="24"/>
          <w:lang w:val="ru-RU"/>
        </w:rPr>
        <w:tab/>
      </w:r>
      <w:r w:rsidR="00605D3D" w:rsidRPr="00E901F6">
        <w:rPr>
          <w:rFonts w:ascii="Arial Mon" w:eastAsia="Calibri" w:hAnsi="Arial Mon" w:cs="Arial"/>
          <w:b/>
          <w:sz w:val="24"/>
          <w:szCs w:val="24"/>
          <w:lang w:val="mn-MN"/>
        </w:rPr>
        <w:t>Ажиллах хүчний түүвэр судалгааны тайлан</w:t>
      </w:r>
    </w:p>
    <w:p w:rsidR="00D97AFE" w:rsidRPr="00E901F6" w:rsidRDefault="00D97AFE" w:rsidP="00D97AFE">
      <w:pPr>
        <w:spacing w:line="360" w:lineRule="auto"/>
        <w:rPr>
          <w:rFonts w:ascii="Arial Mon" w:eastAsia="Calibri" w:hAnsi="Arial Mon" w:cs="Arial"/>
          <w:b/>
          <w:sz w:val="24"/>
          <w:szCs w:val="24"/>
          <w:lang w:val="ru-RU"/>
        </w:rPr>
      </w:pPr>
      <w:r w:rsidRPr="00E901F6">
        <w:rPr>
          <w:rFonts w:ascii="Arial Mon" w:eastAsia="Calibri" w:hAnsi="Arial Mon" w:cs="Arial"/>
          <w:b/>
          <w:sz w:val="24"/>
          <w:szCs w:val="24"/>
          <w:lang w:val="ru-RU"/>
        </w:rPr>
        <w:t>4.</w:t>
      </w:r>
      <w:r w:rsidRPr="00E901F6">
        <w:rPr>
          <w:rFonts w:ascii="Arial Mon" w:eastAsia="Calibri" w:hAnsi="Arial Mon" w:cs="Arial"/>
          <w:b/>
          <w:sz w:val="24"/>
          <w:szCs w:val="24"/>
          <w:lang w:val="ru-RU"/>
        </w:rPr>
        <w:tab/>
        <w:t xml:space="preserve">Статистикийн эмхтгэл </w:t>
      </w:r>
      <w:r w:rsidR="00711797" w:rsidRPr="00E901F6">
        <w:rPr>
          <w:rFonts w:ascii="Arial Mon" w:eastAsia="Calibri" w:hAnsi="Arial Mon" w:cs="Arial"/>
          <w:b/>
          <w:sz w:val="24"/>
          <w:szCs w:val="24"/>
          <w:lang w:val="mn-MN"/>
        </w:rPr>
        <w:t>2011</w:t>
      </w:r>
      <w:r w:rsidR="00605D3D" w:rsidRPr="00E901F6">
        <w:rPr>
          <w:rFonts w:ascii="Arial Mon" w:eastAsia="Calibri" w:hAnsi="Arial Mon" w:cs="Arial"/>
          <w:b/>
          <w:sz w:val="24"/>
          <w:szCs w:val="24"/>
          <w:lang w:val="mn-MN"/>
        </w:rPr>
        <w:t>-</w:t>
      </w:r>
      <w:r w:rsidRPr="00E901F6">
        <w:rPr>
          <w:rFonts w:ascii="Arial Mon" w:eastAsia="Calibri" w:hAnsi="Arial Mon" w:cs="Arial"/>
          <w:b/>
          <w:sz w:val="24"/>
          <w:szCs w:val="24"/>
          <w:lang w:val="ru-RU"/>
        </w:rPr>
        <w:t>201</w:t>
      </w:r>
      <w:r w:rsidR="00E34603" w:rsidRPr="00E901F6">
        <w:rPr>
          <w:rFonts w:ascii="Arial Mon" w:eastAsia="Calibri" w:hAnsi="Arial Mon" w:cs="Arial"/>
          <w:b/>
          <w:sz w:val="24"/>
          <w:szCs w:val="24"/>
          <w:lang w:val="mn-MN"/>
        </w:rPr>
        <w:t>5</w:t>
      </w:r>
      <w:r w:rsidRPr="00E901F6">
        <w:rPr>
          <w:rFonts w:ascii="Arial Mon" w:eastAsia="Calibri" w:hAnsi="Arial Mon" w:cs="Arial"/>
          <w:b/>
          <w:sz w:val="24"/>
          <w:szCs w:val="24"/>
          <w:lang w:val="ru-RU"/>
        </w:rPr>
        <w:t xml:space="preserve"> он </w:t>
      </w:r>
    </w:p>
    <w:p w:rsidR="00D97AFE" w:rsidRPr="00E901F6" w:rsidRDefault="00D97AFE" w:rsidP="00D97AFE">
      <w:pPr>
        <w:spacing w:line="360" w:lineRule="auto"/>
        <w:rPr>
          <w:rFonts w:ascii="Arial Mon" w:eastAsia="Calibri" w:hAnsi="Arial Mon" w:cs="Arial"/>
          <w:b/>
          <w:sz w:val="24"/>
          <w:szCs w:val="24"/>
          <w:lang w:val="mn-MN"/>
        </w:rPr>
      </w:pPr>
      <w:r w:rsidRPr="00E901F6">
        <w:rPr>
          <w:rFonts w:ascii="Arial Mon" w:eastAsia="Calibri" w:hAnsi="Arial Mon" w:cs="Arial"/>
          <w:b/>
          <w:sz w:val="24"/>
          <w:szCs w:val="24"/>
          <w:lang w:val="ru-RU"/>
        </w:rPr>
        <w:t xml:space="preserve">5.       </w:t>
      </w:r>
      <w:r w:rsidR="00E34603" w:rsidRPr="00E901F6">
        <w:rPr>
          <w:rFonts w:ascii="Arial Mon" w:eastAsia="Calibri" w:hAnsi="Arial Mon" w:cs="Arial"/>
          <w:b/>
          <w:sz w:val="24"/>
          <w:szCs w:val="24"/>
          <w:lang w:val="mn-MN"/>
        </w:rPr>
        <w:t xml:space="preserve">Дундговь аймгийн хөдөлмөрийн хэлтсийн </w:t>
      </w:r>
      <w:r w:rsidR="00711797" w:rsidRPr="00E901F6">
        <w:rPr>
          <w:rFonts w:ascii="Arial Mon" w:eastAsia="Calibri" w:hAnsi="Arial Mon" w:cs="Arial"/>
          <w:b/>
          <w:sz w:val="24"/>
          <w:szCs w:val="24"/>
          <w:lang w:val="mn-MN"/>
        </w:rPr>
        <w:t xml:space="preserve"> сар бүрийн </w:t>
      </w:r>
      <w:r w:rsidR="00E34603" w:rsidRPr="00E901F6">
        <w:rPr>
          <w:rFonts w:ascii="Arial Mon" w:eastAsia="Calibri" w:hAnsi="Arial Mon" w:cs="Arial"/>
          <w:b/>
          <w:sz w:val="24"/>
          <w:szCs w:val="24"/>
          <w:lang w:val="mn-MN"/>
        </w:rPr>
        <w:t>мэдээ</w:t>
      </w:r>
    </w:p>
    <w:p w:rsidR="00D97AFE" w:rsidRPr="0005209D" w:rsidRDefault="00D97AFE" w:rsidP="00D97AFE">
      <w:pPr>
        <w:spacing w:line="360" w:lineRule="auto"/>
        <w:rPr>
          <w:rFonts w:ascii="Arial Mon" w:eastAsia="Calibri" w:hAnsi="Arial Mon" w:cs="Arial"/>
          <w:b/>
          <w:sz w:val="24"/>
          <w:szCs w:val="24"/>
          <w:lang w:val="mn-MN"/>
        </w:rPr>
      </w:pPr>
      <w:r w:rsidRPr="00E901F6">
        <w:rPr>
          <w:rFonts w:ascii="Arial Mon" w:eastAsia="Calibri" w:hAnsi="Arial Mon" w:cs="Arial"/>
          <w:b/>
          <w:sz w:val="24"/>
          <w:szCs w:val="24"/>
          <w:lang w:val="mn-MN"/>
        </w:rPr>
        <w:t xml:space="preserve">6.       </w:t>
      </w:r>
      <w:hyperlink r:id="rId42" w:history="1">
        <w:r w:rsidRPr="00E901F6">
          <w:rPr>
            <w:rFonts w:ascii="Arial Mon" w:eastAsia="Calibri" w:hAnsi="Arial Mon" w:cs="Arial"/>
            <w:b/>
            <w:color w:val="0000FF"/>
            <w:sz w:val="24"/>
            <w:szCs w:val="24"/>
            <w:u w:val="single"/>
            <w:lang w:val="mn-MN"/>
          </w:rPr>
          <w:t>www.1212.mn</w:t>
        </w:r>
      </w:hyperlink>
    </w:p>
    <w:p w:rsidR="00D97AFE" w:rsidRPr="0005209D" w:rsidRDefault="00D97AFE" w:rsidP="00D97AFE">
      <w:pPr>
        <w:spacing w:line="360" w:lineRule="auto"/>
        <w:jc w:val="center"/>
        <w:rPr>
          <w:rFonts w:ascii="Arial Mon" w:eastAsia="Calibri" w:hAnsi="Arial Mon" w:cs="Arial"/>
          <w:b/>
          <w:sz w:val="24"/>
          <w:szCs w:val="24"/>
          <w:lang w:val="mn-MN"/>
        </w:rPr>
      </w:pPr>
    </w:p>
    <w:p w:rsidR="00D97AFE" w:rsidRPr="0005209D" w:rsidRDefault="00D97AFE" w:rsidP="00D97AFE">
      <w:pPr>
        <w:spacing w:line="360" w:lineRule="auto"/>
        <w:jc w:val="center"/>
        <w:rPr>
          <w:rFonts w:ascii="Arial Mon" w:eastAsia="Calibri" w:hAnsi="Arial Mon" w:cs="Arial"/>
          <w:b/>
          <w:sz w:val="24"/>
          <w:szCs w:val="24"/>
          <w:lang w:val="mn-MN"/>
        </w:rPr>
      </w:pPr>
    </w:p>
    <w:p w:rsidR="00D97AFE" w:rsidRPr="0005209D" w:rsidRDefault="00D97AFE" w:rsidP="00D97AFE">
      <w:pPr>
        <w:spacing w:line="360" w:lineRule="auto"/>
        <w:rPr>
          <w:rFonts w:ascii="Arial Mon" w:eastAsia="Calibri" w:hAnsi="Arial Mon" w:cs="Arial"/>
          <w:b/>
          <w:sz w:val="24"/>
          <w:szCs w:val="24"/>
          <w:lang w:val="mn-MN"/>
        </w:rPr>
      </w:pPr>
    </w:p>
    <w:p w:rsidR="00605D3D" w:rsidRPr="0005209D" w:rsidRDefault="00605D3D" w:rsidP="00C12317">
      <w:pPr>
        <w:spacing w:line="360" w:lineRule="auto"/>
        <w:rPr>
          <w:rFonts w:ascii="Arial Mon" w:eastAsia="Calibri" w:hAnsi="Arial Mon" w:cs="Arial"/>
          <w:b/>
          <w:sz w:val="24"/>
          <w:szCs w:val="24"/>
          <w:lang w:val="mn-MN"/>
        </w:rPr>
      </w:pPr>
    </w:p>
    <w:p w:rsidR="00C12317" w:rsidRPr="0005209D" w:rsidRDefault="00C12317" w:rsidP="00C12317">
      <w:pPr>
        <w:spacing w:line="360" w:lineRule="auto"/>
        <w:rPr>
          <w:rFonts w:ascii="Arial Mon" w:eastAsia="Calibri" w:hAnsi="Arial Mon" w:cs="Arial"/>
          <w:b/>
          <w:sz w:val="24"/>
          <w:szCs w:val="24"/>
          <w:lang w:val="mn-MN"/>
        </w:rPr>
      </w:pPr>
    </w:p>
    <w:p w:rsidR="00C12317" w:rsidRPr="0005209D" w:rsidRDefault="00C12317" w:rsidP="00C12317">
      <w:pPr>
        <w:spacing w:line="360" w:lineRule="auto"/>
        <w:rPr>
          <w:rFonts w:ascii="Arial Mon" w:eastAsia="Calibri" w:hAnsi="Arial Mon" w:cs="Arial"/>
          <w:b/>
          <w:sz w:val="24"/>
          <w:szCs w:val="24"/>
          <w:lang w:val="mn-MN"/>
        </w:rPr>
      </w:pPr>
    </w:p>
    <w:p w:rsidR="00C12317" w:rsidRPr="0005209D" w:rsidRDefault="00C12317" w:rsidP="00C12317">
      <w:pPr>
        <w:spacing w:line="360" w:lineRule="auto"/>
        <w:rPr>
          <w:rFonts w:ascii="Arial Mon" w:eastAsia="Calibri" w:hAnsi="Arial Mon" w:cs="Arial"/>
          <w:b/>
          <w:sz w:val="24"/>
          <w:szCs w:val="24"/>
          <w:lang w:val="mn-MN"/>
        </w:rPr>
      </w:pPr>
    </w:p>
    <w:p w:rsidR="00C12317" w:rsidRPr="0005209D" w:rsidRDefault="00C12317" w:rsidP="00C12317">
      <w:pPr>
        <w:spacing w:line="360" w:lineRule="auto"/>
        <w:rPr>
          <w:rFonts w:ascii="Arial Mon" w:eastAsia="Calibri" w:hAnsi="Arial Mon" w:cs="Arial"/>
          <w:b/>
          <w:sz w:val="24"/>
          <w:szCs w:val="24"/>
          <w:lang w:val="mn-MN"/>
        </w:rPr>
      </w:pPr>
    </w:p>
    <w:p w:rsidR="00C12317" w:rsidRPr="0005209D" w:rsidRDefault="00C12317" w:rsidP="00C12317">
      <w:pPr>
        <w:spacing w:line="360" w:lineRule="auto"/>
        <w:rPr>
          <w:rFonts w:ascii="Arial Mon" w:eastAsia="Calibri" w:hAnsi="Arial Mon" w:cs="Arial"/>
          <w:b/>
          <w:sz w:val="24"/>
          <w:szCs w:val="24"/>
          <w:lang w:val="mn-MN"/>
        </w:rPr>
      </w:pPr>
    </w:p>
    <w:p w:rsidR="00605D3D" w:rsidRDefault="00605D3D" w:rsidP="00D97AFE">
      <w:pPr>
        <w:spacing w:line="360" w:lineRule="auto"/>
        <w:jc w:val="center"/>
        <w:rPr>
          <w:rFonts w:ascii="Arial Mon" w:eastAsia="Calibri" w:hAnsi="Arial Mon" w:cs="Arial"/>
          <w:b/>
          <w:sz w:val="24"/>
          <w:szCs w:val="24"/>
          <w:lang w:val="mn-MN"/>
        </w:rPr>
      </w:pPr>
    </w:p>
    <w:p w:rsidR="00A567A6" w:rsidRPr="0005209D" w:rsidRDefault="00A567A6" w:rsidP="00D97AFE">
      <w:pPr>
        <w:spacing w:line="360" w:lineRule="auto"/>
        <w:jc w:val="center"/>
        <w:rPr>
          <w:rFonts w:ascii="Arial Mon" w:eastAsia="Calibri" w:hAnsi="Arial Mon" w:cs="Arial"/>
          <w:b/>
          <w:sz w:val="24"/>
          <w:szCs w:val="24"/>
          <w:lang w:val="mn-MN"/>
        </w:rPr>
      </w:pPr>
    </w:p>
    <w:p w:rsidR="00D97AFE" w:rsidRPr="0005209D" w:rsidRDefault="00D97AFE" w:rsidP="00D97AFE">
      <w:pPr>
        <w:spacing w:line="360" w:lineRule="auto"/>
        <w:jc w:val="center"/>
        <w:rPr>
          <w:rFonts w:ascii="Arial Mon" w:eastAsia="Calibri" w:hAnsi="Arial Mon" w:cs="Arial"/>
          <w:b/>
          <w:sz w:val="24"/>
          <w:szCs w:val="24"/>
          <w:lang w:val="mn-MN"/>
        </w:rPr>
      </w:pPr>
      <w:r w:rsidRPr="0005209D">
        <w:rPr>
          <w:rFonts w:ascii="Arial Mon" w:eastAsia="Calibri" w:hAnsi="Arial Mon" w:cs="Arial"/>
          <w:b/>
          <w:sz w:val="24"/>
          <w:szCs w:val="24"/>
          <w:lang w:val="mn-MN"/>
        </w:rPr>
        <w:t>Танилцуулга бэлтгэсэн:</w:t>
      </w:r>
    </w:p>
    <w:p w:rsidR="00D97AFE" w:rsidRPr="0005209D" w:rsidRDefault="00E901F6" w:rsidP="00E901F6">
      <w:pPr>
        <w:spacing w:line="360" w:lineRule="auto"/>
        <w:rPr>
          <w:rFonts w:ascii="Arial Mon" w:eastAsia="Calibri" w:hAnsi="Arial Mon" w:cs="Arial"/>
          <w:b/>
          <w:sz w:val="24"/>
          <w:szCs w:val="24"/>
          <w:lang w:val="mn-MN"/>
        </w:rPr>
      </w:pPr>
      <w:r>
        <w:rPr>
          <w:rFonts w:ascii="Arial Mon" w:eastAsia="Calibri" w:hAnsi="Arial Mon" w:cs="Arial"/>
          <w:b/>
          <w:sz w:val="24"/>
          <w:szCs w:val="24"/>
          <w:lang w:val="mn-MN"/>
        </w:rPr>
        <w:tab/>
      </w:r>
      <w:r>
        <w:rPr>
          <w:rFonts w:ascii="Arial Mon" w:eastAsia="Calibri" w:hAnsi="Arial Mon" w:cs="Arial"/>
          <w:b/>
          <w:sz w:val="24"/>
          <w:szCs w:val="24"/>
          <w:lang w:val="mn-MN"/>
        </w:rPr>
        <w:tab/>
      </w:r>
      <w:r w:rsidR="00D97AFE" w:rsidRPr="0005209D">
        <w:rPr>
          <w:rFonts w:ascii="Arial Mon" w:eastAsia="Calibri" w:hAnsi="Arial Mon" w:cs="Arial"/>
          <w:b/>
          <w:sz w:val="24"/>
          <w:szCs w:val="24"/>
          <w:lang w:val="mn-MN"/>
        </w:rPr>
        <w:tab/>
      </w:r>
    </w:p>
    <w:p w:rsidR="00D97AFE" w:rsidRPr="0005209D" w:rsidRDefault="00D97AFE" w:rsidP="00E901F6">
      <w:pPr>
        <w:spacing w:line="360" w:lineRule="auto"/>
        <w:ind w:firstLine="720"/>
        <w:jc w:val="center"/>
        <w:rPr>
          <w:rFonts w:ascii="Arial Mon" w:eastAsia="Calibri" w:hAnsi="Arial Mon" w:cs="Arial"/>
          <w:b/>
          <w:sz w:val="24"/>
          <w:szCs w:val="24"/>
          <w:lang w:val="mn-MN"/>
        </w:rPr>
      </w:pPr>
      <w:r w:rsidRPr="0005209D">
        <w:rPr>
          <w:rFonts w:ascii="Arial Mon" w:eastAsia="Calibri" w:hAnsi="Arial Mon" w:cs="Arial"/>
          <w:b/>
          <w:sz w:val="24"/>
          <w:szCs w:val="24"/>
          <w:lang w:val="mn-MN"/>
        </w:rPr>
        <w:t>Мэргэжилтэн:                             С.Доржханд</w:t>
      </w:r>
    </w:p>
    <w:p w:rsidR="00C12317" w:rsidRPr="0005209D" w:rsidRDefault="00C12317" w:rsidP="00D97AFE">
      <w:pPr>
        <w:spacing w:line="360" w:lineRule="auto"/>
        <w:jc w:val="center"/>
        <w:rPr>
          <w:rFonts w:ascii="Arial Mon" w:eastAsia="Calibri" w:hAnsi="Arial Mon" w:cs="Arial"/>
          <w:b/>
          <w:sz w:val="24"/>
          <w:szCs w:val="24"/>
          <w:lang w:val="mn-MN"/>
        </w:rPr>
      </w:pPr>
    </w:p>
    <w:p w:rsidR="00D97AFE" w:rsidRPr="0005209D" w:rsidRDefault="00D97AFE" w:rsidP="00E901F6">
      <w:pPr>
        <w:spacing w:line="360" w:lineRule="auto"/>
        <w:ind w:firstLine="720"/>
        <w:jc w:val="center"/>
        <w:rPr>
          <w:rFonts w:ascii="Arial Mon" w:eastAsia="Calibri" w:hAnsi="Arial Mon" w:cs="Arial"/>
          <w:b/>
          <w:sz w:val="24"/>
          <w:szCs w:val="24"/>
          <w:lang w:val="mn-MN"/>
        </w:rPr>
      </w:pPr>
      <w:r w:rsidRPr="0005209D">
        <w:rPr>
          <w:rFonts w:ascii="Arial Mon" w:eastAsia="Calibri" w:hAnsi="Arial Mon" w:cs="Arial"/>
          <w:b/>
          <w:sz w:val="24"/>
          <w:szCs w:val="24"/>
          <w:lang w:val="mn-MN"/>
        </w:rPr>
        <w:t xml:space="preserve">Хянасан:                      </w:t>
      </w:r>
    </w:p>
    <w:p w:rsidR="00D97AFE" w:rsidRPr="0005209D" w:rsidRDefault="00605D3D" w:rsidP="00D97AFE">
      <w:pPr>
        <w:spacing w:line="360" w:lineRule="auto"/>
        <w:jc w:val="center"/>
        <w:rPr>
          <w:rFonts w:ascii="Arial Mon" w:eastAsia="Calibri" w:hAnsi="Arial Mon" w:cs="Arial"/>
          <w:b/>
          <w:sz w:val="24"/>
          <w:szCs w:val="24"/>
          <w:lang w:val="mn-MN"/>
        </w:rPr>
      </w:pPr>
      <w:r w:rsidRPr="0005209D">
        <w:rPr>
          <w:rFonts w:ascii="Arial Mon" w:eastAsia="Calibri" w:hAnsi="Arial Mon" w:cs="Arial"/>
          <w:b/>
          <w:sz w:val="24"/>
          <w:szCs w:val="24"/>
          <w:lang w:val="mn-MN"/>
        </w:rPr>
        <w:t>Газрын дарга:                            Н.Түвшинжаргал</w:t>
      </w:r>
      <w:r w:rsidR="00D97AFE" w:rsidRPr="0005209D">
        <w:rPr>
          <w:rFonts w:ascii="Arial Mon" w:eastAsia="Calibri" w:hAnsi="Arial Mon" w:cs="Arial"/>
          <w:b/>
          <w:sz w:val="24"/>
          <w:szCs w:val="24"/>
          <w:lang w:val="mn-MN"/>
        </w:rPr>
        <w:tab/>
      </w:r>
    </w:p>
    <w:p w:rsidR="00D97AFE" w:rsidRPr="0005209D" w:rsidRDefault="00D97AFE" w:rsidP="00D97AFE">
      <w:pPr>
        <w:spacing w:line="360" w:lineRule="auto"/>
        <w:jc w:val="center"/>
        <w:rPr>
          <w:rFonts w:ascii="Arial Mon" w:eastAsia="Calibri" w:hAnsi="Arial Mon" w:cs="Arial"/>
          <w:b/>
          <w:sz w:val="24"/>
          <w:szCs w:val="24"/>
          <w:lang w:val="mn-MN"/>
        </w:rPr>
      </w:pPr>
      <w:r w:rsidRPr="0005209D">
        <w:rPr>
          <w:rFonts w:ascii="Arial Mon" w:eastAsia="Calibri" w:hAnsi="Arial Mon" w:cs="Arial"/>
          <w:b/>
          <w:sz w:val="24"/>
          <w:szCs w:val="24"/>
          <w:lang w:val="mn-MN"/>
        </w:rPr>
        <w:t xml:space="preserve">Хэлтсийн дарга:                         </w:t>
      </w:r>
      <w:r w:rsidR="00B45D9D" w:rsidRPr="0005209D">
        <w:rPr>
          <w:rFonts w:ascii="Arial Mon" w:eastAsia="Calibri" w:hAnsi="Arial Mon" w:cs="Arial"/>
          <w:b/>
          <w:sz w:val="24"/>
          <w:szCs w:val="24"/>
          <w:lang w:val="mn-MN"/>
        </w:rPr>
        <w:t>Ж.Өлзийжаргал</w:t>
      </w:r>
    </w:p>
    <w:p w:rsidR="00D97AFE" w:rsidRPr="0005209D" w:rsidRDefault="00D97AFE" w:rsidP="00D97AFE">
      <w:pPr>
        <w:spacing w:line="360" w:lineRule="auto"/>
        <w:jc w:val="center"/>
        <w:rPr>
          <w:rFonts w:ascii="Arial Mon" w:eastAsia="Calibri" w:hAnsi="Arial Mon" w:cs="Arial"/>
          <w:b/>
          <w:sz w:val="24"/>
          <w:szCs w:val="24"/>
          <w:lang w:val="ru-RU"/>
        </w:rPr>
      </w:pPr>
      <w:r w:rsidRPr="0005209D">
        <w:rPr>
          <w:rFonts w:ascii="Arial Mon" w:eastAsia="Calibri" w:hAnsi="Arial Mon" w:cs="Arial"/>
          <w:b/>
          <w:sz w:val="24"/>
          <w:szCs w:val="24"/>
          <w:lang w:val="mn-MN"/>
        </w:rPr>
        <w:tab/>
      </w:r>
      <w:r w:rsidRPr="0005209D">
        <w:rPr>
          <w:rFonts w:ascii="Arial Mon" w:eastAsia="Calibri" w:hAnsi="Arial Mon" w:cs="Arial"/>
          <w:b/>
          <w:sz w:val="24"/>
          <w:szCs w:val="24"/>
          <w:lang w:val="ru-RU"/>
        </w:rPr>
        <w:t>Утас:                                            99256479</w:t>
      </w:r>
    </w:p>
    <w:p w:rsidR="00D97AFE" w:rsidRPr="0005209D" w:rsidRDefault="00D97AFE" w:rsidP="00D97AFE">
      <w:pPr>
        <w:spacing w:line="360" w:lineRule="auto"/>
        <w:jc w:val="center"/>
        <w:rPr>
          <w:rFonts w:ascii="Arial Mon" w:eastAsia="Calibri" w:hAnsi="Arial Mon" w:cs="Arial"/>
          <w:b/>
          <w:sz w:val="24"/>
          <w:szCs w:val="24"/>
          <w:lang w:val="ru-RU"/>
        </w:rPr>
      </w:pPr>
      <w:r w:rsidRPr="0005209D">
        <w:rPr>
          <w:rFonts w:ascii="Arial Mon" w:eastAsia="Calibri" w:hAnsi="Arial Mon" w:cs="Arial"/>
          <w:b/>
          <w:sz w:val="24"/>
          <w:szCs w:val="24"/>
          <w:lang w:val="ru-RU"/>
        </w:rPr>
        <w:tab/>
        <w:t>Факс                                           70593715</w:t>
      </w:r>
    </w:p>
    <w:p w:rsidR="00D97AFE" w:rsidRPr="0005209D" w:rsidRDefault="00D97AFE" w:rsidP="00D97AFE">
      <w:pPr>
        <w:spacing w:line="360" w:lineRule="auto"/>
        <w:jc w:val="center"/>
        <w:rPr>
          <w:rFonts w:ascii="Arial Mon" w:eastAsia="Calibri" w:hAnsi="Arial Mon" w:cs="Arial"/>
          <w:b/>
          <w:sz w:val="24"/>
          <w:szCs w:val="24"/>
        </w:rPr>
      </w:pPr>
      <w:r w:rsidRPr="0005209D">
        <w:rPr>
          <w:rFonts w:ascii="Arial Mon" w:eastAsia="Calibri" w:hAnsi="Arial Mon" w:cs="Arial"/>
          <w:b/>
          <w:sz w:val="24"/>
          <w:szCs w:val="24"/>
          <w:lang w:val="ru-RU"/>
        </w:rPr>
        <w:tab/>
        <w:t xml:space="preserve">И-мэйл:                                      </w:t>
      </w:r>
      <w:r w:rsidR="00B45D9D" w:rsidRPr="0005209D">
        <w:rPr>
          <w:rFonts w:ascii="Arial Mon" w:eastAsia="Calibri" w:hAnsi="Arial Mon" w:cs="Arial"/>
          <w:b/>
          <w:sz w:val="24"/>
          <w:szCs w:val="24"/>
        </w:rPr>
        <w:t>dundgovi@nso.mn</w:t>
      </w:r>
    </w:p>
    <w:p w:rsidR="00C12317" w:rsidRPr="0005209D" w:rsidRDefault="00C12317" w:rsidP="00E918F7">
      <w:pPr>
        <w:spacing w:line="360" w:lineRule="auto"/>
        <w:rPr>
          <w:rFonts w:ascii="Arial Mon" w:eastAsia="Calibri" w:hAnsi="Arial Mon" w:cs="Arial"/>
          <w:b/>
          <w:sz w:val="24"/>
          <w:szCs w:val="24"/>
          <w:lang w:val="ru-RU"/>
        </w:rPr>
      </w:pPr>
    </w:p>
    <w:p w:rsidR="00D97AFE" w:rsidRPr="0005209D" w:rsidRDefault="00D97AFE" w:rsidP="00D97AFE">
      <w:pPr>
        <w:spacing w:line="360" w:lineRule="auto"/>
        <w:jc w:val="center"/>
        <w:rPr>
          <w:rFonts w:ascii="Arial Mon" w:eastAsia="Calibri" w:hAnsi="Arial Mon" w:cs="Arial"/>
          <w:b/>
          <w:sz w:val="24"/>
          <w:szCs w:val="24"/>
          <w:lang w:val="ru-RU"/>
        </w:rPr>
      </w:pPr>
      <w:r w:rsidRPr="0005209D">
        <w:rPr>
          <w:rFonts w:ascii="Arial Mon" w:eastAsia="Calibri" w:hAnsi="Arial Mon" w:cs="Arial"/>
          <w:b/>
          <w:sz w:val="24"/>
          <w:szCs w:val="24"/>
          <w:lang w:val="ru-RU"/>
        </w:rPr>
        <w:t xml:space="preserve">Хаяг:               Дундговь аймгийн Засаг даргын тамгын газар </w:t>
      </w:r>
    </w:p>
    <w:p w:rsidR="00D97AFE" w:rsidRPr="0005209D" w:rsidRDefault="00D97AFE" w:rsidP="00D97AFE">
      <w:pPr>
        <w:spacing w:line="360" w:lineRule="auto"/>
        <w:jc w:val="center"/>
        <w:rPr>
          <w:rFonts w:ascii="Arial Mon" w:eastAsia="Calibri" w:hAnsi="Arial Mon" w:cs="Arial"/>
          <w:b/>
          <w:sz w:val="24"/>
          <w:szCs w:val="24"/>
          <w:lang w:val="ru-RU"/>
        </w:rPr>
      </w:pPr>
    </w:p>
    <w:p w:rsidR="00C12317" w:rsidRPr="0005209D" w:rsidRDefault="00D97AFE" w:rsidP="00D97AFE">
      <w:pPr>
        <w:spacing w:line="360" w:lineRule="auto"/>
        <w:jc w:val="center"/>
        <w:rPr>
          <w:rFonts w:ascii="Arial Mon" w:eastAsia="Calibri" w:hAnsi="Arial Mon" w:cs="Arial"/>
          <w:b/>
          <w:sz w:val="24"/>
          <w:szCs w:val="24"/>
          <w:lang w:val="mn-MN"/>
        </w:rPr>
      </w:pPr>
      <w:r w:rsidRPr="0005209D">
        <w:rPr>
          <w:rFonts w:ascii="Arial Mon" w:eastAsia="Calibri" w:hAnsi="Arial Mon" w:cs="Arial"/>
          <w:b/>
          <w:sz w:val="24"/>
          <w:szCs w:val="24"/>
        </w:rPr>
        <w:t xml:space="preserve">Дундговь аймгийн </w:t>
      </w:r>
      <w:r w:rsidR="00B45D9D" w:rsidRPr="0005209D">
        <w:rPr>
          <w:rFonts w:ascii="Arial Mon" w:eastAsia="Calibri" w:hAnsi="Arial Mon" w:cs="Arial"/>
          <w:b/>
          <w:sz w:val="24"/>
          <w:szCs w:val="24"/>
          <w:lang w:val="mn-MN"/>
        </w:rPr>
        <w:t>Улсын бүртгэл</w:t>
      </w:r>
    </w:p>
    <w:p w:rsidR="00D97AFE" w:rsidRPr="0005209D" w:rsidRDefault="00B45D9D" w:rsidP="00D97AFE">
      <w:pPr>
        <w:spacing w:line="360" w:lineRule="auto"/>
        <w:jc w:val="center"/>
        <w:rPr>
          <w:rFonts w:ascii="Arial Mon" w:eastAsia="Calibri" w:hAnsi="Arial Mon" w:cs="Arial"/>
          <w:sz w:val="24"/>
          <w:szCs w:val="24"/>
          <w:lang w:val="mn-MN"/>
        </w:rPr>
      </w:pPr>
      <w:r w:rsidRPr="0005209D">
        <w:rPr>
          <w:rFonts w:ascii="Arial Mon" w:eastAsia="Calibri" w:hAnsi="Arial Mon" w:cs="Arial"/>
          <w:b/>
          <w:sz w:val="24"/>
          <w:szCs w:val="24"/>
          <w:lang w:val="mn-MN"/>
        </w:rPr>
        <w:t xml:space="preserve"> Статистикийн газар</w:t>
      </w:r>
    </w:p>
    <w:p w:rsidR="00D97AFE" w:rsidRPr="0005209D" w:rsidRDefault="00D97AFE" w:rsidP="00D97AFE">
      <w:pPr>
        <w:rPr>
          <w:rFonts w:ascii="Arial Mon" w:hAnsi="Arial Mon" w:cs="Arial"/>
          <w:lang w:val="mn-MN"/>
        </w:rPr>
      </w:pPr>
    </w:p>
    <w:p w:rsidR="00795666" w:rsidRPr="0005209D" w:rsidRDefault="00795666">
      <w:pPr>
        <w:rPr>
          <w:rFonts w:ascii="Arial Mon" w:hAnsi="Arial Mon" w:cs="Arial"/>
        </w:rPr>
      </w:pPr>
    </w:p>
    <w:p w:rsidR="00795666" w:rsidRPr="0005209D" w:rsidRDefault="00795666">
      <w:pPr>
        <w:rPr>
          <w:rFonts w:ascii="Arial Mon" w:hAnsi="Arial Mon" w:cs="Arial"/>
        </w:rPr>
      </w:pPr>
    </w:p>
    <w:p w:rsidR="00795666" w:rsidRPr="0005209D" w:rsidRDefault="00795666">
      <w:pPr>
        <w:rPr>
          <w:rFonts w:ascii="Arial Mon" w:hAnsi="Arial Mon" w:cs="Arial"/>
        </w:rPr>
      </w:pPr>
    </w:p>
    <w:p w:rsidR="00137553" w:rsidRPr="0005209D" w:rsidRDefault="00137553">
      <w:pPr>
        <w:rPr>
          <w:rFonts w:ascii="Arial Mon" w:hAnsi="Arial Mon" w:cs="Arial"/>
        </w:rPr>
      </w:pPr>
    </w:p>
    <w:p w:rsidR="00795666" w:rsidRPr="0005209D" w:rsidRDefault="00795666">
      <w:pPr>
        <w:rPr>
          <w:rFonts w:ascii="Arial Mon" w:hAnsi="Arial Mon" w:cs="Arial"/>
        </w:rPr>
      </w:pPr>
    </w:p>
    <w:p w:rsidR="00795666" w:rsidRPr="0005209D" w:rsidRDefault="00795666">
      <w:pPr>
        <w:rPr>
          <w:rFonts w:ascii="Arial Mon" w:hAnsi="Arial Mon" w:cs="Arial"/>
        </w:rPr>
      </w:pPr>
    </w:p>
    <w:p w:rsidR="00795666" w:rsidRPr="0005209D" w:rsidRDefault="00795666">
      <w:pPr>
        <w:rPr>
          <w:rFonts w:ascii="Arial Mon" w:hAnsi="Arial Mon" w:cs="Arial"/>
        </w:rPr>
      </w:pPr>
    </w:p>
    <w:p w:rsidR="00795666" w:rsidRPr="0005209D" w:rsidRDefault="00795666">
      <w:pPr>
        <w:rPr>
          <w:rFonts w:ascii="Arial Mon" w:hAnsi="Arial Mon" w:cs="Arial"/>
        </w:rPr>
      </w:pPr>
    </w:p>
    <w:p w:rsidR="00795666" w:rsidRPr="0005209D" w:rsidRDefault="00795666">
      <w:pPr>
        <w:rPr>
          <w:rFonts w:ascii="Arial Mon" w:hAnsi="Arial Mon" w:cs="Arial"/>
        </w:rPr>
      </w:pPr>
    </w:p>
    <w:p w:rsidR="00795666" w:rsidRPr="0005209D" w:rsidRDefault="00795666">
      <w:pPr>
        <w:rPr>
          <w:rFonts w:ascii="Arial Mon" w:hAnsi="Arial Mon" w:cs="Arial"/>
        </w:rPr>
      </w:pPr>
    </w:p>
    <w:p w:rsidR="00795666" w:rsidRPr="0005209D" w:rsidRDefault="00795666">
      <w:pPr>
        <w:rPr>
          <w:rFonts w:ascii="Arial Mon" w:hAnsi="Arial Mon" w:cs="Arial"/>
        </w:rPr>
      </w:pPr>
    </w:p>
    <w:p w:rsidR="00795666" w:rsidRPr="0005209D" w:rsidRDefault="00795666">
      <w:pPr>
        <w:rPr>
          <w:rFonts w:ascii="Arial Mon" w:hAnsi="Arial Mon" w:cs="Arial"/>
        </w:rPr>
      </w:pPr>
    </w:p>
    <w:p w:rsidR="00795666" w:rsidRPr="0005209D" w:rsidRDefault="00795666">
      <w:pPr>
        <w:rPr>
          <w:rFonts w:ascii="Arial Mon" w:hAnsi="Arial Mon" w:cs="Arial"/>
        </w:rPr>
      </w:pPr>
    </w:p>
    <w:p w:rsidR="00795666" w:rsidRPr="0005209D" w:rsidRDefault="00795666">
      <w:pPr>
        <w:rPr>
          <w:rFonts w:ascii="Arial Mon" w:hAnsi="Arial Mon" w:cs="Arial"/>
        </w:rPr>
      </w:pPr>
    </w:p>
    <w:p w:rsidR="00795666" w:rsidRPr="0005209D" w:rsidRDefault="00795666">
      <w:pPr>
        <w:rPr>
          <w:rFonts w:ascii="Arial Mon" w:hAnsi="Arial Mon" w:cs="Arial"/>
        </w:rPr>
      </w:pPr>
    </w:p>
    <w:p w:rsidR="00795666" w:rsidRPr="0005209D" w:rsidRDefault="00795666">
      <w:pPr>
        <w:rPr>
          <w:rFonts w:ascii="Arial Mon" w:hAnsi="Arial Mon" w:cs="Arial"/>
        </w:rPr>
      </w:pPr>
    </w:p>
    <w:p w:rsidR="00795666" w:rsidRPr="0005209D" w:rsidRDefault="00795666">
      <w:pPr>
        <w:rPr>
          <w:rFonts w:ascii="Arial Mon" w:hAnsi="Arial Mon" w:cs="Arial"/>
        </w:rPr>
      </w:pPr>
    </w:p>
    <w:p w:rsidR="00795666" w:rsidRPr="0005209D" w:rsidRDefault="00795666">
      <w:pPr>
        <w:rPr>
          <w:rFonts w:ascii="Arial Mon" w:hAnsi="Arial Mon" w:cs="Arial"/>
        </w:rPr>
      </w:pPr>
    </w:p>
    <w:p w:rsidR="00795666" w:rsidRPr="0005209D" w:rsidRDefault="00795666">
      <w:pPr>
        <w:rPr>
          <w:rFonts w:ascii="Arial Mon" w:hAnsi="Arial Mon" w:cs="Arial"/>
        </w:rPr>
      </w:pPr>
    </w:p>
    <w:p w:rsidR="00795666" w:rsidRPr="0005209D" w:rsidRDefault="00795666">
      <w:pPr>
        <w:rPr>
          <w:rFonts w:ascii="Arial Mon" w:hAnsi="Arial Mon" w:cs="Arial"/>
        </w:rPr>
      </w:pPr>
    </w:p>
    <w:p w:rsidR="00795666" w:rsidRPr="0005209D" w:rsidRDefault="00795666">
      <w:pPr>
        <w:rPr>
          <w:rFonts w:ascii="Arial Mon" w:hAnsi="Arial Mon" w:cs="Arial"/>
        </w:rPr>
      </w:pPr>
    </w:p>
    <w:p w:rsidR="003A448C" w:rsidRPr="0005209D" w:rsidRDefault="003A448C">
      <w:pPr>
        <w:rPr>
          <w:rFonts w:ascii="Arial Mon" w:hAnsi="Arial Mon" w:cs="Arial"/>
        </w:rPr>
      </w:pPr>
    </w:p>
    <w:p w:rsidR="003A448C" w:rsidRPr="0005209D" w:rsidRDefault="003A448C">
      <w:pPr>
        <w:rPr>
          <w:rFonts w:ascii="Arial Mon" w:hAnsi="Arial Mon" w:cs="Arial"/>
        </w:rPr>
      </w:pPr>
    </w:p>
    <w:p w:rsidR="003A448C" w:rsidRPr="0005209D" w:rsidRDefault="003A448C">
      <w:pPr>
        <w:rPr>
          <w:rFonts w:ascii="Arial Mon" w:hAnsi="Arial Mon" w:cs="Arial"/>
        </w:rPr>
      </w:pPr>
    </w:p>
    <w:p w:rsidR="003A448C" w:rsidRPr="0005209D" w:rsidRDefault="003A448C">
      <w:pPr>
        <w:rPr>
          <w:rFonts w:ascii="Arial Mon" w:hAnsi="Arial Mon" w:cs="Arial"/>
        </w:rPr>
      </w:pPr>
    </w:p>
    <w:p w:rsidR="003A448C" w:rsidRPr="0005209D" w:rsidRDefault="003A448C">
      <w:pPr>
        <w:rPr>
          <w:rFonts w:ascii="Arial Mon" w:hAnsi="Arial Mon" w:cs="Arial"/>
        </w:rPr>
      </w:pPr>
    </w:p>
    <w:p w:rsidR="003A448C" w:rsidRPr="0005209D" w:rsidRDefault="003A448C">
      <w:pPr>
        <w:rPr>
          <w:rFonts w:ascii="Arial Mon" w:hAnsi="Arial Mon" w:cs="Arial"/>
        </w:rPr>
      </w:pPr>
    </w:p>
    <w:p w:rsidR="003A448C" w:rsidRPr="0005209D" w:rsidRDefault="003A448C">
      <w:pPr>
        <w:rPr>
          <w:rFonts w:ascii="Arial Mon" w:hAnsi="Arial Mon" w:cs="Arial"/>
        </w:rPr>
      </w:pPr>
    </w:p>
    <w:sectPr w:rsidR="003A448C" w:rsidRPr="0005209D" w:rsidSect="00E901F6">
      <w:pgSz w:w="15840" w:h="12240" w:orient="landscape"/>
      <w:pgMar w:top="576" w:right="720" w:bottom="720" w:left="23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Mon">
    <w:panose1 w:val="020B0500000000000000"/>
    <w:charset w:val="00"/>
    <w:family w:val="swiss"/>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A62B27"/>
    <w:multiLevelType w:val="hybridMultilevel"/>
    <w:tmpl w:val="B652DD88"/>
    <w:lvl w:ilvl="0" w:tplc="411E8A22">
      <w:start w:val="1"/>
      <w:numFmt w:val="decimal"/>
      <w:lvlText w:val="%1."/>
      <w:lvlJc w:val="left"/>
      <w:pPr>
        <w:ind w:left="1080" w:hanging="360"/>
      </w:pPr>
      <w:rPr>
        <w:rFonts w:ascii="Arial" w:hAnsi="Arial" w:cs="Arial" w:hint="default"/>
      </w:r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1" w15:restartNumberingAfterBreak="0">
    <w:nsid w:val="76876E38"/>
    <w:multiLevelType w:val="hybridMultilevel"/>
    <w:tmpl w:val="F3A0DD94"/>
    <w:lvl w:ilvl="0" w:tplc="05BC748E">
      <w:start w:val="1"/>
      <w:numFmt w:val="decimal"/>
      <w:lvlText w:val="%1."/>
      <w:lvlJc w:val="left"/>
      <w:pPr>
        <w:ind w:left="928" w:hanging="360"/>
      </w:pPr>
      <w:rPr>
        <w:rFonts w:ascii="Arial" w:hAnsi="Arial" w:cs="Arial"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666"/>
    <w:rsid w:val="00003AAF"/>
    <w:rsid w:val="000042EE"/>
    <w:rsid w:val="00021D6A"/>
    <w:rsid w:val="00033E33"/>
    <w:rsid w:val="0005209D"/>
    <w:rsid w:val="00052467"/>
    <w:rsid w:val="00056C49"/>
    <w:rsid w:val="00073549"/>
    <w:rsid w:val="00083775"/>
    <w:rsid w:val="000A0323"/>
    <w:rsid w:val="000A7DEA"/>
    <w:rsid w:val="000D21CD"/>
    <w:rsid w:val="000F1709"/>
    <w:rsid w:val="00102484"/>
    <w:rsid w:val="0011224F"/>
    <w:rsid w:val="00137553"/>
    <w:rsid w:val="00164C8C"/>
    <w:rsid w:val="001A33AE"/>
    <w:rsid w:val="001A426B"/>
    <w:rsid w:val="001A60FF"/>
    <w:rsid w:val="001B05CE"/>
    <w:rsid w:val="00201325"/>
    <w:rsid w:val="00212395"/>
    <w:rsid w:val="002204F9"/>
    <w:rsid w:val="00232B9F"/>
    <w:rsid w:val="002372BC"/>
    <w:rsid w:val="00250D8E"/>
    <w:rsid w:val="00256EEC"/>
    <w:rsid w:val="0026646F"/>
    <w:rsid w:val="00284432"/>
    <w:rsid w:val="002B7076"/>
    <w:rsid w:val="002C096D"/>
    <w:rsid w:val="002E5AFD"/>
    <w:rsid w:val="002E5C9E"/>
    <w:rsid w:val="00311CC6"/>
    <w:rsid w:val="003231AD"/>
    <w:rsid w:val="00323E8E"/>
    <w:rsid w:val="00327C19"/>
    <w:rsid w:val="003316F1"/>
    <w:rsid w:val="0034197D"/>
    <w:rsid w:val="00345129"/>
    <w:rsid w:val="00356785"/>
    <w:rsid w:val="00364F74"/>
    <w:rsid w:val="00371430"/>
    <w:rsid w:val="003744BE"/>
    <w:rsid w:val="00383483"/>
    <w:rsid w:val="003A2A45"/>
    <w:rsid w:val="003A448C"/>
    <w:rsid w:val="003A6E8A"/>
    <w:rsid w:val="003C0C7D"/>
    <w:rsid w:val="003F442D"/>
    <w:rsid w:val="004057B2"/>
    <w:rsid w:val="0041203B"/>
    <w:rsid w:val="00433968"/>
    <w:rsid w:val="00436577"/>
    <w:rsid w:val="0044334D"/>
    <w:rsid w:val="00450806"/>
    <w:rsid w:val="00466F54"/>
    <w:rsid w:val="004A4187"/>
    <w:rsid w:val="004C1ADA"/>
    <w:rsid w:val="004C2844"/>
    <w:rsid w:val="004C62B4"/>
    <w:rsid w:val="004E4E89"/>
    <w:rsid w:val="004E7F79"/>
    <w:rsid w:val="004F4D48"/>
    <w:rsid w:val="00516EA5"/>
    <w:rsid w:val="00525D1E"/>
    <w:rsid w:val="00527443"/>
    <w:rsid w:val="00531597"/>
    <w:rsid w:val="00564037"/>
    <w:rsid w:val="005824A4"/>
    <w:rsid w:val="00585D63"/>
    <w:rsid w:val="005942AE"/>
    <w:rsid w:val="005B16E6"/>
    <w:rsid w:val="005B1AA4"/>
    <w:rsid w:val="005B7C81"/>
    <w:rsid w:val="005D3DDE"/>
    <w:rsid w:val="005E44B4"/>
    <w:rsid w:val="00605D3D"/>
    <w:rsid w:val="0062447E"/>
    <w:rsid w:val="00625F79"/>
    <w:rsid w:val="00657C53"/>
    <w:rsid w:val="00690805"/>
    <w:rsid w:val="006A0DED"/>
    <w:rsid w:val="006C7154"/>
    <w:rsid w:val="006E3578"/>
    <w:rsid w:val="006F065A"/>
    <w:rsid w:val="006F43FD"/>
    <w:rsid w:val="00711797"/>
    <w:rsid w:val="0072188D"/>
    <w:rsid w:val="00723C35"/>
    <w:rsid w:val="00745AA8"/>
    <w:rsid w:val="00795666"/>
    <w:rsid w:val="007C5AD7"/>
    <w:rsid w:val="007E4FEC"/>
    <w:rsid w:val="00803AD8"/>
    <w:rsid w:val="008135C2"/>
    <w:rsid w:val="00863536"/>
    <w:rsid w:val="00871666"/>
    <w:rsid w:val="008742E1"/>
    <w:rsid w:val="008958F3"/>
    <w:rsid w:val="008B76FB"/>
    <w:rsid w:val="0090381C"/>
    <w:rsid w:val="00917F77"/>
    <w:rsid w:val="00923A4F"/>
    <w:rsid w:val="00927FF9"/>
    <w:rsid w:val="0093608D"/>
    <w:rsid w:val="009729E1"/>
    <w:rsid w:val="009730FA"/>
    <w:rsid w:val="009807D0"/>
    <w:rsid w:val="009829C9"/>
    <w:rsid w:val="009D1180"/>
    <w:rsid w:val="009E34B8"/>
    <w:rsid w:val="00A02C5F"/>
    <w:rsid w:val="00A23488"/>
    <w:rsid w:val="00A30ACB"/>
    <w:rsid w:val="00A4272B"/>
    <w:rsid w:val="00A45725"/>
    <w:rsid w:val="00A474C0"/>
    <w:rsid w:val="00A47557"/>
    <w:rsid w:val="00A567A6"/>
    <w:rsid w:val="00A7408A"/>
    <w:rsid w:val="00A745D7"/>
    <w:rsid w:val="00A95630"/>
    <w:rsid w:val="00AA6F45"/>
    <w:rsid w:val="00AB58B0"/>
    <w:rsid w:val="00AB5AEF"/>
    <w:rsid w:val="00AE78B3"/>
    <w:rsid w:val="00B32723"/>
    <w:rsid w:val="00B359C5"/>
    <w:rsid w:val="00B448F9"/>
    <w:rsid w:val="00B45D9D"/>
    <w:rsid w:val="00B635DA"/>
    <w:rsid w:val="00B950AB"/>
    <w:rsid w:val="00B96C07"/>
    <w:rsid w:val="00BD1780"/>
    <w:rsid w:val="00BE502D"/>
    <w:rsid w:val="00BF013E"/>
    <w:rsid w:val="00C12317"/>
    <w:rsid w:val="00C24FC9"/>
    <w:rsid w:val="00C265DE"/>
    <w:rsid w:val="00C3641C"/>
    <w:rsid w:val="00C47689"/>
    <w:rsid w:val="00C50C0C"/>
    <w:rsid w:val="00C5492D"/>
    <w:rsid w:val="00C65964"/>
    <w:rsid w:val="00C84F34"/>
    <w:rsid w:val="00CA1AB3"/>
    <w:rsid w:val="00CA1B2D"/>
    <w:rsid w:val="00CD3116"/>
    <w:rsid w:val="00CE23DE"/>
    <w:rsid w:val="00CF2354"/>
    <w:rsid w:val="00D05370"/>
    <w:rsid w:val="00D06553"/>
    <w:rsid w:val="00D1062C"/>
    <w:rsid w:val="00D370EE"/>
    <w:rsid w:val="00D3795E"/>
    <w:rsid w:val="00D51F92"/>
    <w:rsid w:val="00D63B6A"/>
    <w:rsid w:val="00D7166B"/>
    <w:rsid w:val="00D849C4"/>
    <w:rsid w:val="00D91E69"/>
    <w:rsid w:val="00D93F2D"/>
    <w:rsid w:val="00D97AFE"/>
    <w:rsid w:val="00DA3114"/>
    <w:rsid w:val="00DA711C"/>
    <w:rsid w:val="00DC3F1E"/>
    <w:rsid w:val="00DC55B2"/>
    <w:rsid w:val="00DC5F77"/>
    <w:rsid w:val="00DE3886"/>
    <w:rsid w:val="00E0561D"/>
    <w:rsid w:val="00E138A7"/>
    <w:rsid w:val="00E15FF8"/>
    <w:rsid w:val="00E20840"/>
    <w:rsid w:val="00E259C2"/>
    <w:rsid w:val="00E34603"/>
    <w:rsid w:val="00E51891"/>
    <w:rsid w:val="00E54D92"/>
    <w:rsid w:val="00E668A7"/>
    <w:rsid w:val="00E80A2C"/>
    <w:rsid w:val="00E873FD"/>
    <w:rsid w:val="00E901F6"/>
    <w:rsid w:val="00E918F7"/>
    <w:rsid w:val="00EA4043"/>
    <w:rsid w:val="00EA4E1D"/>
    <w:rsid w:val="00EA5CC9"/>
    <w:rsid w:val="00EB114E"/>
    <w:rsid w:val="00EB6EF2"/>
    <w:rsid w:val="00EB7A0B"/>
    <w:rsid w:val="00EE4259"/>
    <w:rsid w:val="00F01FFD"/>
    <w:rsid w:val="00F323D8"/>
    <w:rsid w:val="00F3352D"/>
    <w:rsid w:val="00F81DD0"/>
    <w:rsid w:val="00F82281"/>
    <w:rsid w:val="00FA25BD"/>
    <w:rsid w:val="00FF43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911A59-0FBA-4A8A-8D56-9D461D221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7A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7AFE"/>
    <w:rPr>
      <w:rFonts w:ascii="Tahoma" w:hAnsi="Tahoma" w:cs="Tahoma"/>
      <w:sz w:val="16"/>
      <w:szCs w:val="16"/>
    </w:rPr>
  </w:style>
  <w:style w:type="paragraph" w:styleId="Header">
    <w:name w:val="header"/>
    <w:basedOn w:val="Normal"/>
    <w:link w:val="HeaderChar"/>
    <w:uiPriority w:val="99"/>
    <w:unhideWhenUsed/>
    <w:rsid w:val="00D97A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7AFE"/>
  </w:style>
  <w:style w:type="paragraph" w:styleId="Footer">
    <w:name w:val="footer"/>
    <w:basedOn w:val="Normal"/>
    <w:link w:val="FooterChar"/>
    <w:uiPriority w:val="99"/>
    <w:unhideWhenUsed/>
    <w:rsid w:val="00D97A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7AFE"/>
  </w:style>
  <w:style w:type="paragraph" w:styleId="ListParagraph">
    <w:name w:val="List Paragraph"/>
    <w:basedOn w:val="Normal"/>
    <w:uiPriority w:val="34"/>
    <w:qFormat/>
    <w:rsid w:val="00D97AFE"/>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106763">
      <w:bodyDiv w:val="1"/>
      <w:marLeft w:val="0"/>
      <w:marRight w:val="0"/>
      <w:marTop w:val="0"/>
      <w:marBottom w:val="0"/>
      <w:divBdr>
        <w:top w:val="none" w:sz="0" w:space="0" w:color="auto"/>
        <w:left w:val="none" w:sz="0" w:space="0" w:color="auto"/>
        <w:bottom w:val="none" w:sz="0" w:space="0" w:color="auto"/>
        <w:right w:val="none" w:sz="0" w:space="0" w:color="auto"/>
      </w:divBdr>
    </w:div>
    <w:div w:id="191767156">
      <w:bodyDiv w:val="1"/>
      <w:marLeft w:val="0"/>
      <w:marRight w:val="0"/>
      <w:marTop w:val="0"/>
      <w:marBottom w:val="0"/>
      <w:divBdr>
        <w:top w:val="none" w:sz="0" w:space="0" w:color="auto"/>
        <w:left w:val="none" w:sz="0" w:space="0" w:color="auto"/>
        <w:bottom w:val="none" w:sz="0" w:space="0" w:color="auto"/>
        <w:right w:val="none" w:sz="0" w:space="0" w:color="auto"/>
      </w:divBdr>
    </w:div>
    <w:div w:id="323046773">
      <w:bodyDiv w:val="1"/>
      <w:marLeft w:val="0"/>
      <w:marRight w:val="0"/>
      <w:marTop w:val="0"/>
      <w:marBottom w:val="0"/>
      <w:divBdr>
        <w:top w:val="none" w:sz="0" w:space="0" w:color="auto"/>
        <w:left w:val="none" w:sz="0" w:space="0" w:color="auto"/>
        <w:bottom w:val="none" w:sz="0" w:space="0" w:color="auto"/>
        <w:right w:val="none" w:sz="0" w:space="0" w:color="auto"/>
      </w:divBdr>
    </w:div>
    <w:div w:id="401177663">
      <w:bodyDiv w:val="1"/>
      <w:marLeft w:val="0"/>
      <w:marRight w:val="0"/>
      <w:marTop w:val="0"/>
      <w:marBottom w:val="0"/>
      <w:divBdr>
        <w:top w:val="none" w:sz="0" w:space="0" w:color="auto"/>
        <w:left w:val="none" w:sz="0" w:space="0" w:color="auto"/>
        <w:bottom w:val="none" w:sz="0" w:space="0" w:color="auto"/>
        <w:right w:val="none" w:sz="0" w:space="0" w:color="auto"/>
      </w:divBdr>
    </w:div>
    <w:div w:id="649867996">
      <w:bodyDiv w:val="1"/>
      <w:marLeft w:val="0"/>
      <w:marRight w:val="0"/>
      <w:marTop w:val="0"/>
      <w:marBottom w:val="0"/>
      <w:divBdr>
        <w:top w:val="none" w:sz="0" w:space="0" w:color="auto"/>
        <w:left w:val="none" w:sz="0" w:space="0" w:color="auto"/>
        <w:bottom w:val="none" w:sz="0" w:space="0" w:color="auto"/>
        <w:right w:val="none" w:sz="0" w:space="0" w:color="auto"/>
      </w:divBdr>
    </w:div>
    <w:div w:id="907182061">
      <w:bodyDiv w:val="1"/>
      <w:marLeft w:val="0"/>
      <w:marRight w:val="0"/>
      <w:marTop w:val="0"/>
      <w:marBottom w:val="0"/>
      <w:divBdr>
        <w:top w:val="none" w:sz="0" w:space="0" w:color="auto"/>
        <w:left w:val="none" w:sz="0" w:space="0" w:color="auto"/>
        <w:bottom w:val="none" w:sz="0" w:space="0" w:color="auto"/>
        <w:right w:val="none" w:sz="0" w:space="0" w:color="auto"/>
      </w:divBdr>
    </w:div>
    <w:div w:id="918756363">
      <w:bodyDiv w:val="1"/>
      <w:marLeft w:val="0"/>
      <w:marRight w:val="0"/>
      <w:marTop w:val="0"/>
      <w:marBottom w:val="0"/>
      <w:divBdr>
        <w:top w:val="none" w:sz="0" w:space="0" w:color="auto"/>
        <w:left w:val="none" w:sz="0" w:space="0" w:color="auto"/>
        <w:bottom w:val="none" w:sz="0" w:space="0" w:color="auto"/>
        <w:right w:val="none" w:sz="0" w:space="0" w:color="auto"/>
      </w:divBdr>
    </w:div>
    <w:div w:id="1180312538">
      <w:bodyDiv w:val="1"/>
      <w:marLeft w:val="0"/>
      <w:marRight w:val="0"/>
      <w:marTop w:val="0"/>
      <w:marBottom w:val="0"/>
      <w:divBdr>
        <w:top w:val="none" w:sz="0" w:space="0" w:color="auto"/>
        <w:left w:val="none" w:sz="0" w:space="0" w:color="auto"/>
        <w:bottom w:val="none" w:sz="0" w:space="0" w:color="auto"/>
        <w:right w:val="none" w:sz="0" w:space="0" w:color="auto"/>
      </w:divBdr>
    </w:div>
    <w:div w:id="1802840309">
      <w:bodyDiv w:val="1"/>
      <w:marLeft w:val="0"/>
      <w:marRight w:val="0"/>
      <w:marTop w:val="0"/>
      <w:marBottom w:val="0"/>
      <w:divBdr>
        <w:top w:val="none" w:sz="0" w:space="0" w:color="auto"/>
        <w:left w:val="none" w:sz="0" w:space="0" w:color="auto"/>
        <w:bottom w:val="none" w:sz="0" w:space="0" w:color="auto"/>
        <w:right w:val="none" w:sz="0" w:space="0" w:color="auto"/>
      </w:divBdr>
    </w:div>
    <w:div w:id="1888755910">
      <w:bodyDiv w:val="1"/>
      <w:marLeft w:val="0"/>
      <w:marRight w:val="0"/>
      <w:marTop w:val="0"/>
      <w:marBottom w:val="0"/>
      <w:divBdr>
        <w:top w:val="none" w:sz="0" w:space="0" w:color="auto"/>
        <w:left w:val="none" w:sz="0" w:space="0" w:color="auto"/>
        <w:bottom w:val="none" w:sz="0" w:space="0" w:color="auto"/>
        <w:right w:val="none" w:sz="0" w:space="0" w:color="auto"/>
      </w:divBdr>
    </w:div>
    <w:div w:id="2079395166">
      <w:bodyDiv w:val="1"/>
      <w:marLeft w:val="0"/>
      <w:marRight w:val="0"/>
      <w:marTop w:val="0"/>
      <w:marBottom w:val="0"/>
      <w:divBdr>
        <w:top w:val="none" w:sz="0" w:space="0" w:color="auto"/>
        <w:left w:val="none" w:sz="0" w:space="0" w:color="auto"/>
        <w:bottom w:val="none" w:sz="0" w:space="0" w:color="auto"/>
        <w:right w:val="none" w:sz="0" w:space="0" w:color="auto"/>
      </w:divBdr>
    </w:div>
    <w:div w:id="2087801433">
      <w:bodyDiv w:val="1"/>
      <w:marLeft w:val="0"/>
      <w:marRight w:val="0"/>
      <w:marTop w:val="0"/>
      <w:marBottom w:val="0"/>
      <w:divBdr>
        <w:top w:val="none" w:sz="0" w:space="0" w:color="auto"/>
        <w:left w:val="none" w:sz="0" w:space="0" w:color="auto"/>
        <w:bottom w:val="none" w:sz="0" w:space="0" w:color="auto"/>
        <w:right w:val="none" w:sz="0" w:space="0" w:color="auto"/>
      </w:divBdr>
    </w:div>
    <w:div w:id="213289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chart" Target="charts/chart8.xml"/><Relationship Id="rId18" Type="http://schemas.openxmlformats.org/officeDocument/2006/relationships/chart" Target="charts/chart13.xml"/><Relationship Id="rId26" Type="http://schemas.openxmlformats.org/officeDocument/2006/relationships/chart" Target="charts/chart21.xml"/><Relationship Id="rId39" Type="http://schemas.openxmlformats.org/officeDocument/2006/relationships/chart" Target="charts/chart34.xml"/><Relationship Id="rId3" Type="http://schemas.openxmlformats.org/officeDocument/2006/relationships/styles" Target="styles.xml"/><Relationship Id="rId21" Type="http://schemas.openxmlformats.org/officeDocument/2006/relationships/chart" Target="charts/chart16.xml"/><Relationship Id="rId34" Type="http://schemas.openxmlformats.org/officeDocument/2006/relationships/chart" Target="charts/chart29.xml"/><Relationship Id="rId42" Type="http://schemas.openxmlformats.org/officeDocument/2006/relationships/hyperlink" Target="http://www.1212.mn" TargetMode="External"/><Relationship Id="rId7" Type="http://schemas.openxmlformats.org/officeDocument/2006/relationships/chart" Target="charts/chart2.xml"/><Relationship Id="rId12" Type="http://schemas.openxmlformats.org/officeDocument/2006/relationships/chart" Target="charts/chart7.xml"/><Relationship Id="rId17" Type="http://schemas.openxmlformats.org/officeDocument/2006/relationships/chart" Target="charts/chart12.xml"/><Relationship Id="rId25" Type="http://schemas.openxmlformats.org/officeDocument/2006/relationships/chart" Target="charts/chart20.xml"/><Relationship Id="rId33" Type="http://schemas.openxmlformats.org/officeDocument/2006/relationships/chart" Target="charts/chart28.xml"/><Relationship Id="rId38" Type="http://schemas.openxmlformats.org/officeDocument/2006/relationships/chart" Target="charts/chart33.xml"/><Relationship Id="rId2" Type="http://schemas.openxmlformats.org/officeDocument/2006/relationships/numbering" Target="numbering.xml"/><Relationship Id="rId16" Type="http://schemas.openxmlformats.org/officeDocument/2006/relationships/chart" Target="charts/chart11.xml"/><Relationship Id="rId20" Type="http://schemas.openxmlformats.org/officeDocument/2006/relationships/chart" Target="charts/chart15.xml"/><Relationship Id="rId29" Type="http://schemas.openxmlformats.org/officeDocument/2006/relationships/chart" Target="charts/chart24.xml"/><Relationship Id="rId41" Type="http://schemas.openxmlformats.org/officeDocument/2006/relationships/chart" Target="charts/chart36.xml"/><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chart" Target="charts/chart6.xml"/><Relationship Id="rId24" Type="http://schemas.openxmlformats.org/officeDocument/2006/relationships/chart" Target="charts/chart19.xml"/><Relationship Id="rId32" Type="http://schemas.openxmlformats.org/officeDocument/2006/relationships/chart" Target="charts/chart27.xml"/><Relationship Id="rId37" Type="http://schemas.openxmlformats.org/officeDocument/2006/relationships/chart" Target="charts/chart32.xml"/><Relationship Id="rId40" Type="http://schemas.openxmlformats.org/officeDocument/2006/relationships/chart" Target="charts/chart35.xml"/><Relationship Id="rId5" Type="http://schemas.openxmlformats.org/officeDocument/2006/relationships/webSettings" Target="webSettings.xml"/><Relationship Id="rId15" Type="http://schemas.openxmlformats.org/officeDocument/2006/relationships/chart" Target="charts/chart10.xml"/><Relationship Id="rId23" Type="http://schemas.openxmlformats.org/officeDocument/2006/relationships/chart" Target="charts/chart18.xml"/><Relationship Id="rId28" Type="http://schemas.openxmlformats.org/officeDocument/2006/relationships/chart" Target="charts/chart23.xml"/><Relationship Id="rId36" Type="http://schemas.openxmlformats.org/officeDocument/2006/relationships/chart" Target="charts/chart31.xml"/><Relationship Id="rId10" Type="http://schemas.openxmlformats.org/officeDocument/2006/relationships/chart" Target="charts/chart5.xml"/><Relationship Id="rId19" Type="http://schemas.openxmlformats.org/officeDocument/2006/relationships/chart" Target="charts/chart14.xml"/><Relationship Id="rId31" Type="http://schemas.openxmlformats.org/officeDocument/2006/relationships/chart" Target="charts/chart26.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4.xml"/><Relationship Id="rId14" Type="http://schemas.openxmlformats.org/officeDocument/2006/relationships/chart" Target="charts/chart9.xml"/><Relationship Id="rId22" Type="http://schemas.openxmlformats.org/officeDocument/2006/relationships/chart" Target="charts/chart17.xml"/><Relationship Id="rId27" Type="http://schemas.openxmlformats.org/officeDocument/2006/relationships/chart" Target="charts/chart22.xml"/><Relationship Id="rId30" Type="http://schemas.openxmlformats.org/officeDocument/2006/relationships/chart" Target="charts/chart25.xml"/><Relationship Id="rId35" Type="http://schemas.openxmlformats.org/officeDocument/2006/relationships/chart" Target="charts/chart30.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xml"/></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image" Target="../media/image2.jpeg"/></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2.xml"/></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image" Target="../media/image1.jpeg"/></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r>
              <a:rPr lang="mn-MN" sz="1200">
                <a:latin typeface="Arial Mon" panose="020B0500000000000000" pitchFamily="34" charset="0"/>
              </a:rPr>
              <a:t>Хүн амын  насны бүтэц</a:t>
            </a:r>
            <a:endParaRPr lang="en-US" sz="1200">
              <a:latin typeface="Arial Mon" panose="020B0500000000000000" pitchFamily="34" charset="0"/>
            </a:endParaRPr>
          </a:p>
        </c:rich>
      </c:tx>
      <c:overlay val="0"/>
      <c:spPr>
        <a:noFill/>
        <a:ln>
          <a:noFill/>
        </a:ln>
        <a:effectLst/>
      </c:sp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4444444444444446E-2"/>
          <c:y val="0.19432888597258677"/>
          <c:w val="0.93888888888888888"/>
          <c:h val="0.64884186351706041"/>
        </c:manualLayout>
      </c:layout>
      <c:pie3DChart>
        <c:varyColors val="1"/>
        <c:ser>
          <c:idx val="0"/>
          <c:order val="0"/>
          <c:dPt>
            <c:idx val="0"/>
            <c:bubble3D val="0"/>
            <c:explosion val="12"/>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Sheet2!$L$20:$L$22</c:f>
              <c:strCache>
                <c:ptCount val="3"/>
                <c:pt idx="0">
                  <c:v>Хөдөлмөрийн насны хүн ам</c:v>
                </c:pt>
                <c:pt idx="1">
                  <c:v>Хүүхэд </c:v>
                </c:pt>
                <c:pt idx="2">
                  <c:v>Өндөр настан</c:v>
                </c:pt>
              </c:strCache>
            </c:strRef>
          </c:cat>
          <c:val>
            <c:numRef>
              <c:f>Sheet2!$M$20:$M$22</c:f>
              <c:numCache>
                <c:formatCode>General</c:formatCode>
                <c:ptCount val="3"/>
                <c:pt idx="0">
                  <c:v>29833</c:v>
                </c:pt>
                <c:pt idx="1">
                  <c:v>12808</c:v>
                </c:pt>
                <c:pt idx="2">
                  <c:v>2285</c:v>
                </c:pt>
              </c:numCache>
            </c:numRef>
          </c:val>
        </c:ser>
        <c:dLbls>
          <c:dLblPos val="inEnd"/>
          <c:showLegendKey val="0"/>
          <c:showVal val="0"/>
          <c:showCatName val="1"/>
          <c:showSerName val="0"/>
          <c:showPercent val="0"/>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no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mn-MN" sz="1200">
                <a:latin typeface="Arial" panose="020B0604020202020204" pitchFamily="34" charset="0"/>
                <a:cs typeface="Arial" panose="020B0604020202020204" pitchFamily="34" charset="0"/>
              </a:rPr>
              <a:t>Ажиллагчид боловсролоор 2015 он</a:t>
            </a:r>
          </a:p>
        </c:rich>
      </c:tx>
      <c:overlay val="0"/>
      <c:spPr>
        <a:noFill/>
        <a:ln>
          <a:noFill/>
        </a:ln>
        <a:effectLst/>
      </c:sp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Sheet6!$M$22</c:f>
              <c:strCache>
                <c:ptCount val="1"/>
                <c:pt idx="0">
                  <c:v>Ажиллагсад боловсролоор</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5"/>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6"/>
            <c:bubble3D val="0"/>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dLbl>
              <c:idx val="5"/>
              <c:layout>
                <c:manualLayout>
                  <c:x val="0.13832619728899936"/>
                  <c:y val="8.0249772699981084E-2"/>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Sheet6!$L$23:$L$29</c:f>
              <c:strCache>
                <c:ptCount val="7"/>
                <c:pt idx="0">
                  <c:v>Боловсролгүй </c:v>
                </c:pt>
                <c:pt idx="1">
                  <c:v>Бага</c:v>
                </c:pt>
                <c:pt idx="2">
                  <c:v>Суурь</c:v>
                </c:pt>
                <c:pt idx="3">
                  <c:v>Бүрэн дунд</c:v>
                </c:pt>
                <c:pt idx="4">
                  <c:v>Техникийн</c:v>
                </c:pt>
                <c:pt idx="5">
                  <c:v>Тусгай мэргэжлийн</c:v>
                </c:pt>
                <c:pt idx="6">
                  <c:v>Дээд</c:v>
                </c:pt>
              </c:strCache>
            </c:strRef>
          </c:cat>
          <c:val>
            <c:numRef>
              <c:f>Sheet6!$M$23:$M$29</c:f>
              <c:numCache>
                <c:formatCode>General</c:formatCode>
                <c:ptCount val="7"/>
                <c:pt idx="0">
                  <c:v>1287</c:v>
                </c:pt>
                <c:pt idx="1">
                  <c:v>2603</c:v>
                </c:pt>
                <c:pt idx="2">
                  <c:v>4592</c:v>
                </c:pt>
                <c:pt idx="3">
                  <c:v>2127</c:v>
                </c:pt>
                <c:pt idx="4">
                  <c:v>5666</c:v>
                </c:pt>
                <c:pt idx="5">
                  <c:v>1308</c:v>
                </c:pt>
                <c:pt idx="6">
                  <c:v>2491</c:v>
                </c:pt>
              </c:numCache>
            </c:numRef>
          </c:val>
        </c:ser>
        <c:dLbls>
          <c:dLblPos val="inEnd"/>
          <c:showLegendKey val="0"/>
          <c:showVal val="0"/>
          <c:showCatName val="1"/>
          <c:showSerName val="0"/>
          <c:showPercent val="0"/>
          <c:showBubbleSize val="0"/>
          <c:showLeaderLines val="1"/>
        </c:dLbls>
      </c:pie3DChart>
      <c:spPr>
        <a:noFill/>
        <a:ln>
          <a:noFill/>
        </a:ln>
        <a:effectLst/>
      </c:spPr>
    </c:plotArea>
    <c:legend>
      <c:legendPos val="l"/>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mn-MN" sz="1000"/>
              <a:t>аЖИЛЛАГчиД</a:t>
            </a:r>
            <a:r>
              <a:rPr lang="mn-MN" sz="1000" baseline="0"/>
              <a:t> хӨДӨЛМӨР ЭРХЛЭЛТИЙН СТАТУСААР</a:t>
            </a:r>
            <a:endParaRPr lang="en-US" sz="1000"/>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1111111111111109E-2"/>
          <c:y val="0.24578703703703703"/>
          <c:w val="0.93888888888888888"/>
          <c:h val="0.52215113735783025"/>
        </c:manualLayout>
      </c:layout>
      <c:pie3DChart>
        <c:varyColors val="1"/>
        <c:ser>
          <c:idx val="0"/>
          <c:order val="0"/>
          <c:explosion val="13"/>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fld id="{DFE14CA7-C643-4B0B-9CA4-F4C04FB38E28}" type="CATEGORYNAME">
                      <a:rPr lang="mn-MN"/>
                      <a:pPr>
                        <a:defRPr sz="1000" b="1" i="0" u="none" strike="noStrike" kern="1200" spc="0" baseline="0">
                          <a:solidFill>
                            <a:schemeClr val="accent6"/>
                          </a:solidFill>
                          <a:latin typeface="+mn-lt"/>
                          <a:ea typeface="+mn-ea"/>
                          <a:cs typeface="+mn-cs"/>
                        </a:defRPr>
                      </a:pPr>
                      <a:t>[CATEGORY NAME]</a:t>
                    </a:fld>
                    <a:r>
                      <a:rPr lang="mn-MN" baseline="0"/>
                      <a:t>
27,5%</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fld id="{05FD9D82-FB5C-4952-AF1C-EE428BF30598}" type="CATEGORYNAME">
                      <a:rPr lang="mn-MN"/>
                      <a:pPr>
                        <a:defRPr sz="1000" b="1" i="0" u="none" strike="noStrike" kern="1200" spc="0" baseline="0">
                          <a:solidFill>
                            <a:schemeClr val="accent6"/>
                          </a:solidFill>
                          <a:latin typeface="+mn-lt"/>
                          <a:ea typeface="+mn-ea"/>
                          <a:cs typeface="+mn-cs"/>
                        </a:defRPr>
                      </a:pPr>
                      <a:t>[CATEGORY NAME]</a:t>
                    </a:fld>
                    <a:r>
                      <a:rPr lang="mn-MN" baseline="0"/>
                      <a:t>
0.1%</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fld id="{81D1E863-7E24-4FC3-BAB7-21BDD3EFAF1E}" type="CATEGORYNAME">
                      <a:rPr lang="mn-MN"/>
                      <a:pPr>
                        <a:defRPr sz="1000" b="1" i="0" u="none" strike="noStrike" kern="1200" spc="0" baseline="0">
                          <a:solidFill>
                            <a:schemeClr val="accent6"/>
                          </a:solidFill>
                          <a:latin typeface="+mn-lt"/>
                          <a:ea typeface="+mn-ea"/>
                          <a:cs typeface="+mn-cs"/>
                        </a:defRPr>
                      </a:pPr>
                      <a:t>[CATEGORY NAME]</a:t>
                    </a:fld>
                    <a:r>
                      <a:rPr lang="mn-MN" baseline="0"/>
                      <a:t>
18.9%</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fld id="{22412988-5747-48EB-98D3-BF472BE4391B}" type="CATEGORYNAME">
                      <a:rPr lang="mn-MN"/>
                      <a:pPr>
                        <a:defRPr sz="1000" b="1" i="0" u="none" strike="noStrike" kern="1200" spc="0" baseline="0">
                          <a:solidFill>
                            <a:schemeClr val="accent6"/>
                          </a:solidFill>
                          <a:latin typeface="+mn-lt"/>
                          <a:ea typeface="+mn-ea"/>
                          <a:cs typeface="+mn-cs"/>
                        </a:defRPr>
                      </a:pPr>
                      <a:t>[CATEGORY NAME]</a:t>
                    </a:fld>
                    <a:r>
                      <a:rPr lang="mn-MN" baseline="0"/>
                      <a:t>
0,26%</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4"/>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fld id="{FB6F0756-CF6C-40DD-9F24-78F602E16A9C}" type="CATEGORYNAME">
                      <a:rPr lang="mn-MN"/>
                      <a:pPr>
                        <a:defRPr sz="1000" b="1" i="0" u="none" strike="noStrike" kern="1200" spc="0" baseline="0">
                          <a:solidFill>
                            <a:schemeClr val="accent6"/>
                          </a:solidFill>
                          <a:latin typeface="+mn-lt"/>
                          <a:ea typeface="+mn-ea"/>
                          <a:cs typeface="+mn-cs"/>
                        </a:defRPr>
                      </a:pPr>
                      <a:t>[CATEGORY NAME]</a:t>
                    </a:fld>
                    <a:r>
                      <a:rPr lang="mn-MN" baseline="0"/>
                      <a:t>
53.2%</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Sheet6!$P$44:$P$48</c:f>
              <c:strCache>
                <c:ptCount val="5"/>
                <c:pt idx="0">
                  <c:v>Цалин хөлстэй ажиллагсад</c:v>
                </c:pt>
                <c:pt idx="1">
                  <c:v>Ажил олгогч</c:v>
                </c:pt>
                <c:pt idx="2">
                  <c:v>Хувиараа хөдөлмөр эрхлэгчид</c:v>
                </c:pt>
                <c:pt idx="3">
                  <c:v>Нөхөрлөл хоршооны гишүүд</c:v>
                </c:pt>
                <c:pt idx="4">
                  <c:v>Мал аж ахуй эрхлэгч</c:v>
                </c:pt>
              </c:strCache>
            </c:strRef>
          </c:cat>
          <c:val>
            <c:numRef>
              <c:f>Sheet6!$Q$44:$Q$48</c:f>
              <c:numCache>
                <c:formatCode>General</c:formatCode>
                <c:ptCount val="5"/>
                <c:pt idx="0">
                  <c:v>5516</c:v>
                </c:pt>
                <c:pt idx="1">
                  <c:v>27</c:v>
                </c:pt>
                <c:pt idx="2">
                  <c:v>3798</c:v>
                </c:pt>
                <c:pt idx="3">
                  <c:v>54</c:v>
                </c:pt>
                <c:pt idx="4">
                  <c:v>10681</c:v>
                </c:pt>
              </c:numCache>
            </c:numRef>
          </c:val>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mn-MN" sz="1100">
                <a:latin typeface="Arial" panose="020B0604020202020204" pitchFamily="34" charset="0"/>
                <a:cs typeface="Arial" panose="020B0604020202020204" pitchFamily="34" charset="0"/>
              </a:rPr>
              <a:t>Ажилгүй иргэдийн</a:t>
            </a:r>
            <a:r>
              <a:rPr lang="mn-MN" sz="1100" baseline="0">
                <a:latin typeface="Arial" panose="020B0604020202020204" pitchFamily="34" charset="0"/>
                <a:cs typeface="Arial" panose="020B0604020202020204" pitchFamily="34" charset="0"/>
              </a:rPr>
              <a:t> хүйсийн харьцаа</a:t>
            </a:r>
            <a:endParaRPr lang="mn-MN" sz="1100">
              <a:latin typeface="Arial" panose="020B0604020202020204" pitchFamily="34" charset="0"/>
              <a:cs typeface="Arial" panose="020B0604020202020204" pitchFamily="34" charset="0"/>
            </a:endParaRP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Sheet1!$A$86</c:f>
              <c:strCache>
                <c:ptCount val="1"/>
                <c:pt idx="0">
                  <c:v>Ажилгүй иргэд</c:v>
                </c:pt>
              </c:strCache>
            </c:strRef>
          </c:tx>
          <c:explosion val="11"/>
          <c:dPt>
            <c:idx val="0"/>
            <c:bubble3D val="0"/>
            <c:spPr>
              <a:solidFill>
                <a:schemeClr val="accent6"/>
              </a:solidFill>
              <a:ln>
                <a:noFill/>
              </a:ln>
              <a:effectLst>
                <a:outerShdw blurRad="254000" sx="102000" sy="102000" algn="ctr" rotWithShape="0">
                  <a:prstClr val="black">
                    <a:alpha val="20000"/>
                  </a:prstClr>
                </a:outerShdw>
              </a:effectLst>
              <a:sp3d/>
            </c:spPr>
          </c:dPt>
          <c:dPt>
            <c:idx val="1"/>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Sheet1!$B$85:$C$85</c:f>
              <c:strCache>
                <c:ptCount val="2"/>
                <c:pt idx="0">
                  <c:v>эр</c:v>
                </c:pt>
                <c:pt idx="1">
                  <c:v>эм</c:v>
                </c:pt>
              </c:strCache>
            </c:strRef>
          </c:cat>
          <c:val>
            <c:numRef>
              <c:f>Sheet1!$B$86:$C$86</c:f>
              <c:numCache>
                <c:formatCode>General</c:formatCode>
                <c:ptCount val="2"/>
                <c:pt idx="0">
                  <c:v>695</c:v>
                </c:pt>
                <c:pt idx="1">
                  <c:v>467</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no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Sheet1!$I$102</c:f>
              <c:strCache>
                <c:ptCount val="1"/>
                <c:pt idx="0">
                  <c:v>Ажилгүй иргэд насны бүтцээр</c:v>
                </c:pt>
              </c:strCache>
            </c:strRef>
          </c:tx>
          <c:explosion val="7"/>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Sheet1!$H$104:$H$108</c:f>
              <c:strCache>
                <c:ptCount val="5"/>
                <c:pt idx="0">
                  <c:v>15-19 нас</c:v>
                </c:pt>
                <c:pt idx="1">
                  <c:v>20-29 нас</c:v>
                </c:pt>
                <c:pt idx="2">
                  <c:v>30-39 нас</c:v>
                </c:pt>
                <c:pt idx="3">
                  <c:v>40-49 нас</c:v>
                </c:pt>
                <c:pt idx="4">
                  <c:v>50-59 нас</c:v>
                </c:pt>
              </c:strCache>
            </c:strRef>
          </c:cat>
          <c:val>
            <c:numRef>
              <c:f>Sheet1!$I$104:$I$108</c:f>
              <c:numCache>
                <c:formatCode>General</c:formatCode>
                <c:ptCount val="5"/>
                <c:pt idx="0">
                  <c:v>79</c:v>
                </c:pt>
                <c:pt idx="1">
                  <c:v>448</c:v>
                </c:pt>
                <c:pt idx="2">
                  <c:v>269</c:v>
                </c:pt>
                <c:pt idx="3">
                  <c:v>253</c:v>
                </c:pt>
                <c:pt idx="4">
                  <c:v>113</c:v>
                </c:pt>
              </c:numCache>
            </c:numRef>
          </c:val>
        </c:ser>
        <c:dLbls>
          <c:dLblPos val="ctr"/>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Arial Mon" panose="020B0500000000000000" pitchFamily="34" charset="0"/>
                <a:ea typeface="+mn-ea"/>
                <a:cs typeface="+mn-cs"/>
              </a:defRPr>
            </a:pPr>
            <a:r>
              <a:rPr lang="mn-MN" sz="1200">
                <a:latin typeface="Arial Mon" panose="020B0500000000000000" pitchFamily="34" charset="0"/>
              </a:rPr>
              <a:t>Ажилгүй</a:t>
            </a:r>
            <a:r>
              <a:rPr lang="mn-MN" sz="1200" baseline="0">
                <a:latin typeface="Arial Mon" panose="020B0500000000000000" pitchFamily="34" charset="0"/>
              </a:rPr>
              <a:t> иргэд үүнээс эмэгтэй</a:t>
            </a:r>
            <a:endParaRPr lang="en-US" sz="1200">
              <a:latin typeface="Arial Mon" panose="020B0500000000000000" pitchFamily="34"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Sheet1!$I$103</c:f>
              <c:strCache>
                <c:ptCount val="1"/>
                <c:pt idx="0">
                  <c:v>Бүгд</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Sheet1!$H$104:$H$108</c:f>
              <c:strCache>
                <c:ptCount val="5"/>
                <c:pt idx="0">
                  <c:v>15-19 нас</c:v>
                </c:pt>
                <c:pt idx="1">
                  <c:v>20-29 нас</c:v>
                </c:pt>
                <c:pt idx="2">
                  <c:v>30-39 нас</c:v>
                </c:pt>
                <c:pt idx="3">
                  <c:v>40-49 нас</c:v>
                </c:pt>
                <c:pt idx="4">
                  <c:v>50-59 нас</c:v>
                </c:pt>
              </c:strCache>
            </c:strRef>
          </c:cat>
          <c:val>
            <c:numRef>
              <c:f>Sheet1!$I$104:$I$108</c:f>
              <c:numCache>
                <c:formatCode>General</c:formatCode>
                <c:ptCount val="5"/>
                <c:pt idx="0">
                  <c:v>79</c:v>
                </c:pt>
                <c:pt idx="1">
                  <c:v>448</c:v>
                </c:pt>
                <c:pt idx="2">
                  <c:v>269</c:v>
                </c:pt>
                <c:pt idx="3">
                  <c:v>253</c:v>
                </c:pt>
                <c:pt idx="4">
                  <c:v>113</c:v>
                </c:pt>
              </c:numCache>
            </c:numRef>
          </c:val>
        </c:ser>
        <c:ser>
          <c:idx val="1"/>
          <c:order val="1"/>
          <c:tx>
            <c:strRef>
              <c:f>Sheet1!$J$103</c:f>
              <c:strCache>
                <c:ptCount val="1"/>
                <c:pt idx="0">
                  <c:v>Эм</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2"/>
              <c:layout>
                <c:manualLayout>
                  <c:x val="3.6111111111111108E-2"/>
                  <c:y val="-2.777777777777777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Sheet1!$H$104:$H$108</c:f>
              <c:strCache>
                <c:ptCount val="5"/>
                <c:pt idx="0">
                  <c:v>15-19 нас</c:v>
                </c:pt>
                <c:pt idx="1">
                  <c:v>20-29 нас</c:v>
                </c:pt>
                <c:pt idx="2">
                  <c:v>30-39 нас</c:v>
                </c:pt>
                <c:pt idx="3">
                  <c:v>40-49 нас</c:v>
                </c:pt>
                <c:pt idx="4">
                  <c:v>50-59 нас</c:v>
                </c:pt>
              </c:strCache>
            </c:strRef>
          </c:cat>
          <c:val>
            <c:numRef>
              <c:f>Sheet1!$J$104:$J$108</c:f>
              <c:numCache>
                <c:formatCode>General</c:formatCode>
                <c:ptCount val="5"/>
                <c:pt idx="0">
                  <c:v>0</c:v>
                </c:pt>
                <c:pt idx="1">
                  <c:v>163</c:v>
                </c:pt>
                <c:pt idx="2">
                  <c:v>134</c:v>
                </c:pt>
                <c:pt idx="3">
                  <c:v>143</c:v>
                </c:pt>
                <c:pt idx="4">
                  <c:v>29</c:v>
                </c:pt>
              </c:numCache>
            </c:numRef>
          </c:val>
        </c:ser>
        <c:dLbls>
          <c:showLegendKey val="0"/>
          <c:showVal val="1"/>
          <c:showCatName val="0"/>
          <c:showSerName val="0"/>
          <c:showPercent val="0"/>
          <c:showBubbleSize val="0"/>
        </c:dLbls>
        <c:gapWidth val="150"/>
        <c:shape val="box"/>
        <c:axId val="330936512"/>
        <c:axId val="330931024"/>
        <c:axId val="0"/>
      </c:bar3DChart>
      <c:catAx>
        <c:axId val="3309365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0931024"/>
        <c:crosses val="autoZero"/>
        <c:auto val="1"/>
        <c:lblAlgn val="ctr"/>
        <c:lblOffset val="100"/>
        <c:noMultiLvlLbl val="0"/>
      </c:catAx>
      <c:valAx>
        <c:axId val="330931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0936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mn-MN" sz="1000"/>
              <a:t>Ажилгүй иргэд боловсролын түвшингээр 2015 он</a:t>
            </a:r>
            <a:endParaRPr lang="en-US" sz="1000"/>
          </a:p>
        </c:rich>
      </c:tx>
      <c:layout>
        <c:manualLayout>
          <c:xMode val="edge"/>
          <c:yMode val="edge"/>
          <c:x val="0.12135608048993876"/>
          <c:y val="0"/>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3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5.191740412979351E-2"/>
                  <c:y val="-3.9389457210178471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5.4277286135693215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0"/>
              <c:showCatName val="1"/>
              <c:showSerName val="0"/>
              <c:showPercent val="1"/>
              <c:showBubbleSize val="0"/>
            </c:dLbl>
            <c:dLbl>
              <c:idx val="7"/>
              <c:layout>
                <c:manualLayout>
                  <c:x val="-5.8997050147492666E-2"/>
                  <c:y val="-3.6106585336308366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Sheet1!$A$143:$A$150</c:f>
              <c:strCache>
                <c:ptCount val="8"/>
                <c:pt idx="0">
                  <c:v>Боловсролгүй</c:v>
                </c:pt>
                <c:pt idx="1">
                  <c:v>Бага</c:v>
                </c:pt>
                <c:pt idx="2">
                  <c:v>Суурь</c:v>
                </c:pt>
                <c:pt idx="3">
                  <c:v>Бүрэн дунд</c:v>
                </c:pt>
                <c:pt idx="4">
                  <c:v>Техникийн болон мэргэжлийн</c:v>
                </c:pt>
                <c:pt idx="5">
                  <c:v>Тусгай мэргэжлийн дунд</c:v>
                </c:pt>
                <c:pt idx="6">
                  <c:v>Дипломын дээд болон бакалавр</c:v>
                </c:pt>
                <c:pt idx="7">
                  <c:v>Магист</c:v>
                </c:pt>
              </c:strCache>
            </c:strRef>
          </c:cat>
          <c:val>
            <c:numRef>
              <c:f>Sheet1!$B$143:$B$150</c:f>
              <c:numCache>
                <c:formatCode>General</c:formatCode>
                <c:ptCount val="8"/>
                <c:pt idx="0">
                  <c:v>83</c:v>
                </c:pt>
                <c:pt idx="1">
                  <c:v>27</c:v>
                </c:pt>
                <c:pt idx="2">
                  <c:v>190</c:v>
                </c:pt>
                <c:pt idx="3">
                  <c:v>144</c:v>
                </c:pt>
                <c:pt idx="4">
                  <c:v>301</c:v>
                </c:pt>
                <c:pt idx="5">
                  <c:v>55</c:v>
                </c:pt>
                <c:pt idx="6">
                  <c:v>336</c:v>
                </c:pt>
                <c:pt idx="7">
                  <c:v>25</c:v>
                </c:pt>
              </c:numCache>
            </c:numRef>
          </c:val>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mn-MN" sz="1100">
                <a:latin typeface="Arial" panose="020B0604020202020204" pitchFamily="34" charset="0"/>
                <a:cs typeface="Arial" panose="020B0604020202020204" pitchFamily="34" charset="0"/>
              </a:rPr>
              <a:t>Ажилгүй иргэд</a:t>
            </a:r>
            <a:r>
              <a:rPr lang="mn-MN" sz="1100" baseline="0">
                <a:latin typeface="Arial" panose="020B0604020202020204" pitchFamily="34" charset="0"/>
                <a:cs typeface="Arial" panose="020B0604020202020204" pitchFamily="34" charset="0"/>
              </a:rPr>
              <a:t> шалтгаанаар</a:t>
            </a:r>
            <a:endParaRPr lang="mn-MN" sz="1100">
              <a:latin typeface="Arial" panose="020B0604020202020204" pitchFamily="34" charset="0"/>
              <a:cs typeface="Arial" panose="020B0604020202020204" pitchFamily="34" charset="0"/>
            </a:endParaRP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777777777777778E-2"/>
          <c:y val="0.19167808891432758"/>
          <c:w val="0.58737073490813652"/>
          <c:h val="0.80832191108567242"/>
        </c:manualLayout>
      </c:layout>
      <c:pie3DChart>
        <c:varyColors val="1"/>
        <c:ser>
          <c:idx val="0"/>
          <c:order val="0"/>
          <c:tx>
            <c:strRef>
              <c:f>Sheet7!$C$24</c:f>
              <c:strCache>
                <c:ptCount val="1"/>
                <c:pt idx="0">
                  <c:v>Бүгд</c:v>
                </c:pt>
              </c:strCache>
            </c:strRef>
          </c:tx>
          <c:explosion val="1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dPt>
          <c:dLbls>
            <c:dLbl>
              <c:idx val="0"/>
              <c:layout>
                <c:manualLayout>
                  <c:x val="-1.9932633420822396E-2"/>
                  <c:y val="-1.3574786970688865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1.1592957130358756E-2"/>
                  <c:y val="-4.3018117284996986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3.7381889763779527E-2"/>
                  <c:y val="-9.8677963271977545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1.9283464566929132E-2"/>
                  <c:y val="-4.0000136753578344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3.1021872265966654E-2"/>
                  <c:y val="1.8006457617929274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8"/>
              <c:layout>
                <c:manualLayout>
                  <c:x val="9.7764654418197733E-3"/>
                  <c:y val="-6.1966465173564522E-2"/>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Sheet7!$B$25:$B$33</c:f>
              <c:strCache>
                <c:ptCount val="9"/>
                <c:pt idx="0">
                  <c:v>тухайн жилд сургууль цэргээс, халагдсан</c:v>
                </c:pt>
                <c:pt idx="1">
                  <c:v>Гэр бүл үр хүүхдээ дагаад</c:v>
                </c:pt>
                <c:pt idx="2">
                  <c:v>ЗХүмүүжүүлэх газраас суллагдсан</c:v>
                </c:pt>
                <c:pt idx="3">
                  <c:v>Байгууллага татан буугдсан</c:v>
                </c:pt>
                <c:pt idx="4">
                  <c:v>Улирлын чанартай ажил хийдэг</c:v>
                </c:pt>
                <c:pt idx="5">
                  <c:v>Мэргэжил, туршлага байхгүй</c:v>
                </c:pt>
                <c:pt idx="6">
                  <c:v>Тохирох ажил олдохгүй</c:v>
                </c:pt>
                <c:pt idx="7">
                  <c:v>Ажил хайгаад олдохгүй</c:v>
                </c:pt>
                <c:pt idx="8">
                  <c:v>Байгалийн гамшигт өртсөн </c:v>
                </c:pt>
              </c:strCache>
            </c:strRef>
          </c:cat>
          <c:val>
            <c:numRef>
              <c:f>Sheet7!$C$25:$C$33</c:f>
              <c:numCache>
                <c:formatCode>0</c:formatCode>
                <c:ptCount val="9"/>
                <c:pt idx="0">
                  <c:v>57</c:v>
                </c:pt>
                <c:pt idx="1">
                  <c:v>25</c:v>
                </c:pt>
                <c:pt idx="2">
                  <c:v>28</c:v>
                </c:pt>
                <c:pt idx="3">
                  <c:v>28</c:v>
                </c:pt>
                <c:pt idx="4">
                  <c:v>29</c:v>
                </c:pt>
                <c:pt idx="5">
                  <c:v>339</c:v>
                </c:pt>
                <c:pt idx="6">
                  <c:v>362</c:v>
                </c:pt>
                <c:pt idx="7">
                  <c:v>263</c:v>
                </c:pt>
                <c:pt idx="8">
                  <c:v>30</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3725490196078427"/>
          <c:y val="0.21407920528921226"/>
          <c:w val="0.34313725490196079"/>
          <c:h val="0.7784869929233528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itchFamily="34" charset="0"/>
                <a:cs typeface="Arial" pitchFamily="34" charset="0"/>
              </a:defRPr>
            </a:pPr>
            <a:r>
              <a:rPr lang="mn-MN" sz="1200">
                <a:latin typeface="Arial" pitchFamily="34" charset="0"/>
                <a:cs typeface="Arial" pitchFamily="34" charset="0"/>
              </a:rPr>
              <a:t>Төвийн</a:t>
            </a:r>
            <a:r>
              <a:rPr lang="mn-MN" sz="1200" baseline="0">
                <a:latin typeface="Arial" pitchFamily="34" charset="0"/>
                <a:cs typeface="Arial" pitchFamily="34" charset="0"/>
              </a:rPr>
              <a:t> бүсийн аймгуудын ажилгүйдлийн түвшин 2014-2015 он</a:t>
            </a:r>
            <a:endParaRPr lang="en-US" sz="1200">
              <a:latin typeface="Arial" pitchFamily="34" charset="0"/>
              <a:cs typeface="Arial" pitchFamily="34" charset="0"/>
            </a:endParaRP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3539124682585407"/>
          <c:y val="0.24356445027704871"/>
          <c:w val="0.86460875317414587"/>
          <c:h val="0.41705125400991544"/>
        </c:manualLayout>
      </c:layout>
      <c:bar3DChart>
        <c:barDir val="col"/>
        <c:grouping val="clustered"/>
        <c:varyColors val="0"/>
        <c:ser>
          <c:idx val="0"/>
          <c:order val="0"/>
          <c:invertIfNegative val="0"/>
          <c:dLbls>
            <c:dLbl>
              <c:idx val="2"/>
              <c:layout>
                <c:manualLayout>
                  <c:x val="-9.3120598762582776E-17"/>
                  <c:y val="-6.944444444444448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Sheet4!$A$10:$A$16</c:f>
              <c:strCache>
                <c:ptCount val="7"/>
                <c:pt idx="0">
                  <c:v>　　　Дорноговь</c:v>
                </c:pt>
                <c:pt idx="1">
                  <c:v>　　　Дундговь</c:v>
                </c:pt>
                <c:pt idx="2">
                  <c:v>　　　Өмнөговь</c:v>
                </c:pt>
                <c:pt idx="3">
                  <c:v>　　　Сэлэнгэ</c:v>
                </c:pt>
                <c:pt idx="4">
                  <c:v>　　　Төв</c:v>
                </c:pt>
                <c:pt idx="5">
                  <c:v>　　　Дархан-Уул</c:v>
                </c:pt>
                <c:pt idx="6">
                  <c:v>　　　Говьсүмбэр</c:v>
                </c:pt>
              </c:strCache>
            </c:strRef>
          </c:cat>
          <c:val>
            <c:numRef>
              <c:f>Sheet4!$C$10:$C$16</c:f>
              <c:numCache>
                <c:formatCode>#,##0.0_ </c:formatCode>
                <c:ptCount val="7"/>
                <c:pt idx="0">
                  <c:v>13.6</c:v>
                </c:pt>
                <c:pt idx="1">
                  <c:v>5.2</c:v>
                </c:pt>
                <c:pt idx="2">
                  <c:v>11.3</c:v>
                </c:pt>
                <c:pt idx="3">
                  <c:v>10.199999999999999</c:v>
                </c:pt>
                <c:pt idx="4">
                  <c:v>6.2</c:v>
                </c:pt>
                <c:pt idx="5">
                  <c:v>9.3000000000000007</c:v>
                </c:pt>
                <c:pt idx="6">
                  <c:v>5.5</c:v>
                </c:pt>
              </c:numCache>
            </c:numRef>
          </c:val>
        </c:ser>
        <c:ser>
          <c:idx val="1"/>
          <c:order val="1"/>
          <c:invertIfNegative val="0"/>
          <c:dLbls>
            <c:dLbl>
              <c:idx val="0"/>
              <c:layout>
                <c:manualLayout>
                  <c:x val="2.0317456254476941E-2"/>
                  <c:y val="-3.703703703703703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Sheet4!$A$10:$A$16</c:f>
              <c:strCache>
                <c:ptCount val="7"/>
                <c:pt idx="0">
                  <c:v>　　　Дорноговь</c:v>
                </c:pt>
                <c:pt idx="1">
                  <c:v>　　　Дундговь</c:v>
                </c:pt>
                <c:pt idx="2">
                  <c:v>　　　Өмнөговь</c:v>
                </c:pt>
                <c:pt idx="3">
                  <c:v>　　　Сэлэнгэ</c:v>
                </c:pt>
                <c:pt idx="4">
                  <c:v>　　　Төв</c:v>
                </c:pt>
                <c:pt idx="5">
                  <c:v>　　　Дархан-Уул</c:v>
                </c:pt>
                <c:pt idx="6">
                  <c:v>　　　Говьсүмбэр</c:v>
                </c:pt>
              </c:strCache>
            </c:strRef>
          </c:cat>
          <c:val>
            <c:numRef>
              <c:f>Sheet4!$D$10:$D$16</c:f>
              <c:numCache>
                <c:formatCode>General</c:formatCode>
                <c:ptCount val="7"/>
                <c:pt idx="0">
                  <c:v>13.9</c:v>
                </c:pt>
                <c:pt idx="1">
                  <c:v>5.5</c:v>
                </c:pt>
                <c:pt idx="2">
                  <c:v>11.8</c:v>
                </c:pt>
                <c:pt idx="3">
                  <c:v>5.0999999999999996</c:v>
                </c:pt>
                <c:pt idx="4">
                  <c:v>4.5</c:v>
                </c:pt>
                <c:pt idx="5">
                  <c:v>13.2</c:v>
                </c:pt>
                <c:pt idx="6">
                  <c:v>16.399999999999999</c:v>
                </c:pt>
              </c:numCache>
            </c:numRef>
          </c:val>
        </c:ser>
        <c:dLbls>
          <c:showLegendKey val="0"/>
          <c:showVal val="1"/>
          <c:showCatName val="0"/>
          <c:showSerName val="0"/>
          <c:showPercent val="0"/>
          <c:showBubbleSize val="0"/>
        </c:dLbls>
        <c:gapWidth val="150"/>
        <c:shape val="box"/>
        <c:axId val="330931416"/>
        <c:axId val="330913384"/>
        <c:axId val="0"/>
      </c:bar3DChart>
      <c:catAx>
        <c:axId val="330931416"/>
        <c:scaling>
          <c:orientation val="minMax"/>
        </c:scaling>
        <c:delete val="0"/>
        <c:axPos val="b"/>
        <c:numFmt formatCode="General" sourceLinked="0"/>
        <c:majorTickMark val="none"/>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330913384"/>
        <c:crosses val="autoZero"/>
        <c:auto val="1"/>
        <c:lblAlgn val="ctr"/>
        <c:lblOffset val="100"/>
        <c:noMultiLvlLbl val="0"/>
      </c:catAx>
      <c:valAx>
        <c:axId val="330913384"/>
        <c:scaling>
          <c:orientation val="minMax"/>
        </c:scaling>
        <c:delete val="1"/>
        <c:axPos val="l"/>
        <c:numFmt formatCode="#,##0.0_ " sourceLinked="1"/>
        <c:majorTickMark val="out"/>
        <c:minorTickMark val="none"/>
        <c:tickLblPos val="none"/>
        <c:crossAx val="330931416"/>
        <c:crosses val="autoZero"/>
        <c:crossBetween val="between"/>
      </c:valAx>
    </c:plotArea>
    <c:plotVisOnly val="1"/>
    <c:dispBlanksAs val="gap"/>
    <c:showDLblsOverMax val="0"/>
  </c:chart>
  <c:spPr>
    <a:noFill/>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Mon" pitchFamily="34" charset="0"/>
              </a:defRPr>
            </a:pPr>
            <a:r>
              <a:rPr lang="mn-MN" sz="1200">
                <a:latin typeface="Arial Mon" pitchFamily="34" charset="0"/>
              </a:rPr>
              <a:t>Ажилгүйдлийн</a:t>
            </a:r>
            <a:r>
              <a:rPr lang="mn-MN" sz="1200" baseline="0">
                <a:latin typeface="Arial Mon" pitchFamily="34" charset="0"/>
              </a:rPr>
              <a:t> түвшин улирлаар </a:t>
            </a:r>
            <a:endParaRPr lang="en-US" sz="1200">
              <a:latin typeface="Arial Mon" pitchFamily="34" charset="0"/>
            </a:endParaRPr>
          </a:p>
        </c:rich>
      </c:tx>
      <c:overlay val="0"/>
    </c:title>
    <c:autoTitleDeleted val="0"/>
    <c:view3D>
      <c:rotX val="15"/>
      <c:rotY val="20"/>
      <c:rAngAx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1.4215686274509802E-2"/>
          <c:y val="0.16681891399089135"/>
          <c:w val="0.93888888888888888"/>
          <c:h val="0.71720107903178765"/>
        </c:manualLayout>
      </c:layout>
      <c:bar3DChart>
        <c:barDir val="col"/>
        <c:grouping val="clustered"/>
        <c:varyColors val="0"/>
        <c:ser>
          <c:idx val="0"/>
          <c:order val="0"/>
          <c:tx>
            <c:strRef>
              <c:f>Sheet4!$U$15</c:f>
              <c:strCache>
                <c:ptCount val="1"/>
                <c:pt idx="0">
                  <c:v>улс</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Sheet4!$T$16:$T$19</c:f>
              <c:strCache>
                <c:ptCount val="4"/>
                <c:pt idx="0">
                  <c:v>1 улирал</c:v>
                </c:pt>
                <c:pt idx="1">
                  <c:v>2 улирал</c:v>
                </c:pt>
                <c:pt idx="2">
                  <c:v>3 улирал</c:v>
                </c:pt>
                <c:pt idx="3">
                  <c:v>4 улирал</c:v>
                </c:pt>
              </c:strCache>
            </c:strRef>
          </c:cat>
          <c:val>
            <c:numRef>
              <c:f>Sheet4!$U$16:$U$19</c:f>
              <c:numCache>
                <c:formatCode>General</c:formatCode>
                <c:ptCount val="4"/>
                <c:pt idx="0">
                  <c:v>9.4</c:v>
                </c:pt>
                <c:pt idx="1">
                  <c:v>8.4</c:v>
                </c:pt>
                <c:pt idx="2">
                  <c:v>6.4</c:v>
                </c:pt>
                <c:pt idx="3">
                  <c:v>7.7</c:v>
                </c:pt>
              </c:numCache>
            </c:numRef>
          </c:val>
        </c:ser>
        <c:ser>
          <c:idx val="1"/>
          <c:order val="1"/>
          <c:tx>
            <c:strRef>
              <c:f>Sheet4!$V$15</c:f>
              <c:strCache>
                <c:ptCount val="1"/>
                <c:pt idx="0">
                  <c:v>бүс</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Sheet4!$T$16:$T$19</c:f>
              <c:strCache>
                <c:ptCount val="4"/>
                <c:pt idx="0">
                  <c:v>1 улирал</c:v>
                </c:pt>
                <c:pt idx="1">
                  <c:v>2 улирал</c:v>
                </c:pt>
                <c:pt idx="2">
                  <c:v>3 улирал</c:v>
                </c:pt>
                <c:pt idx="3">
                  <c:v>4 улирал</c:v>
                </c:pt>
              </c:strCache>
            </c:strRef>
          </c:cat>
          <c:val>
            <c:numRef>
              <c:f>Sheet4!$V$16:$V$19</c:f>
              <c:numCache>
                <c:formatCode>General</c:formatCode>
                <c:ptCount val="4"/>
                <c:pt idx="0">
                  <c:v>10.1</c:v>
                </c:pt>
                <c:pt idx="1">
                  <c:v>11.4</c:v>
                </c:pt>
                <c:pt idx="2">
                  <c:v>6.3</c:v>
                </c:pt>
                <c:pt idx="3">
                  <c:v>8.8000000000000007</c:v>
                </c:pt>
              </c:numCache>
            </c:numRef>
          </c:val>
        </c:ser>
        <c:ser>
          <c:idx val="2"/>
          <c:order val="2"/>
          <c:tx>
            <c:strRef>
              <c:f>Sheet4!$W$15</c:f>
              <c:strCache>
                <c:ptCount val="1"/>
                <c:pt idx="0">
                  <c:v>аймаг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Sheet4!$T$16:$T$19</c:f>
              <c:strCache>
                <c:ptCount val="4"/>
                <c:pt idx="0">
                  <c:v>1 улирал</c:v>
                </c:pt>
                <c:pt idx="1">
                  <c:v>2 улирал</c:v>
                </c:pt>
                <c:pt idx="2">
                  <c:v>3 улирал</c:v>
                </c:pt>
                <c:pt idx="3">
                  <c:v>4 улирал</c:v>
                </c:pt>
              </c:strCache>
            </c:strRef>
          </c:cat>
          <c:val>
            <c:numRef>
              <c:f>Sheet4!$W$16:$W$19</c:f>
              <c:numCache>
                <c:formatCode>General</c:formatCode>
                <c:ptCount val="4"/>
                <c:pt idx="0">
                  <c:v>5.3</c:v>
                </c:pt>
                <c:pt idx="1">
                  <c:v>15.1</c:v>
                </c:pt>
                <c:pt idx="2">
                  <c:v>5.4</c:v>
                </c:pt>
                <c:pt idx="3">
                  <c:v>4.4000000000000004</c:v>
                </c:pt>
              </c:numCache>
            </c:numRef>
          </c:val>
        </c:ser>
        <c:dLbls>
          <c:showLegendKey val="0"/>
          <c:showVal val="1"/>
          <c:showCatName val="0"/>
          <c:showSerName val="0"/>
          <c:showPercent val="0"/>
          <c:showBubbleSize val="0"/>
        </c:dLbls>
        <c:gapWidth val="150"/>
        <c:shape val="box"/>
        <c:axId val="330921616"/>
        <c:axId val="330927104"/>
        <c:axId val="0"/>
      </c:bar3DChart>
      <c:catAx>
        <c:axId val="330921616"/>
        <c:scaling>
          <c:orientation val="minMax"/>
        </c:scaling>
        <c:delete val="0"/>
        <c:axPos val="b"/>
        <c:numFmt formatCode="General" sourceLinked="0"/>
        <c:majorTickMark val="none"/>
        <c:minorTickMark val="none"/>
        <c:tickLblPos val="nextTo"/>
        <c:crossAx val="330927104"/>
        <c:crosses val="autoZero"/>
        <c:auto val="1"/>
        <c:lblAlgn val="ctr"/>
        <c:lblOffset val="100"/>
        <c:noMultiLvlLbl val="0"/>
      </c:catAx>
      <c:valAx>
        <c:axId val="330927104"/>
        <c:scaling>
          <c:orientation val="minMax"/>
        </c:scaling>
        <c:delete val="1"/>
        <c:axPos val="l"/>
        <c:numFmt formatCode="General" sourceLinked="1"/>
        <c:majorTickMark val="none"/>
        <c:minorTickMark val="none"/>
        <c:tickLblPos val="nextTo"/>
        <c:crossAx val="330921616"/>
        <c:crosses val="autoZero"/>
        <c:crossBetween val="between"/>
      </c:valAx>
    </c:plotArea>
    <c:legend>
      <c:legendPos val="t"/>
      <c:overlay val="0"/>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n-MN" sz="1100">
                <a:latin typeface="Arial" pitchFamily="34" charset="0"/>
                <a:cs typeface="Arial" pitchFamily="34" charset="0"/>
              </a:rPr>
              <a:t>Аймгийн ажилгүйдлийн түвшинг Улс бүстэй харьцуулсан байдал 2012-2015 он</a:t>
            </a:r>
          </a:p>
        </c:rich>
      </c:tx>
      <c:layout>
        <c:manualLayout>
          <c:xMode val="edge"/>
          <c:yMode val="edge"/>
          <c:x val="0.15597222222222223"/>
          <c:y val="4.6296296296296294E-2"/>
        </c:manualLayout>
      </c:layout>
      <c:overlay val="0"/>
    </c:title>
    <c:autoTitleDeleted val="0"/>
    <c:plotArea>
      <c:layout>
        <c:manualLayout>
          <c:layoutTarget val="inner"/>
          <c:xMode val="edge"/>
          <c:yMode val="edge"/>
          <c:x val="6.1111111111111109E-2"/>
          <c:y val="0.25640237678623506"/>
          <c:w val="0.93888888888888888"/>
          <c:h val="0.56280293088363953"/>
        </c:manualLayout>
      </c:layout>
      <c:lineChart>
        <c:grouping val="standard"/>
        <c:varyColors val="0"/>
        <c:ser>
          <c:idx val="0"/>
          <c:order val="0"/>
          <c:tx>
            <c:strRef>
              <c:f>Sheet4!$A$29</c:f>
              <c:strCache>
                <c:ptCount val="1"/>
                <c:pt idx="0">
                  <c:v>　Улсын дүн</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Sheet4!$B$28:$E$28</c:f>
              <c:strCache>
                <c:ptCount val="4"/>
                <c:pt idx="0">
                  <c:v>2012 он</c:v>
                </c:pt>
                <c:pt idx="1">
                  <c:v>2013 он</c:v>
                </c:pt>
                <c:pt idx="2">
                  <c:v>2014 он</c:v>
                </c:pt>
                <c:pt idx="3">
                  <c:v>2015 он</c:v>
                </c:pt>
              </c:strCache>
            </c:strRef>
          </c:cat>
          <c:val>
            <c:numRef>
              <c:f>Sheet4!$B$29:$E$29</c:f>
              <c:numCache>
                <c:formatCode>#,##0.0_ </c:formatCode>
                <c:ptCount val="4"/>
                <c:pt idx="0">
                  <c:v>8.1999999999999993</c:v>
                </c:pt>
                <c:pt idx="1">
                  <c:v>7.9</c:v>
                </c:pt>
                <c:pt idx="2" formatCode="General">
                  <c:v>7.9</c:v>
                </c:pt>
                <c:pt idx="3" formatCode="General">
                  <c:v>7.5</c:v>
                </c:pt>
              </c:numCache>
            </c:numRef>
          </c:val>
          <c:smooth val="0"/>
        </c:ser>
        <c:ser>
          <c:idx val="1"/>
          <c:order val="1"/>
          <c:tx>
            <c:strRef>
              <c:f>Sheet4!$A$30</c:f>
              <c:strCache>
                <c:ptCount val="1"/>
                <c:pt idx="0">
                  <c:v>　　Төвийн бүс</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Sheet4!$B$28:$E$28</c:f>
              <c:strCache>
                <c:ptCount val="4"/>
                <c:pt idx="0">
                  <c:v>2012 он</c:v>
                </c:pt>
                <c:pt idx="1">
                  <c:v>2013 он</c:v>
                </c:pt>
                <c:pt idx="2">
                  <c:v>2014 он</c:v>
                </c:pt>
                <c:pt idx="3">
                  <c:v>2015 он</c:v>
                </c:pt>
              </c:strCache>
            </c:strRef>
          </c:cat>
          <c:val>
            <c:numRef>
              <c:f>Sheet4!$B$30:$E$30</c:f>
              <c:numCache>
                <c:formatCode>#,##0.0_ </c:formatCode>
                <c:ptCount val="4"/>
                <c:pt idx="0">
                  <c:v>7.7</c:v>
                </c:pt>
                <c:pt idx="1">
                  <c:v>7.7</c:v>
                </c:pt>
                <c:pt idx="2" formatCode="General">
                  <c:v>9.1999999999999993</c:v>
                </c:pt>
                <c:pt idx="3" formatCode="General">
                  <c:v>8.9</c:v>
                </c:pt>
              </c:numCache>
            </c:numRef>
          </c:val>
          <c:smooth val="0"/>
        </c:ser>
        <c:ser>
          <c:idx val="2"/>
          <c:order val="2"/>
          <c:tx>
            <c:strRef>
              <c:f>Sheet4!$A$31</c:f>
              <c:strCache>
                <c:ptCount val="1"/>
                <c:pt idx="0">
                  <c:v>　　　Дундговь</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Sheet4!$B$28:$E$28</c:f>
              <c:strCache>
                <c:ptCount val="4"/>
                <c:pt idx="0">
                  <c:v>2012 он</c:v>
                </c:pt>
                <c:pt idx="1">
                  <c:v>2013 он</c:v>
                </c:pt>
                <c:pt idx="2">
                  <c:v>2014 он</c:v>
                </c:pt>
                <c:pt idx="3">
                  <c:v>2015 он</c:v>
                </c:pt>
              </c:strCache>
            </c:strRef>
          </c:cat>
          <c:val>
            <c:numRef>
              <c:f>Sheet4!$B$31:$E$31</c:f>
              <c:numCache>
                <c:formatCode>#,##0.0_ </c:formatCode>
                <c:ptCount val="4"/>
                <c:pt idx="0">
                  <c:v>8.5</c:v>
                </c:pt>
                <c:pt idx="1">
                  <c:v>6.3</c:v>
                </c:pt>
                <c:pt idx="2" formatCode="General">
                  <c:v>5.2</c:v>
                </c:pt>
                <c:pt idx="3" formatCode="General">
                  <c:v>5.5</c:v>
                </c:pt>
              </c:numCache>
            </c:numRef>
          </c:val>
          <c:smooth val="0"/>
        </c:ser>
        <c:dLbls>
          <c:showLegendKey val="0"/>
          <c:showVal val="1"/>
          <c:showCatName val="0"/>
          <c:showSerName val="0"/>
          <c:showPercent val="0"/>
          <c:showBubbleSize val="0"/>
        </c:dLbls>
        <c:smooth val="0"/>
        <c:axId val="330938472"/>
        <c:axId val="330910248"/>
      </c:lineChart>
      <c:catAx>
        <c:axId val="330938472"/>
        <c:scaling>
          <c:orientation val="minMax"/>
        </c:scaling>
        <c:delete val="0"/>
        <c:axPos val="b"/>
        <c:numFmt formatCode="General" sourceLinked="0"/>
        <c:majorTickMark val="none"/>
        <c:minorTickMark val="none"/>
        <c:tickLblPos val="nextTo"/>
        <c:crossAx val="330910248"/>
        <c:crosses val="autoZero"/>
        <c:auto val="1"/>
        <c:lblAlgn val="ctr"/>
        <c:lblOffset val="100"/>
        <c:noMultiLvlLbl val="0"/>
      </c:catAx>
      <c:valAx>
        <c:axId val="330910248"/>
        <c:scaling>
          <c:orientation val="minMax"/>
        </c:scaling>
        <c:delete val="1"/>
        <c:axPos val="l"/>
        <c:numFmt formatCode="#,##0.0_ " sourceLinked="1"/>
        <c:majorTickMark val="none"/>
        <c:minorTickMark val="none"/>
        <c:tickLblPos val="none"/>
        <c:crossAx val="330938472"/>
        <c:crosses val="autoZero"/>
        <c:crossBetween val="between"/>
      </c:valAx>
    </c:plotArea>
    <c:legend>
      <c:legendPos val="t"/>
      <c:overlay val="0"/>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Arial Mon" panose="020B0500000000000000" pitchFamily="34" charset="0"/>
                <a:ea typeface="+mn-ea"/>
                <a:cs typeface="+mn-cs"/>
              </a:defRPr>
            </a:pPr>
            <a:r>
              <a:rPr lang="mn-MN" sz="1400">
                <a:latin typeface="Arial Mon" panose="020B0500000000000000" pitchFamily="34" charset="0"/>
              </a:rPr>
              <a:t>Хөдөлмөрийн насны хүн ам сумдаар </a:t>
            </a:r>
          </a:p>
        </c:rich>
      </c:tx>
      <c:layout>
        <c:manualLayout>
          <c:xMode val="edge"/>
          <c:yMode val="edge"/>
          <c:x val="9.4817778925175331E-2"/>
          <c:y val="3.6563071297989032E-2"/>
        </c:manualLayout>
      </c:layout>
      <c:overlay val="0"/>
      <c:spPr>
        <a:noFill/>
        <a:ln>
          <a:noFill/>
        </a:ln>
        <a:effectLst/>
      </c:spPr>
    </c:title>
    <c:autoTitleDeleted val="0"/>
    <c:plotArea>
      <c:layout/>
      <c:barChart>
        <c:barDir val="col"/>
        <c:grouping val="clustered"/>
        <c:varyColors val="0"/>
        <c:ser>
          <c:idx val="0"/>
          <c:order val="0"/>
          <c:tx>
            <c:strRef>
              <c:f>Sheet2!$M$1</c:f>
              <c:strCache>
                <c:ptCount val="1"/>
                <c:pt idx="0">
                  <c:v>Бүгд</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
              <c:layout>
                <c:manualLayout>
                  <c:x val="0"/>
                  <c:y val="-0.2193784277879342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6.886656064550199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2.2258165810537791E-3"/>
                  <c:y val="-0.21369915597844608"/>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2.2259321090707142E-3"/>
                  <c:y val="-4.973696046619589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3.0097817908201654E-3"/>
                  <c:y val="-0.10359536867763559"/>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5.5178695402705158E-17"/>
                  <c:y val="-0.18606956580153258"/>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0"/>
                  <c:y val="-6.121472057377962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2.2258165810536685E-3"/>
                  <c:y val="-0.1939978023770795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6.6777963272121018E-3"/>
                  <c:y val="-0.11860352111169789"/>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1.6323313564873714E-16"/>
                  <c:y val="-0.1224294411475591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3.0097817908201654E-3"/>
                  <c:y val="-0.23452475204767595"/>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0.1721664016137551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3"/>
              <c:layout>
                <c:manualLayout>
                  <c:x val="1.5048908954100828E-2"/>
                  <c:y val="-0.1645338208409506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4"/>
              <c:layout>
                <c:manualLayout>
                  <c:x val="0"/>
                  <c:y val="-0.17216640161375499"/>
                </c:manualLayout>
              </c:layout>
              <c:dLblPos val="outEnd"/>
              <c:showLegendKey val="0"/>
              <c:showVal val="1"/>
              <c:showCatName val="0"/>
              <c:showSerName val="0"/>
              <c:showPercent val="0"/>
              <c:showBubbleSize val="0"/>
              <c:extLst>
                <c:ext xmlns:c15="http://schemas.microsoft.com/office/drawing/2012/chart" uri="{CE6537A1-D6FC-4f65-9D91-7224C49458BB}"/>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Sheet2!$L$2:$L$16</c:f>
              <c:strCache>
                <c:ptCount val="15"/>
                <c:pt idx="0">
                  <c:v>СЦ</c:v>
                </c:pt>
                <c:pt idx="1">
                  <c:v>Ад</c:v>
                </c:pt>
                <c:pt idx="2">
                  <c:v>Бж</c:v>
                </c:pt>
                <c:pt idx="3">
                  <c:v>Гу</c:v>
                </c:pt>
                <c:pt idx="4">
                  <c:v>Гс</c:v>
                </c:pt>
                <c:pt idx="5">
                  <c:v>Дх</c:v>
                </c:pt>
                <c:pt idx="6">
                  <c:v>Дц</c:v>
                </c:pt>
                <c:pt idx="7">
                  <c:v>Дн</c:v>
                </c:pt>
                <c:pt idx="8">
                  <c:v>Лс</c:v>
                </c:pt>
                <c:pt idx="9">
                  <c:v>Өл</c:v>
                </c:pt>
                <c:pt idx="10">
                  <c:v>Өш</c:v>
                </c:pt>
                <c:pt idx="11">
                  <c:v>Со</c:v>
                </c:pt>
                <c:pt idx="12">
                  <c:v>Хд</c:v>
                </c:pt>
                <c:pt idx="13">
                  <c:v>ЦД</c:v>
                </c:pt>
                <c:pt idx="14">
                  <c:v>ЭД</c:v>
                </c:pt>
              </c:strCache>
            </c:strRef>
          </c:cat>
          <c:val>
            <c:numRef>
              <c:f>Sheet2!$M$2:$M$16</c:f>
              <c:numCache>
                <c:formatCode>General</c:formatCode>
                <c:ptCount val="15"/>
                <c:pt idx="0">
                  <c:v>9664</c:v>
                </c:pt>
                <c:pt idx="1">
                  <c:v>1919</c:v>
                </c:pt>
                <c:pt idx="2">
                  <c:v>768</c:v>
                </c:pt>
                <c:pt idx="3">
                  <c:v>1058</c:v>
                </c:pt>
                <c:pt idx="4">
                  <c:v>1424</c:v>
                </c:pt>
                <c:pt idx="5">
                  <c:v>1438</c:v>
                </c:pt>
                <c:pt idx="6">
                  <c:v>1053</c:v>
                </c:pt>
                <c:pt idx="7">
                  <c:v>1331</c:v>
                </c:pt>
                <c:pt idx="8">
                  <c:v>1228</c:v>
                </c:pt>
                <c:pt idx="9">
                  <c:v>1605</c:v>
                </c:pt>
                <c:pt idx="10">
                  <c:v>974</c:v>
                </c:pt>
                <c:pt idx="11">
                  <c:v>1450</c:v>
                </c:pt>
                <c:pt idx="12">
                  <c:v>1550</c:v>
                </c:pt>
                <c:pt idx="13">
                  <c:v>678</c:v>
                </c:pt>
                <c:pt idx="14">
                  <c:v>3693</c:v>
                </c:pt>
              </c:numCache>
            </c:numRef>
          </c:val>
        </c:ser>
        <c:ser>
          <c:idx val="1"/>
          <c:order val="1"/>
          <c:tx>
            <c:strRef>
              <c:f>Sheet2!$N$1</c:f>
              <c:strCache>
                <c:ptCount val="1"/>
                <c:pt idx="0">
                  <c:v>Эмэгтэй</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
              <c:layout>
                <c:manualLayout>
                  <c:x val="9.0293453724604698E-3"/>
                  <c:y val="-0.1645338208409506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3"/>
              <c:layout>
                <c:manualLayout>
                  <c:x val="-1.1035739080541032E-16"/>
                  <c:y val="-8.531383302864106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4"/>
              <c:layout>
                <c:manualLayout>
                  <c:x val="1.2039127163280662E-2"/>
                  <c:y val="-0.12797074954296161"/>
                </c:manualLayout>
              </c:layout>
              <c:dLblPos val="outEnd"/>
              <c:showLegendKey val="0"/>
              <c:showVal val="1"/>
              <c:showCatName val="0"/>
              <c:showSerName val="0"/>
              <c:showPercent val="0"/>
              <c:showBubbleSize val="0"/>
              <c:extLst>
                <c:ext xmlns:c15="http://schemas.microsoft.com/office/drawing/2012/chart" uri="{CE6537A1-D6FC-4f65-9D91-7224C49458BB}"/>
              </c:extLst>
            </c:dLbl>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Sheet2!$L$2:$L$16</c:f>
              <c:strCache>
                <c:ptCount val="15"/>
                <c:pt idx="0">
                  <c:v>СЦ</c:v>
                </c:pt>
                <c:pt idx="1">
                  <c:v>Ад</c:v>
                </c:pt>
                <c:pt idx="2">
                  <c:v>Бж</c:v>
                </c:pt>
                <c:pt idx="3">
                  <c:v>Гу</c:v>
                </c:pt>
                <c:pt idx="4">
                  <c:v>Гс</c:v>
                </c:pt>
                <c:pt idx="5">
                  <c:v>Дх</c:v>
                </c:pt>
                <c:pt idx="6">
                  <c:v>Дц</c:v>
                </c:pt>
                <c:pt idx="7">
                  <c:v>Дн</c:v>
                </c:pt>
                <c:pt idx="8">
                  <c:v>Лс</c:v>
                </c:pt>
                <c:pt idx="9">
                  <c:v>Өл</c:v>
                </c:pt>
                <c:pt idx="10">
                  <c:v>Өш</c:v>
                </c:pt>
                <c:pt idx="11">
                  <c:v>Со</c:v>
                </c:pt>
                <c:pt idx="12">
                  <c:v>Хд</c:v>
                </c:pt>
                <c:pt idx="13">
                  <c:v>ЦД</c:v>
                </c:pt>
                <c:pt idx="14">
                  <c:v>ЭД</c:v>
                </c:pt>
              </c:strCache>
            </c:strRef>
          </c:cat>
          <c:val>
            <c:numRef>
              <c:f>Sheet2!$N$2:$N$16</c:f>
              <c:numCache>
                <c:formatCode>General</c:formatCode>
                <c:ptCount val="15"/>
                <c:pt idx="0">
                  <c:v>5087</c:v>
                </c:pt>
                <c:pt idx="1">
                  <c:v>934</c:v>
                </c:pt>
                <c:pt idx="2">
                  <c:v>352</c:v>
                </c:pt>
                <c:pt idx="3">
                  <c:v>525</c:v>
                </c:pt>
                <c:pt idx="4">
                  <c:v>685</c:v>
                </c:pt>
                <c:pt idx="5">
                  <c:v>708</c:v>
                </c:pt>
                <c:pt idx="6">
                  <c:v>525</c:v>
                </c:pt>
                <c:pt idx="7">
                  <c:v>648</c:v>
                </c:pt>
                <c:pt idx="8">
                  <c:v>573</c:v>
                </c:pt>
                <c:pt idx="9">
                  <c:v>728</c:v>
                </c:pt>
                <c:pt idx="10">
                  <c:v>482</c:v>
                </c:pt>
                <c:pt idx="11">
                  <c:v>698</c:v>
                </c:pt>
                <c:pt idx="12">
                  <c:v>731</c:v>
                </c:pt>
                <c:pt idx="13">
                  <c:v>314</c:v>
                </c:pt>
                <c:pt idx="14">
                  <c:v>1825</c:v>
                </c:pt>
              </c:numCache>
            </c:numRef>
          </c:val>
        </c:ser>
        <c:dLbls>
          <c:dLblPos val="outEnd"/>
          <c:showLegendKey val="0"/>
          <c:showVal val="1"/>
          <c:showCatName val="0"/>
          <c:showSerName val="0"/>
          <c:showPercent val="0"/>
          <c:showBubbleSize val="0"/>
        </c:dLbls>
        <c:gapWidth val="100"/>
        <c:overlap val="-24"/>
        <c:axId val="330939256"/>
        <c:axId val="330914560"/>
      </c:barChart>
      <c:catAx>
        <c:axId val="3309392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0914560"/>
        <c:crosses val="autoZero"/>
        <c:auto val="1"/>
        <c:lblAlgn val="ctr"/>
        <c:lblOffset val="100"/>
        <c:noMultiLvlLbl val="0"/>
      </c:catAx>
      <c:valAx>
        <c:axId val="330914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0939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r>
              <a:rPr lang="mn-MN" sz="1000">
                <a:latin typeface="Arial" panose="020B0604020202020204" pitchFamily="34" charset="0"/>
                <a:cs typeface="Arial" panose="020B0604020202020204" pitchFamily="34" charset="0"/>
              </a:rPr>
              <a:t>Эдийн засгийн идэвхгүй хүн ам</a:t>
            </a:r>
          </a:p>
        </c:rich>
      </c:tx>
      <c:overlay val="0"/>
      <c:spPr>
        <a:noFill/>
        <a:ln>
          <a:noFill/>
        </a:ln>
        <a:effectLst/>
      </c:sp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1111111111111109E-2"/>
          <c:y val="0.23652777777777778"/>
          <c:w val="0.93888888888888888"/>
          <c:h val="0.6714577865266842"/>
        </c:manualLayout>
      </c:layout>
      <c:pie3DChart>
        <c:varyColors val="1"/>
        <c:ser>
          <c:idx val="0"/>
          <c:order val="0"/>
          <c:tx>
            <c:strRef>
              <c:f>Sheet1!$A$88</c:f>
              <c:strCache>
                <c:ptCount val="1"/>
                <c:pt idx="0">
                  <c:v>Эдийн засгийн идэвхигүй хүн ам</c:v>
                </c:pt>
              </c:strCache>
            </c:strRef>
          </c:tx>
          <c:explosion val="9"/>
          <c:dPt>
            <c:idx val="0"/>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Sheet1!$B$87:$C$87</c:f>
              <c:strCache>
                <c:ptCount val="2"/>
                <c:pt idx="0">
                  <c:v>эр</c:v>
                </c:pt>
                <c:pt idx="1">
                  <c:v>эм</c:v>
                </c:pt>
              </c:strCache>
            </c:strRef>
          </c:cat>
          <c:val>
            <c:numRef>
              <c:f>Sheet1!$B$88:$C$88</c:f>
              <c:numCache>
                <c:formatCode>General</c:formatCode>
                <c:ptCount val="2"/>
                <c:pt idx="0">
                  <c:v>2838</c:v>
                </c:pt>
                <c:pt idx="1">
                  <c:v>4968</c:v>
                </c:pt>
              </c:numCache>
            </c:numRef>
          </c:val>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no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mn-MN" sz="1000">
                <a:latin typeface="Arial" panose="020B0604020202020204" pitchFamily="34" charset="0"/>
                <a:cs typeface="Arial" panose="020B0604020202020204" pitchFamily="34" charset="0"/>
              </a:rPr>
              <a:t>Эдийн засгийн идэвхгүй хүн ам насны бүлгээр </a:t>
            </a:r>
          </a:p>
        </c:rich>
      </c:tx>
      <c:layout>
        <c:manualLayout>
          <c:xMode val="edge"/>
          <c:yMode val="edge"/>
          <c:x val="0.13056482346486351"/>
          <c:y val="0"/>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1111111111111109E-2"/>
          <c:y val="0.19949074074074077"/>
          <c:w val="0.93888888888888888"/>
          <c:h val="0.6714577865266842"/>
        </c:manualLayout>
      </c:layout>
      <c:pie3DChart>
        <c:varyColors val="1"/>
        <c:ser>
          <c:idx val="0"/>
          <c:order val="0"/>
          <c:tx>
            <c:strRef>
              <c:f>Sheet1!$B$138</c:f>
              <c:strCache>
                <c:ptCount val="1"/>
                <c:pt idx="0">
                  <c:v>Эдийн засгийн идэвхгүй хүн ам насны бүлгээр </c:v>
                </c:pt>
              </c:strCache>
            </c:strRef>
          </c:tx>
          <c:dPt>
            <c:idx val="0"/>
            <c:bubble3D val="0"/>
            <c:explosion val="21"/>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explosion val="1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explosion val="33"/>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explosion val="3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explosion val="23"/>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explosion val="13"/>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6"/>
            <c:bubble3D val="0"/>
            <c:explosion val="14"/>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Sheet1!$A$139:$A$145</c:f>
              <c:strCache>
                <c:ptCount val="7"/>
                <c:pt idx="0">
                  <c:v>15-19 нас</c:v>
                </c:pt>
                <c:pt idx="1">
                  <c:v>20-29 нас</c:v>
                </c:pt>
                <c:pt idx="2">
                  <c:v>30-39 нас</c:v>
                </c:pt>
                <c:pt idx="3">
                  <c:v>40-49 нас</c:v>
                </c:pt>
                <c:pt idx="4">
                  <c:v>50-59 нас</c:v>
                </c:pt>
                <c:pt idx="5">
                  <c:v>60-69 нас</c:v>
                </c:pt>
                <c:pt idx="6">
                  <c:v>70 дээш</c:v>
                </c:pt>
              </c:strCache>
            </c:strRef>
          </c:cat>
          <c:val>
            <c:numRef>
              <c:f>Sheet1!$B$139:$B$145</c:f>
              <c:numCache>
                <c:formatCode>General</c:formatCode>
                <c:ptCount val="7"/>
                <c:pt idx="0">
                  <c:v>2221</c:v>
                </c:pt>
                <c:pt idx="1">
                  <c:v>636</c:v>
                </c:pt>
                <c:pt idx="2">
                  <c:v>627</c:v>
                </c:pt>
                <c:pt idx="3">
                  <c:v>604</c:v>
                </c:pt>
                <c:pt idx="4">
                  <c:v>1200</c:v>
                </c:pt>
                <c:pt idx="5">
                  <c:v>1150</c:v>
                </c:pt>
                <c:pt idx="6">
                  <c:v>1367</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mn-MN" sz="1000">
                <a:latin typeface="Arial" panose="020B0604020202020204" pitchFamily="34" charset="0"/>
                <a:cs typeface="Arial" panose="020B0604020202020204" pitchFamily="34" charset="0"/>
              </a:rPr>
              <a:t>ЭЗИ-гүй</a:t>
            </a:r>
            <a:r>
              <a:rPr lang="mn-MN" sz="1000" baseline="0">
                <a:latin typeface="Arial" panose="020B0604020202020204" pitchFamily="34" charset="0"/>
                <a:cs typeface="Arial" panose="020B0604020202020204" pitchFamily="34" charset="0"/>
              </a:rPr>
              <a:t> хүн ам шалтгаанаар хүйсээр</a:t>
            </a:r>
            <a:endParaRPr lang="en-US" sz="1000">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0"/>
          <c:order val="0"/>
          <c:tx>
            <c:strRef>
              <c:f>Sheet7!$C$37</c:f>
              <c:strCache>
                <c:ptCount val="1"/>
                <c:pt idx="0">
                  <c:v>Бүгд</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Sheet7!$B$38:$B$45</c:f>
              <c:strCache>
                <c:ptCount val="8"/>
                <c:pt idx="0">
                  <c:v>Гэрийн ажилтай</c:v>
                </c:pt>
                <c:pt idx="1">
                  <c:v>Суралцдаг сурахаар явсан</c:v>
                </c:pt>
                <c:pt idx="2">
                  <c:v>Тэтгэвэрт</c:v>
                </c:pt>
                <c:pt idx="3">
                  <c:v>Өндөр настан</c:v>
                </c:pt>
                <c:pt idx="4">
                  <c:v>Хөгжлийн бэрхшээлтэй</c:v>
                </c:pt>
                <c:pt idx="5">
                  <c:v>Хүүхэд асарсан</c:v>
                </c:pt>
                <c:pt idx="6">
                  <c:v>Өвчтэй болон ӨН асарсан</c:v>
                </c:pt>
                <c:pt idx="7">
                  <c:v>Бусад</c:v>
                </c:pt>
              </c:strCache>
            </c:strRef>
          </c:cat>
          <c:val>
            <c:numRef>
              <c:f>Sheet7!$C$38:$C$45</c:f>
              <c:numCache>
                <c:formatCode>General</c:formatCode>
                <c:ptCount val="8"/>
                <c:pt idx="0">
                  <c:v>241</c:v>
                </c:pt>
                <c:pt idx="1">
                  <c:v>1949</c:v>
                </c:pt>
                <c:pt idx="2">
                  <c:v>3095</c:v>
                </c:pt>
                <c:pt idx="3">
                  <c:v>135</c:v>
                </c:pt>
                <c:pt idx="4">
                  <c:v>929</c:v>
                </c:pt>
                <c:pt idx="5">
                  <c:v>441</c:v>
                </c:pt>
                <c:pt idx="6">
                  <c:v>244</c:v>
                </c:pt>
                <c:pt idx="7">
                  <c:v>715</c:v>
                </c:pt>
              </c:numCache>
            </c:numRef>
          </c:val>
        </c:ser>
        <c:ser>
          <c:idx val="1"/>
          <c:order val="1"/>
          <c:tx>
            <c:strRef>
              <c:f>Sheet7!$D$37</c:f>
              <c:strCache>
                <c:ptCount val="1"/>
                <c:pt idx="0">
                  <c:v>Эм</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Sheet7!$B$38:$B$45</c:f>
              <c:strCache>
                <c:ptCount val="8"/>
                <c:pt idx="0">
                  <c:v>Гэрийн ажилтай</c:v>
                </c:pt>
                <c:pt idx="1">
                  <c:v>Суралцдаг сурахаар явсан</c:v>
                </c:pt>
                <c:pt idx="2">
                  <c:v>Тэтгэвэрт</c:v>
                </c:pt>
                <c:pt idx="3">
                  <c:v>Өндөр настан</c:v>
                </c:pt>
                <c:pt idx="4">
                  <c:v>Хөгжлийн бэрхшээлтэй</c:v>
                </c:pt>
                <c:pt idx="5">
                  <c:v>Хүүхэд асарсан</c:v>
                </c:pt>
                <c:pt idx="6">
                  <c:v>Өвчтэй болон ӨН асарсан</c:v>
                </c:pt>
                <c:pt idx="7">
                  <c:v>Бусад</c:v>
                </c:pt>
              </c:strCache>
            </c:strRef>
          </c:cat>
          <c:val>
            <c:numRef>
              <c:f>Sheet7!$D$38:$D$45</c:f>
              <c:numCache>
                <c:formatCode>General</c:formatCode>
                <c:ptCount val="8"/>
                <c:pt idx="0">
                  <c:v>216</c:v>
                </c:pt>
                <c:pt idx="1">
                  <c:v>1154</c:v>
                </c:pt>
                <c:pt idx="2">
                  <c:v>2216</c:v>
                </c:pt>
                <c:pt idx="3">
                  <c:v>106</c:v>
                </c:pt>
                <c:pt idx="4">
                  <c:v>462</c:v>
                </c:pt>
                <c:pt idx="5">
                  <c:v>417</c:v>
                </c:pt>
                <c:pt idx="6">
                  <c:v>164</c:v>
                </c:pt>
                <c:pt idx="7">
                  <c:v>234</c:v>
                </c:pt>
              </c:numCache>
            </c:numRef>
          </c:val>
        </c:ser>
        <c:dLbls>
          <c:dLblPos val="outEnd"/>
          <c:showLegendKey val="0"/>
          <c:showVal val="1"/>
          <c:showCatName val="0"/>
          <c:showSerName val="0"/>
          <c:showPercent val="0"/>
          <c:showBubbleSize val="0"/>
        </c:dLbls>
        <c:gapWidth val="100"/>
        <c:overlap val="-24"/>
        <c:axId val="330936120"/>
        <c:axId val="330917304"/>
      </c:barChart>
      <c:catAx>
        <c:axId val="3309361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0917304"/>
        <c:crosses val="autoZero"/>
        <c:auto val="1"/>
        <c:lblAlgn val="ctr"/>
        <c:lblOffset val="100"/>
        <c:noMultiLvlLbl val="0"/>
      </c:catAx>
      <c:valAx>
        <c:axId val="330917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0936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5947712418300651E-2"/>
          <c:y val="3.8800705467372132E-2"/>
          <c:w val="0.84967320261437906"/>
          <c:h val="0.5559943895901901"/>
        </c:manualLayout>
      </c:layout>
      <c:pie3DChart>
        <c:varyColors val="1"/>
        <c:ser>
          <c:idx val="0"/>
          <c:order val="0"/>
          <c:tx>
            <c:strRef>
              <c:f>Sheet7!$C$37</c:f>
              <c:strCache>
                <c:ptCount val="1"/>
                <c:pt idx="0">
                  <c:v>Бүгд</c:v>
                </c:pt>
              </c:strCache>
            </c:strRef>
          </c:tx>
          <c:explosion val="6"/>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dPt>
          <c:dLbls>
            <c:dLbl>
              <c:idx val="0"/>
              <c:layout>
                <c:manualLayout>
                  <c:x val="-1.5942038495188101E-2"/>
                  <c:y val="0.12432888597258673"/>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7.4615266841644795E-2"/>
                  <c:y val="-3.0183727034124977E-4"/>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6"/>
              <c:layout>
                <c:manualLayout>
                  <c:x val="6.3539807524059466E-2"/>
                  <c:y val="7.3887795275590529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7"/>
              <c:layout>
                <c:manualLayout>
                  <c:x val="5.6168197725284343E-2"/>
                  <c:y val="8.276538349372993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8"/>
              <c:layout>
                <c:manualLayout>
                  <c:x val="-3.5220909886264219E-3"/>
                  <c:y val="1.7847404491105251E-2"/>
                </c:manualLayout>
              </c:layout>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Sheet7!$B$38:$B$46</c:f>
              <c:strCache>
                <c:ptCount val="9"/>
                <c:pt idx="0">
                  <c:v>Гэрийн ажилтай</c:v>
                </c:pt>
                <c:pt idx="1">
                  <c:v>Суралцдаг сурахаар явсан</c:v>
                </c:pt>
                <c:pt idx="2">
                  <c:v>Тэтгэвэрт</c:v>
                </c:pt>
                <c:pt idx="3">
                  <c:v>Өндөр настан</c:v>
                </c:pt>
                <c:pt idx="4">
                  <c:v>Хөгжлийн бэрхшээлтэй</c:v>
                </c:pt>
                <c:pt idx="5">
                  <c:v>Хүүхэд асарсан</c:v>
                </c:pt>
                <c:pt idx="6">
                  <c:v>Өвчтэй болон ӨН асарсан</c:v>
                </c:pt>
                <c:pt idx="7">
                  <c:v>Бусад</c:v>
                </c:pt>
                <c:pt idx="8">
                  <c:v>Ажил хийхийг хүсээгүй</c:v>
                </c:pt>
              </c:strCache>
            </c:strRef>
          </c:cat>
          <c:val>
            <c:numRef>
              <c:f>Sheet7!$C$38:$C$46</c:f>
              <c:numCache>
                <c:formatCode>General</c:formatCode>
                <c:ptCount val="9"/>
                <c:pt idx="0">
                  <c:v>241</c:v>
                </c:pt>
                <c:pt idx="1">
                  <c:v>1949</c:v>
                </c:pt>
                <c:pt idx="2">
                  <c:v>3095</c:v>
                </c:pt>
                <c:pt idx="3">
                  <c:v>135</c:v>
                </c:pt>
                <c:pt idx="4">
                  <c:v>929</c:v>
                </c:pt>
                <c:pt idx="5">
                  <c:v>441</c:v>
                </c:pt>
                <c:pt idx="6">
                  <c:v>244</c:v>
                </c:pt>
                <c:pt idx="7">
                  <c:v>715</c:v>
                </c:pt>
                <c:pt idx="8">
                  <c:v>57</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itchFamily="34" charset="0"/>
                <a:cs typeface="Arial" pitchFamily="34" charset="0"/>
              </a:defRPr>
            </a:pPr>
            <a:r>
              <a:rPr lang="mn-MN" sz="1200">
                <a:latin typeface="Arial" pitchFamily="34" charset="0"/>
                <a:cs typeface="Arial" pitchFamily="34" charset="0"/>
              </a:rPr>
              <a:t>Эдийн</a:t>
            </a:r>
            <a:r>
              <a:rPr lang="mn-MN" sz="1200" baseline="0">
                <a:latin typeface="Arial" pitchFamily="34" charset="0"/>
                <a:cs typeface="Arial" pitchFamily="34" charset="0"/>
              </a:rPr>
              <a:t> засгийн идэвхгүй байдлын түвшин</a:t>
            </a:r>
            <a:endParaRPr lang="mn-MN" sz="1200">
              <a:latin typeface="Arial" pitchFamily="34" charset="0"/>
              <a:cs typeface="Arial" pitchFamily="34" charset="0"/>
            </a:endParaRPr>
          </a:p>
        </c:rich>
      </c:tx>
      <c:layout>
        <c:manualLayout>
          <c:xMode val="edge"/>
          <c:yMode val="edge"/>
          <c:x val="0.16534712572693119"/>
          <c:y val="9.422850412249841E-4"/>
        </c:manualLayout>
      </c:layout>
      <c:overlay val="0"/>
      <c:spPr>
        <a:noFill/>
      </c:spPr>
    </c:title>
    <c:autoTitleDeleted val="0"/>
    <c:plotArea>
      <c:layout>
        <c:manualLayout>
          <c:layoutTarget val="inner"/>
          <c:xMode val="edge"/>
          <c:yMode val="edge"/>
          <c:x val="3.5947712418300651E-2"/>
          <c:y val="0.21442683300951018"/>
          <c:w val="0.96078431372549022"/>
          <c:h val="0.6766749209352364"/>
        </c:manualLayout>
      </c:layout>
      <c:lineChart>
        <c:grouping val="standard"/>
        <c:varyColors val="0"/>
        <c:ser>
          <c:idx val="0"/>
          <c:order val="0"/>
          <c:tx>
            <c:strRef>
              <c:f>Sheet1!$G$33</c:f>
              <c:strCache>
                <c:ptCount val="1"/>
                <c:pt idx="0">
                  <c:v>ЭЗИБТ</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Sheet1!$A$34:$A$39</c:f>
              <c:strCache>
                <c:ptCount val="6"/>
                <c:pt idx="0">
                  <c:v>2010 он </c:v>
                </c:pt>
                <c:pt idx="1">
                  <c:v>2011 он </c:v>
                </c:pt>
                <c:pt idx="2">
                  <c:v>2012 он </c:v>
                </c:pt>
                <c:pt idx="3">
                  <c:v>2013 он</c:v>
                </c:pt>
                <c:pt idx="4">
                  <c:v>2014 он</c:v>
                </c:pt>
                <c:pt idx="5">
                  <c:v>2015 он</c:v>
                </c:pt>
              </c:strCache>
            </c:strRef>
          </c:cat>
          <c:val>
            <c:numRef>
              <c:f>Sheet1!$G$34:$G$39</c:f>
              <c:numCache>
                <c:formatCode>General</c:formatCode>
                <c:ptCount val="6"/>
                <c:pt idx="0">
                  <c:v>32.299999999999997</c:v>
                </c:pt>
                <c:pt idx="1">
                  <c:v>25.6</c:v>
                </c:pt>
                <c:pt idx="2">
                  <c:v>25.3</c:v>
                </c:pt>
                <c:pt idx="3">
                  <c:v>31.2</c:v>
                </c:pt>
                <c:pt idx="4">
                  <c:v>26.6</c:v>
                </c:pt>
                <c:pt idx="5">
                  <c:v>26.2</c:v>
                </c:pt>
              </c:numCache>
            </c:numRef>
          </c:val>
          <c:smooth val="0"/>
        </c:ser>
        <c:dLbls>
          <c:showLegendKey val="0"/>
          <c:showVal val="1"/>
          <c:showCatName val="0"/>
          <c:showSerName val="0"/>
          <c:showPercent val="0"/>
          <c:showBubbleSize val="0"/>
        </c:dLbls>
        <c:marker val="1"/>
        <c:smooth val="0"/>
        <c:axId val="330925144"/>
        <c:axId val="330924360"/>
      </c:lineChart>
      <c:catAx>
        <c:axId val="330925144"/>
        <c:scaling>
          <c:orientation val="minMax"/>
        </c:scaling>
        <c:delete val="0"/>
        <c:axPos val="b"/>
        <c:numFmt formatCode="General" sourceLinked="0"/>
        <c:majorTickMark val="none"/>
        <c:minorTickMark val="none"/>
        <c:tickLblPos val="nextTo"/>
        <c:crossAx val="330924360"/>
        <c:crosses val="autoZero"/>
        <c:auto val="1"/>
        <c:lblAlgn val="ctr"/>
        <c:lblOffset val="100"/>
        <c:noMultiLvlLbl val="0"/>
      </c:catAx>
      <c:valAx>
        <c:axId val="330924360"/>
        <c:scaling>
          <c:orientation val="minMax"/>
        </c:scaling>
        <c:delete val="1"/>
        <c:axPos val="l"/>
        <c:numFmt formatCode="General" sourceLinked="1"/>
        <c:majorTickMark val="none"/>
        <c:minorTickMark val="none"/>
        <c:tickLblPos val="none"/>
        <c:crossAx val="330925144"/>
        <c:crosses val="autoZero"/>
        <c:crossBetween val="between"/>
      </c:valAx>
      <c:spPr>
        <a:blipFill>
          <a:blip xmlns:r="http://schemas.openxmlformats.org/officeDocument/2006/relationships" r:embed="rId1"/>
          <a:tile tx="0" ty="0" sx="100000" sy="100000" flip="none" algn="tl"/>
        </a:blipFill>
        <a:effectLst>
          <a:outerShdw blurRad="50800" dist="50800" dir="5400000" algn="ctr" rotWithShape="0">
            <a:schemeClr val="accent1">
              <a:lumMod val="20000"/>
              <a:lumOff val="80000"/>
            </a:schemeClr>
          </a:outerShdw>
        </a:effectLst>
        <a:scene3d>
          <a:camera prst="orthographicFront"/>
          <a:lightRig rig="threePt" dir="t"/>
        </a:scene3d>
        <a:sp3d>
          <a:bevelT prst="relaxedInset"/>
        </a:sp3d>
      </c:spPr>
    </c:plotArea>
    <c:plotVisOnly val="1"/>
    <c:dispBlanksAs val="gap"/>
    <c:showDLblsOverMax val="0"/>
  </c:chart>
  <c:spPr>
    <a:noFill/>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Mon" pitchFamily="34" charset="0"/>
              </a:defRPr>
            </a:pPr>
            <a:r>
              <a:rPr lang="mn-MN" sz="1200"/>
              <a:t>Эдийн</a:t>
            </a:r>
            <a:r>
              <a:rPr lang="mn-MN" sz="1200" baseline="0"/>
              <a:t> засгийн идэвхгүй хүн ам, ажилгүйчүүдийн харьцаа</a:t>
            </a:r>
            <a:endParaRPr lang="en-US" sz="1200">
              <a:latin typeface="Arial Mon" pitchFamily="34" charset="0"/>
            </a:endParaRP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
          <c:y val="0.35640237678623532"/>
          <c:w val="0.93888888888889088"/>
          <c:h val="0.51637139107611552"/>
        </c:manualLayout>
      </c:layout>
      <c:bar3DChart>
        <c:barDir val="col"/>
        <c:grouping val="clustered"/>
        <c:varyColors val="0"/>
        <c:ser>
          <c:idx val="0"/>
          <c:order val="0"/>
          <c:tx>
            <c:strRef>
              <c:f>Sheet1!$F$24</c:f>
              <c:strCache>
                <c:ptCount val="1"/>
                <c:pt idx="0">
                  <c:v>Эдийн засгийн идэвхгүй хүн ам</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Sheet1!$A$25:$A$30</c:f>
              <c:strCache>
                <c:ptCount val="6"/>
                <c:pt idx="0">
                  <c:v>2010 он </c:v>
                </c:pt>
                <c:pt idx="1">
                  <c:v>2011 он </c:v>
                </c:pt>
                <c:pt idx="2">
                  <c:v>2012 он </c:v>
                </c:pt>
                <c:pt idx="3">
                  <c:v>2013он</c:v>
                </c:pt>
                <c:pt idx="4">
                  <c:v>2014 он</c:v>
                </c:pt>
                <c:pt idx="5">
                  <c:v>2015 он</c:v>
                </c:pt>
              </c:strCache>
            </c:strRef>
          </c:cat>
          <c:val>
            <c:numRef>
              <c:f>Sheet1!$F$25:$F$30</c:f>
              <c:numCache>
                <c:formatCode>General</c:formatCode>
                <c:ptCount val="6"/>
                <c:pt idx="0">
                  <c:v>9224</c:v>
                </c:pt>
                <c:pt idx="1">
                  <c:v>7455</c:v>
                </c:pt>
                <c:pt idx="2">
                  <c:v>7514</c:v>
                </c:pt>
                <c:pt idx="3">
                  <c:v>9272</c:v>
                </c:pt>
                <c:pt idx="4">
                  <c:v>7859</c:v>
                </c:pt>
                <c:pt idx="5">
                  <c:v>7806</c:v>
                </c:pt>
              </c:numCache>
            </c:numRef>
          </c:val>
        </c:ser>
        <c:ser>
          <c:idx val="1"/>
          <c:order val="1"/>
          <c:tx>
            <c:strRef>
              <c:f>Sheet1!$A$60</c:f>
              <c:strCache>
                <c:ptCount val="1"/>
                <c:pt idx="0">
                  <c:v>Ажилгүй иргэд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Sheet1!$A$25:$A$30</c:f>
              <c:strCache>
                <c:ptCount val="6"/>
                <c:pt idx="0">
                  <c:v>2010 он </c:v>
                </c:pt>
                <c:pt idx="1">
                  <c:v>2011 он </c:v>
                </c:pt>
                <c:pt idx="2">
                  <c:v>2012 он </c:v>
                </c:pt>
                <c:pt idx="3">
                  <c:v>2013он</c:v>
                </c:pt>
                <c:pt idx="4">
                  <c:v>2014 он</c:v>
                </c:pt>
                <c:pt idx="5">
                  <c:v>2015 он</c:v>
                </c:pt>
              </c:strCache>
            </c:strRef>
          </c:cat>
          <c:val>
            <c:numRef>
              <c:f>Sheet1!$A$61:$A$66</c:f>
              <c:numCache>
                <c:formatCode>General</c:formatCode>
                <c:ptCount val="6"/>
                <c:pt idx="0">
                  <c:v>2456</c:v>
                </c:pt>
                <c:pt idx="1">
                  <c:v>2161</c:v>
                </c:pt>
                <c:pt idx="2">
                  <c:v>1985</c:v>
                </c:pt>
                <c:pt idx="3">
                  <c:v>1361</c:v>
                </c:pt>
                <c:pt idx="4">
                  <c:v>1144</c:v>
                </c:pt>
                <c:pt idx="5">
                  <c:v>1162</c:v>
                </c:pt>
              </c:numCache>
            </c:numRef>
          </c:val>
        </c:ser>
        <c:dLbls>
          <c:showLegendKey val="0"/>
          <c:showVal val="1"/>
          <c:showCatName val="0"/>
          <c:showSerName val="0"/>
          <c:showPercent val="0"/>
          <c:showBubbleSize val="0"/>
        </c:dLbls>
        <c:gapWidth val="150"/>
        <c:shape val="box"/>
        <c:axId val="330929456"/>
        <c:axId val="330912208"/>
        <c:axId val="0"/>
      </c:bar3DChart>
      <c:catAx>
        <c:axId val="330929456"/>
        <c:scaling>
          <c:orientation val="minMax"/>
        </c:scaling>
        <c:delete val="0"/>
        <c:axPos val="b"/>
        <c:numFmt formatCode="General" sourceLinked="0"/>
        <c:majorTickMark val="none"/>
        <c:minorTickMark val="none"/>
        <c:tickLblPos val="nextTo"/>
        <c:crossAx val="330912208"/>
        <c:crosses val="autoZero"/>
        <c:auto val="1"/>
        <c:lblAlgn val="ctr"/>
        <c:lblOffset val="100"/>
        <c:noMultiLvlLbl val="0"/>
      </c:catAx>
      <c:valAx>
        <c:axId val="330912208"/>
        <c:scaling>
          <c:orientation val="minMax"/>
        </c:scaling>
        <c:delete val="1"/>
        <c:axPos val="l"/>
        <c:numFmt formatCode="General" sourceLinked="1"/>
        <c:majorTickMark val="none"/>
        <c:minorTickMark val="none"/>
        <c:tickLblPos val="none"/>
        <c:crossAx val="330929456"/>
        <c:crosses val="autoZero"/>
        <c:crossBetween val="between"/>
      </c:valAx>
    </c:plotArea>
    <c:legend>
      <c:legendPos val="t"/>
      <c:overlay val="0"/>
    </c:legend>
    <c:plotVisOnly val="1"/>
    <c:dispBlanksAs val="gap"/>
    <c:showDLblsOverMax val="0"/>
  </c:chart>
  <c:spPr>
    <a:gradFill>
      <a:gsLst>
        <a:gs pos="0">
          <a:srgbClr val="DDEBCF"/>
        </a:gs>
        <a:gs pos="50000">
          <a:srgbClr val="9CB86E"/>
        </a:gs>
        <a:gs pos="100000">
          <a:srgbClr val="156B13"/>
        </a:gs>
      </a:gsLst>
      <a:lin ang="5400000" scaled="0"/>
    </a:gradFill>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Arial Mon" pitchFamily="34" charset="0"/>
              </a:defRPr>
            </a:pPr>
            <a:r>
              <a:rPr lang="mn-MN" sz="1100"/>
              <a:t>Хөдөлмөрийн</a:t>
            </a:r>
            <a:r>
              <a:rPr lang="mn-MN" sz="1100" baseline="0"/>
              <a:t> насны 1 хүнд ногдох тэжээлгэгч хүний тоо, 2008-2015он</a:t>
            </a:r>
            <a:endParaRPr lang="mn-MN" sz="1100"/>
          </a:p>
        </c:rich>
      </c:tx>
      <c:layout>
        <c:manualLayout>
          <c:xMode val="edge"/>
          <c:yMode val="edge"/>
          <c:x val="0.13800605445791694"/>
          <c:y val="1.9253910950661854E-2"/>
        </c:manualLayout>
      </c:layout>
      <c:overlay val="0"/>
      <c:spPr>
        <a:noFill/>
      </c:spPr>
    </c:title>
    <c:autoTitleDeleted val="0"/>
    <c:plotArea>
      <c:layout>
        <c:manualLayout>
          <c:layoutTarget val="inner"/>
          <c:xMode val="edge"/>
          <c:yMode val="edge"/>
          <c:x val="7.3354310634688828E-3"/>
          <c:y val="2.2551332707960239E-3"/>
          <c:w val="0.81477236589368163"/>
          <c:h val="0.87540414983209469"/>
        </c:manualLayout>
      </c:layout>
      <c:lineChart>
        <c:grouping val="stacked"/>
        <c:varyColors val="0"/>
        <c:ser>
          <c:idx val="0"/>
          <c:order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Sheet6!$B$8:$B$15</c:f>
              <c:strCache>
                <c:ptCount val="8"/>
                <c:pt idx="0">
                  <c:v>2008 он </c:v>
                </c:pt>
                <c:pt idx="1">
                  <c:v>2009 он </c:v>
                </c:pt>
                <c:pt idx="2">
                  <c:v>2010 он </c:v>
                </c:pt>
                <c:pt idx="3">
                  <c:v>2011 он </c:v>
                </c:pt>
                <c:pt idx="4">
                  <c:v>2012 он</c:v>
                </c:pt>
                <c:pt idx="5">
                  <c:v>2013 он</c:v>
                </c:pt>
                <c:pt idx="6">
                  <c:v>2014 он</c:v>
                </c:pt>
                <c:pt idx="7">
                  <c:v>2015 он</c:v>
                </c:pt>
              </c:strCache>
            </c:strRef>
          </c:cat>
          <c:val>
            <c:numRef>
              <c:f>Sheet6!$C$8:$C$15</c:f>
              <c:numCache>
                <c:formatCode>General</c:formatCode>
                <c:ptCount val="8"/>
                <c:pt idx="0">
                  <c:v>0.62</c:v>
                </c:pt>
                <c:pt idx="1">
                  <c:v>0.56999999999999995</c:v>
                </c:pt>
                <c:pt idx="2">
                  <c:v>0.56000000000000005</c:v>
                </c:pt>
                <c:pt idx="3">
                  <c:v>0.54</c:v>
                </c:pt>
                <c:pt idx="4">
                  <c:v>0.49</c:v>
                </c:pt>
                <c:pt idx="5">
                  <c:v>0.49</c:v>
                </c:pt>
                <c:pt idx="6">
                  <c:v>0.497</c:v>
                </c:pt>
                <c:pt idx="7">
                  <c:v>0.5</c:v>
                </c:pt>
              </c:numCache>
            </c:numRef>
          </c:val>
          <c:smooth val="0"/>
        </c:ser>
        <c:dLbls>
          <c:showLegendKey val="0"/>
          <c:showVal val="1"/>
          <c:showCatName val="0"/>
          <c:showSerName val="0"/>
          <c:showPercent val="0"/>
          <c:showBubbleSize val="0"/>
        </c:dLbls>
        <c:marker val="1"/>
        <c:smooth val="0"/>
        <c:axId val="330932984"/>
        <c:axId val="330937688"/>
      </c:lineChart>
      <c:catAx>
        <c:axId val="330932984"/>
        <c:scaling>
          <c:orientation val="minMax"/>
        </c:scaling>
        <c:delete val="0"/>
        <c:axPos val="b"/>
        <c:numFmt formatCode="General" sourceLinked="0"/>
        <c:majorTickMark val="none"/>
        <c:minorTickMark val="none"/>
        <c:tickLblPos val="nextTo"/>
        <c:crossAx val="330937688"/>
        <c:crosses val="autoZero"/>
        <c:auto val="1"/>
        <c:lblAlgn val="ctr"/>
        <c:lblOffset val="100"/>
        <c:noMultiLvlLbl val="0"/>
      </c:catAx>
      <c:valAx>
        <c:axId val="330937688"/>
        <c:scaling>
          <c:orientation val="minMax"/>
        </c:scaling>
        <c:delete val="1"/>
        <c:axPos val="l"/>
        <c:numFmt formatCode="General" sourceLinked="1"/>
        <c:majorTickMark val="out"/>
        <c:minorTickMark val="none"/>
        <c:tickLblPos val="none"/>
        <c:crossAx val="330932984"/>
        <c:crosses val="autoZero"/>
        <c:crossBetween val="between"/>
      </c:valAx>
      <c:spPr>
        <a:gradFill>
          <a:gsLst>
            <a:gs pos="0">
              <a:srgbClr val="5E9EFF"/>
            </a:gs>
            <a:gs pos="39999">
              <a:srgbClr val="85C2FF"/>
            </a:gs>
            <a:gs pos="70000">
              <a:srgbClr val="C4D6EB"/>
            </a:gs>
            <a:gs pos="100000">
              <a:srgbClr val="FFEBFA"/>
            </a:gs>
          </a:gsLst>
          <a:path path="shape">
            <a:fillToRect l="50000" t="50000" r="50000" b="50000"/>
          </a:path>
        </a:gradFill>
        <a:effectLst>
          <a:outerShdw blurRad="50800" dist="50800" dir="5400000" algn="ctr" rotWithShape="0">
            <a:schemeClr val="accent2">
              <a:lumMod val="40000"/>
              <a:lumOff val="60000"/>
            </a:schemeClr>
          </a:outerShdw>
        </a:effectLst>
        <a:scene3d>
          <a:camera prst="orthographicFront"/>
          <a:lightRig rig="threePt" dir="t"/>
        </a:scene3d>
        <a:sp3d>
          <a:bevelB prst="angle"/>
        </a:sp3d>
      </c:spPr>
    </c:plotArea>
    <c:plotVisOnly val="1"/>
    <c:dispBlanksAs val="zero"/>
    <c:showDLblsOverMax val="0"/>
  </c:chart>
  <c:spPr>
    <a:noFill/>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n-MN">
                <a:latin typeface="Arial Mon" panose="020B0500000000000000" pitchFamily="34" charset="0"/>
              </a:rPr>
              <a:t>Хөдөлмөрийн</a:t>
            </a:r>
            <a:r>
              <a:rPr lang="mn-MN" baseline="0">
                <a:latin typeface="Arial Mon" panose="020B0500000000000000" pitchFamily="34" charset="0"/>
              </a:rPr>
              <a:t> насны 1000 хүнд ногдох тэжээлгэгч хүний тоо</a:t>
            </a:r>
            <a:endParaRPr lang="en-US">
              <a:latin typeface="Arial Mon" panose="020B0500000000000000" pitchFamily="34"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Sheet2!$A$47:$A$61</c:f>
              <c:strCache>
                <c:ptCount val="15"/>
                <c:pt idx="0">
                  <c:v>Сц</c:v>
                </c:pt>
                <c:pt idx="1">
                  <c:v>АД</c:v>
                </c:pt>
                <c:pt idx="2">
                  <c:v>БЖ</c:v>
                </c:pt>
                <c:pt idx="3">
                  <c:v>ГУ</c:v>
                </c:pt>
                <c:pt idx="4">
                  <c:v>ГС</c:v>
                </c:pt>
                <c:pt idx="5">
                  <c:v>ДХ</c:v>
                </c:pt>
                <c:pt idx="6">
                  <c:v>ДЦ</c:v>
                </c:pt>
                <c:pt idx="7">
                  <c:v>ДН</c:v>
                </c:pt>
                <c:pt idx="8">
                  <c:v>ЛС</c:v>
                </c:pt>
                <c:pt idx="9">
                  <c:v>ӨЛ</c:v>
                </c:pt>
                <c:pt idx="10">
                  <c:v>ӨШ</c:v>
                </c:pt>
                <c:pt idx="11">
                  <c:v>СО</c:v>
                </c:pt>
                <c:pt idx="12">
                  <c:v>ХД</c:v>
                </c:pt>
                <c:pt idx="13">
                  <c:v>Цд</c:v>
                </c:pt>
                <c:pt idx="14">
                  <c:v>ЭД</c:v>
                </c:pt>
              </c:strCache>
            </c:strRef>
          </c:cat>
          <c:val>
            <c:numRef>
              <c:f>Sheet2!$B$47:$B$61</c:f>
              <c:numCache>
                <c:formatCode>0.0</c:formatCode>
                <c:ptCount val="15"/>
                <c:pt idx="0">
                  <c:v>510.96854304635764</c:v>
                </c:pt>
                <c:pt idx="1">
                  <c:v>483.58520062532568</c:v>
                </c:pt>
                <c:pt idx="2">
                  <c:v>558.59375</c:v>
                </c:pt>
                <c:pt idx="3">
                  <c:v>496.21928166351609</c:v>
                </c:pt>
                <c:pt idx="4">
                  <c:v>473.31460674157307</c:v>
                </c:pt>
                <c:pt idx="5">
                  <c:v>513.90820584144649</c:v>
                </c:pt>
                <c:pt idx="6">
                  <c:v>495.72649572649573</c:v>
                </c:pt>
                <c:pt idx="7">
                  <c:v>542.44928625093917</c:v>
                </c:pt>
                <c:pt idx="8">
                  <c:v>469.86970684039085</c:v>
                </c:pt>
                <c:pt idx="9">
                  <c:v>461.05919003115264</c:v>
                </c:pt>
                <c:pt idx="10">
                  <c:v>471.25256673511296</c:v>
                </c:pt>
                <c:pt idx="11">
                  <c:v>507.58620689655174</c:v>
                </c:pt>
                <c:pt idx="12">
                  <c:v>498.06451612903226</c:v>
                </c:pt>
                <c:pt idx="13">
                  <c:v>494.10029498525068</c:v>
                </c:pt>
                <c:pt idx="14">
                  <c:v>540.75277552125647</c:v>
                </c:pt>
              </c:numCache>
            </c:numRef>
          </c:val>
        </c:ser>
        <c:dLbls>
          <c:showLegendKey val="0"/>
          <c:showVal val="1"/>
          <c:showCatName val="0"/>
          <c:showSerName val="0"/>
          <c:showPercent val="0"/>
          <c:showBubbleSize val="0"/>
        </c:dLbls>
        <c:gapWidth val="150"/>
        <c:shape val="box"/>
        <c:axId val="330936904"/>
        <c:axId val="330920048"/>
        <c:axId val="0"/>
      </c:bar3DChart>
      <c:catAx>
        <c:axId val="3309369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0920048"/>
        <c:crosses val="autoZero"/>
        <c:auto val="1"/>
        <c:lblAlgn val="ctr"/>
        <c:lblOffset val="100"/>
        <c:noMultiLvlLbl val="0"/>
      </c:catAx>
      <c:valAx>
        <c:axId val="330920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0936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Arial" pitchFamily="34" charset="0"/>
                <a:cs typeface="Arial" pitchFamily="34" charset="0"/>
              </a:defRPr>
            </a:pPr>
            <a:r>
              <a:rPr lang="mn-MN" sz="1100">
                <a:latin typeface="Arial" pitchFamily="34" charset="0"/>
                <a:cs typeface="Arial" pitchFamily="34" charset="0"/>
              </a:rPr>
              <a:t>Бүртгэлтэй ажилгүйчүүдийн тоо 2010-2015 оноор</a:t>
            </a:r>
          </a:p>
        </c:rich>
      </c:tx>
      <c:overlay val="0"/>
      <c:spPr>
        <a:noFill/>
        <a:ln>
          <a:noFill/>
        </a:ln>
      </c:spPr>
    </c:title>
    <c:autoTitleDeleted val="0"/>
    <c:view3D>
      <c:rotX val="15"/>
      <c:rotY val="20"/>
      <c:rAngAx val="1"/>
    </c:view3D>
    <c:floor>
      <c:thickness val="0"/>
    </c:floor>
    <c:sideWall>
      <c:thickness val="0"/>
    </c:sideWall>
    <c:backWall>
      <c:thickness val="0"/>
    </c:backWall>
    <c:plotArea>
      <c:layout>
        <c:manualLayout>
          <c:layoutTarget val="inner"/>
          <c:xMode val="edge"/>
          <c:yMode val="edge"/>
          <c:x val="3.0555555555555555E-2"/>
          <c:y val="0.34659197108558154"/>
          <c:w val="0.93888888888888888"/>
          <c:h val="0.5570073576868465"/>
        </c:manualLayout>
      </c:layout>
      <c:bar3DChart>
        <c:barDir val="col"/>
        <c:grouping val="clustered"/>
        <c:varyColors val="0"/>
        <c:ser>
          <c:idx val="0"/>
          <c:order val="0"/>
          <c:tx>
            <c:strRef>
              <c:f>Sheet1!$B$68</c:f>
              <c:strCache>
                <c:ptCount val="1"/>
                <c:pt idx="0">
                  <c:v>Бүртгэлтэй ажилгүйчүүд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Sheet1!$A$69:$A$74</c:f>
              <c:strCache>
                <c:ptCount val="6"/>
                <c:pt idx="0">
                  <c:v>2010 он </c:v>
                </c:pt>
                <c:pt idx="1">
                  <c:v>2011 он </c:v>
                </c:pt>
                <c:pt idx="2">
                  <c:v>2012 он </c:v>
                </c:pt>
                <c:pt idx="3">
                  <c:v>2013 он</c:v>
                </c:pt>
                <c:pt idx="4">
                  <c:v>2014 он</c:v>
                </c:pt>
                <c:pt idx="5">
                  <c:v>2015 он</c:v>
                </c:pt>
              </c:strCache>
            </c:strRef>
          </c:cat>
          <c:val>
            <c:numRef>
              <c:f>Sheet1!$B$69:$B$74</c:f>
              <c:numCache>
                <c:formatCode>General</c:formatCode>
                <c:ptCount val="6"/>
                <c:pt idx="0">
                  <c:v>848</c:v>
                </c:pt>
                <c:pt idx="1">
                  <c:v>638</c:v>
                </c:pt>
                <c:pt idx="2">
                  <c:v>828</c:v>
                </c:pt>
                <c:pt idx="3">
                  <c:v>829</c:v>
                </c:pt>
                <c:pt idx="4">
                  <c:v>512</c:v>
                </c:pt>
                <c:pt idx="5">
                  <c:v>749</c:v>
                </c:pt>
              </c:numCache>
            </c:numRef>
          </c:val>
        </c:ser>
        <c:ser>
          <c:idx val="1"/>
          <c:order val="1"/>
          <c:tx>
            <c:strRef>
              <c:f>Sheet1!$C$68</c:f>
              <c:strCache>
                <c:ptCount val="1"/>
                <c:pt idx="0">
                  <c:v>үүнээс эмэгтэй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Sheet1!$A$69:$A$74</c:f>
              <c:strCache>
                <c:ptCount val="6"/>
                <c:pt idx="0">
                  <c:v>2010 он </c:v>
                </c:pt>
                <c:pt idx="1">
                  <c:v>2011 он </c:v>
                </c:pt>
                <c:pt idx="2">
                  <c:v>2012 он </c:v>
                </c:pt>
                <c:pt idx="3">
                  <c:v>2013 он</c:v>
                </c:pt>
                <c:pt idx="4">
                  <c:v>2014 он</c:v>
                </c:pt>
                <c:pt idx="5">
                  <c:v>2015 он</c:v>
                </c:pt>
              </c:strCache>
            </c:strRef>
          </c:cat>
          <c:val>
            <c:numRef>
              <c:f>Sheet1!$C$69:$C$74</c:f>
              <c:numCache>
                <c:formatCode>General</c:formatCode>
                <c:ptCount val="6"/>
                <c:pt idx="0">
                  <c:v>458</c:v>
                </c:pt>
                <c:pt idx="1">
                  <c:v>272</c:v>
                </c:pt>
                <c:pt idx="2">
                  <c:v>468</c:v>
                </c:pt>
                <c:pt idx="3">
                  <c:v>487</c:v>
                </c:pt>
                <c:pt idx="4">
                  <c:v>268</c:v>
                </c:pt>
                <c:pt idx="5">
                  <c:v>368</c:v>
                </c:pt>
              </c:numCache>
            </c:numRef>
          </c:val>
        </c:ser>
        <c:dLbls>
          <c:showLegendKey val="0"/>
          <c:showVal val="1"/>
          <c:showCatName val="0"/>
          <c:showSerName val="0"/>
          <c:showPercent val="0"/>
          <c:showBubbleSize val="0"/>
        </c:dLbls>
        <c:gapWidth val="150"/>
        <c:shape val="box"/>
        <c:axId val="330930240"/>
        <c:axId val="330915736"/>
        <c:axId val="0"/>
      </c:bar3DChart>
      <c:catAx>
        <c:axId val="330930240"/>
        <c:scaling>
          <c:orientation val="minMax"/>
        </c:scaling>
        <c:delete val="0"/>
        <c:axPos val="b"/>
        <c:numFmt formatCode="General" sourceLinked="0"/>
        <c:majorTickMark val="none"/>
        <c:minorTickMark val="none"/>
        <c:tickLblPos val="nextTo"/>
        <c:crossAx val="330915736"/>
        <c:crosses val="autoZero"/>
        <c:auto val="1"/>
        <c:lblAlgn val="ctr"/>
        <c:lblOffset val="100"/>
        <c:noMultiLvlLbl val="0"/>
      </c:catAx>
      <c:valAx>
        <c:axId val="330915736"/>
        <c:scaling>
          <c:orientation val="minMax"/>
        </c:scaling>
        <c:delete val="1"/>
        <c:axPos val="l"/>
        <c:numFmt formatCode="General" sourceLinked="1"/>
        <c:majorTickMark val="out"/>
        <c:minorTickMark val="none"/>
        <c:tickLblPos val="none"/>
        <c:crossAx val="330930240"/>
        <c:crosses val="autoZero"/>
        <c:crossBetween val="between"/>
      </c:valAx>
    </c:plotArea>
    <c:legend>
      <c:legendPos val="t"/>
      <c:overlay val="0"/>
    </c:legend>
    <c:plotVisOnly val="1"/>
    <c:dispBlanksAs val="gap"/>
    <c:showDLblsOverMax val="0"/>
  </c:chart>
  <c:spPr>
    <a:noFill/>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mn-MN" sz="1100">
                <a:latin typeface="Arial" panose="020B0604020202020204" pitchFamily="34" charset="0"/>
                <a:cs typeface="Arial" panose="020B0604020202020204" pitchFamily="34" charset="0"/>
              </a:rPr>
              <a:t>Бүртгэлтэй</a:t>
            </a:r>
            <a:r>
              <a:rPr lang="mn-MN" sz="1100" baseline="0">
                <a:latin typeface="Arial" panose="020B0604020202020204" pitchFamily="34" charset="0"/>
                <a:cs typeface="Arial" panose="020B0604020202020204" pitchFamily="34" charset="0"/>
              </a:rPr>
              <a:t> ажилгүйчүүд боловсролын түвшингээр </a:t>
            </a:r>
            <a:endParaRPr lang="en-US" sz="1100">
              <a:latin typeface="Arial" panose="020B0604020202020204" pitchFamily="34" charset="0"/>
              <a:cs typeface="Arial" panose="020B0604020202020204" pitchFamily="34" charset="0"/>
            </a:endParaRPr>
          </a:p>
        </c:rich>
      </c:tx>
      <c:layout>
        <c:manualLayout>
          <c:xMode val="edge"/>
          <c:yMode val="edge"/>
          <c:x val="0.21853463689789418"/>
          <c:y val="0"/>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391372993542902"/>
          <c:y val="0.38154269972451793"/>
          <c:w val="0.79959327706144701"/>
          <c:h val="0.56914600550964189"/>
        </c:manualLayout>
      </c:layout>
      <c:pie3DChart>
        <c:varyColors val="1"/>
        <c:ser>
          <c:idx val="0"/>
          <c:order val="0"/>
          <c:explosion val="16"/>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7.0094258783204799E-2"/>
                  <c:y val="3.305785123966939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9.1666666666666563E-2"/>
                  <c:y val="-1.3261806675020826E-18"/>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0"/>
              <c:showCatName val="1"/>
              <c:showSerName val="0"/>
              <c:showPercent val="1"/>
              <c:showBubbleSize val="0"/>
            </c:dLbl>
            <c:dLbl>
              <c:idx val="7"/>
              <c:layout>
                <c:manualLayout>
                  <c:x val="-6.3888888888888884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Sheet8!$A$3:$A$10</c:f>
              <c:strCache>
                <c:ptCount val="8"/>
                <c:pt idx="0">
                  <c:v>Боловсролгүй</c:v>
                </c:pt>
                <c:pt idx="1">
                  <c:v>Бага</c:v>
                </c:pt>
                <c:pt idx="2">
                  <c:v>Суурь</c:v>
                </c:pt>
                <c:pt idx="3">
                  <c:v>Бүрэн дунд</c:v>
                </c:pt>
                <c:pt idx="4">
                  <c:v>Техникийн болон мэргэжлийн </c:v>
                </c:pt>
                <c:pt idx="5">
                  <c:v>Тусгай мэргэжлийн дунд</c:v>
                </c:pt>
                <c:pt idx="6">
                  <c:v>Бакалвр</c:v>
                </c:pt>
                <c:pt idx="7">
                  <c:v>Магистр</c:v>
                </c:pt>
              </c:strCache>
            </c:strRef>
          </c:cat>
          <c:val>
            <c:numRef>
              <c:f>Sheet8!$B$3:$B$10</c:f>
              <c:numCache>
                <c:formatCode>General</c:formatCode>
                <c:ptCount val="8"/>
                <c:pt idx="0">
                  <c:v>21</c:v>
                </c:pt>
                <c:pt idx="1">
                  <c:v>60</c:v>
                </c:pt>
                <c:pt idx="2">
                  <c:v>133</c:v>
                </c:pt>
                <c:pt idx="3">
                  <c:v>252</c:v>
                </c:pt>
                <c:pt idx="4">
                  <c:v>90</c:v>
                </c:pt>
                <c:pt idx="5">
                  <c:v>39</c:v>
                </c:pt>
                <c:pt idx="6">
                  <c:v>153</c:v>
                </c:pt>
                <c:pt idx="7">
                  <c:v>1</c:v>
                </c:pt>
              </c:numCache>
            </c:numRef>
          </c:val>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mn-MN" sz="1400">
                <a:latin typeface="Arial Mon" panose="020B0500000000000000" pitchFamily="34" charset="0"/>
              </a:rPr>
              <a:t>Хөдөлмөрийн насны хүн амын өсөлт, сумдаар 2014, 2015 оноор</a:t>
            </a:r>
            <a:endParaRPr lang="en-US" sz="1400">
              <a:latin typeface="Arial Mon" panose="020B0500000000000000" pitchFamily="34" charset="0"/>
            </a:endParaRP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Sheet2!$T$22</c:f>
              <c:strCache>
                <c:ptCount val="1"/>
                <c:pt idx="0">
                  <c:v>2014 он</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cat>
            <c:strRef>
              <c:f>Sheet2!$S$23:$S$37</c:f>
              <c:strCache>
                <c:ptCount val="15"/>
                <c:pt idx="0">
                  <c:v>СЦ</c:v>
                </c:pt>
                <c:pt idx="1">
                  <c:v>Ад</c:v>
                </c:pt>
                <c:pt idx="2">
                  <c:v>Бж</c:v>
                </c:pt>
                <c:pt idx="3">
                  <c:v>Гу</c:v>
                </c:pt>
                <c:pt idx="4">
                  <c:v>Гс</c:v>
                </c:pt>
                <c:pt idx="5">
                  <c:v>Дх</c:v>
                </c:pt>
                <c:pt idx="6">
                  <c:v>Дц</c:v>
                </c:pt>
                <c:pt idx="7">
                  <c:v>Дн</c:v>
                </c:pt>
                <c:pt idx="8">
                  <c:v>Лс</c:v>
                </c:pt>
                <c:pt idx="9">
                  <c:v>Өл</c:v>
                </c:pt>
                <c:pt idx="10">
                  <c:v>Өш</c:v>
                </c:pt>
                <c:pt idx="11">
                  <c:v>Со</c:v>
                </c:pt>
                <c:pt idx="12">
                  <c:v>Хд</c:v>
                </c:pt>
                <c:pt idx="13">
                  <c:v>ЦД</c:v>
                </c:pt>
                <c:pt idx="14">
                  <c:v>ЭД</c:v>
                </c:pt>
              </c:strCache>
            </c:strRef>
          </c:cat>
          <c:val>
            <c:numRef>
              <c:f>Sheet2!$T$23:$T$37</c:f>
              <c:numCache>
                <c:formatCode>General</c:formatCode>
                <c:ptCount val="15"/>
                <c:pt idx="0">
                  <c:v>9430</c:v>
                </c:pt>
                <c:pt idx="1">
                  <c:v>1886</c:v>
                </c:pt>
                <c:pt idx="2">
                  <c:v>744</c:v>
                </c:pt>
                <c:pt idx="3">
                  <c:v>1054</c:v>
                </c:pt>
                <c:pt idx="4">
                  <c:v>1418</c:v>
                </c:pt>
                <c:pt idx="5">
                  <c:v>1433</c:v>
                </c:pt>
                <c:pt idx="6">
                  <c:v>1043</c:v>
                </c:pt>
                <c:pt idx="7">
                  <c:v>1347</c:v>
                </c:pt>
                <c:pt idx="8">
                  <c:v>1232</c:v>
                </c:pt>
                <c:pt idx="9">
                  <c:v>1586</c:v>
                </c:pt>
                <c:pt idx="10">
                  <c:v>963</c:v>
                </c:pt>
                <c:pt idx="11">
                  <c:v>1474</c:v>
                </c:pt>
                <c:pt idx="12">
                  <c:v>1553</c:v>
                </c:pt>
                <c:pt idx="13">
                  <c:v>673</c:v>
                </c:pt>
                <c:pt idx="14">
                  <c:v>3685</c:v>
                </c:pt>
              </c:numCache>
            </c:numRef>
          </c:val>
        </c:ser>
        <c:ser>
          <c:idx val="1"/>
          <c:order val="1"/>
          <c:tx>
            <c:strRef>
              <c:f>Sheet2!$U$22</c:f>
              <c:strCache>
                <c:ptCount val="1"/>
                <c:pt idx="0">
                  <c:v>2015 он</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cat>
            <c:strRef>
              <c:f>Sheet2!$S$23:$S$37</c:f>
              <c:strCache>
                <c:ptCount val="15"/>
                <c:pt idx="0">
                  <c:v>СЦ</c:v>
                </c:pt>
                <c:pt idx="1">
                  <c:v>Ад</c:v>
                </c:pt>
                <c:pt idx="2">
                  <c:v>Бж</c:v>
                </c:pt>
                <c:pt idx="3">
                  <c:v>Гу</c:v>
                </c:pt>
                <c:pt idx="4">
                  <c:v>Гс</c:v>
                </c:pt>
                <c:pt idx="5">
                  <c:v>Дх</c:v>
                </c:pt>
                <c:pt idx="6">
                  <c:v>Дц</c:v>
                </c:pt>
                <c:pt idx="7">
                  <c:v>Дн</c:v>
                </c:pt>
                <c:pt idx="8">
                  <c:v>Лс</c:v>
                </c:pt>
                <c:pt idx="9">
                  <c:v>Өл</c:v>
                </c:pt>
                <c:pt idx="10">
                  <c:v>Өш</c:v>
                </c:pt>
                <c:pt idx="11">
                  <c:v>Со</c:v>
                </c:pt>
                <c:pt idx="12">
                  <c:v>Хд</c:v>
                </c:pt>
                <c:pt idx="13">
                  <c:v>ЦД</c:v>
                </c:pt>
                <c:pt idx="14">
                  <c:v>ЭД</c:v>
                </c:pt>
              </c:strCache>
            </c:strRef>
          </c:cat>
          <c:val>
            <c:numRef>
              <c:f>Sheet2!$U$23:$U$37</c:f>
              <c:numCache>
                <c:formatCode>General</c:formatCode>
                <c:ptCount val="15"/>
                <c:pt idx="0">
                  <c:v>9664</c:v>
                </c:pt>
                <c:pt idx="1">
                  <c:v>1919</c:v>
                </c:pt>
                <c:pt idx="2">
                  <c:v>768</c:v>
                </c:pt>
                <c:pt idx="3">
                  <c:v>1058</c:v>
                </c:pt>
                <c:pt idx="4">
                  <c:v>1424</c:v>
                </c:pt>
                <c:pt idx="5">
                  <c:v>1438</c:v>
                </c:pt>
                <c:pt idx="6">
                  <c:v>1053</c:v>
                </c:pt>
                <c:pt idx="7">
                  <c:v>1331</c:v>
                </c:pt>
                <c:pt idx="8">
                  <c:v>1228</c:v>
                </c:pt>
                <c:pt idx="9">
                  <c:v>1605</c:v>
                </c:pt>
                <c:pt idx="10">
                  <c:v>974</c:v>
                </c:pt>
                <c:pt idx="11">
                  <c:v>1450</c:v>
                </c:pt>
                <c:pt idx="12">
                  <c:v>1550</c:v>
                </c:pt>
                <c:pt idx="13">
                  <c:v>678</c:v>
                </c:pt>
                <c:pt idx="14">
                  <c:v>3693</c:v>
                </c:pt>
              </c:numCache>
            </c:numRef>
          </c:val>
        </c:ser>
        <c:dLbls>
          <c:showLegendKey val="0"/>
          <c:showVal val="0"/>
          <c:showCatName val="0"/>
          <c:showSerName val="0"/>
          <c:showPercent val="0"/>
          <c:showBubbleSize val="0"/>
        </c:dLbls>
        <c:gapWidth val="65"/>
        <c:shape val="box"/>
        <c:axId val="330918872"/>
        <c:axId val="330934160"/>
        <c:axId val="0"/>
      </c:bar3DChart>
      <c:catAx>
        <c:axId val="3309188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30934160"/>
        <c:crosses val="autoZero"/>
        <c:auto val="1"/>
        <c:lblAlgn val="ctr"/>
        <c:lblOffset val="100"/>
        <c:noMultiLvlLbl val="0"/>
      </c:catAx>
      <c:valAx>
        <c:axId val="33093416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330918872"/>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noFill/>
      <a:round/>
    </a:ln>
    <a:effectLst/>
  </c:spPr>
  <c:txPr>
    <a:bodyPr/>
    <a:lstStyle/>
    <a:p>
      <a:pPr>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50" baseline="0">
                <a:solidFill>
                  <a:schemeClr val="tx1">
                    <a:lumMod val="65000"/>
                    <a:lumOff val="35000"/>
                  </a:schemeClr>
                </a:solidFill>
                <a:latin typeface="+mn-lt"/>
                <a:ea typeface="+mn-ea"/>
                <a:cs typeface="+mn-cs"/>
              </a:defRPr>
            </a:pPr>
            <a:r>
              <a:rPr lang="mn-MN" sz="1000">
                <a:latin typeface="Arial" panose="020B0604020202020204" pitchFamily="34" charset="0"/>
                <a:cs typeface="Arial" panose="020B0604020202020204" pitchFamily="34" charset="0"/>
              </a:rPr>
              <a:t>бҮРТГЭЛТЭЙ</a:t>
            </a:r>
            <a:r>
              <a:rPr lang="mn-MN" sz="1000" baseline="0">
                <a:latin typeface="Arial" panose="020B0604020202020204" pitchFamily="34" charset="0"/>
                <a:cs typeface="Arial" panose="020B0604020202020204" pitchFamily="34" charset="0"/>
              </a:rPr>
              <a:t> АЖИЛГҮЙЧҮҮД</a:t>
            </a:r>
            <a:r>
              <a:rPr lang="en-US" sz="1000" baseline="0">
                <a:latin typeface="Arial" panose="020B0604020202020204" pitchFamily="34" charset="0"/>
                <a:cs typeface="Arial" panose="020B0604020202020204" pitchFamily="34" charset="0"/>
              </a:rPr>
              <a:t> </a:t>
            </a:r>
            <a:r>
              <a:rPr lang="mn-MN" sz="1000" baseline="0">
                <a:latin typeface="Arial" panose="020B0604020202020204" pitchFamily="34" charset="0"/>
                <a:cs typeface="Arial" panose="020B0604020202020204" pitchFamily="34" charset="0"/>
              </a:rPr>
              <a:t>2015 ОНД</a:t>
            </a:r>
            <a:endParaRPr lang="en-US" sz="1000">
              <a:latin typeface="Arial" panose="020B0604020202020204" pitchFamily="34" charset="0"/>
              <a:cs typeface="Arial" panose="020B0604020202020204" pitchFamily="34"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809016519993823"/>
          <c:y val="0.16067538126361655"/>
          <c:w val="0.86576604395038859"/>
          <c:h val="0.39035089976498033"/>
        </c:manualLayout>
      </c:layout>
      <c:bar3DChart>
        <c:barDir val="col"/>
        <c:grouping val="clustered"/>
        <c:varyColors val="0"/>
        <c:ser>
          <c:idx val="0"/>
          <c:order val="0"/>
          <c:tx>
            <c:strRef>
              <c:f>Sheet8!$B$2</c:f>
              <c:strCache>
                <c:ptCount val="1"/>
                <c:pt idx="0">
                  <c:v>Бүгд </c:v>
                </c:pt>
              </c:strCache>
            </c:strRef>
          </c:tx>
          <c:spPr>
            <a:gradFill>
              <a:gsLst>
                <a:gs pos="100000">
                  <a:schemeClr val="accent1">
                    <a:alpha val="0"/>
                  </a:schemeClr>
                </a:gs>
                <a:gs pos="50000">
                  <a:schemeClr val="accent1"/>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Sheet8!$A$3:$A$10</c:f>
              <c:strCache>
                <c:ptCount val="8"/>
                <c:pt idx="0">
                  <c:v>Боловсролгүй</c:v>
                </c:pt>
                <c:pt idx="1">
                  <c:v>Бага</c:v>
                </c:pt>
                <c:pt idx="2">
                  <c:v>Суурь</c:v>
                </c:pt>
                <c:pt idx="3">
                  <c:v>Бүрэн дунд</c:v>
                </c:pt>
                <c:pt idx="4">
                  <c:v>Техникийн болон мэргэжлийн </c:v>
                </c:pt>
                <c:pt idx="5">
                  <c:v>Тусгай мэргэжлийн дунд</c:v>
                </c:pt>
                <c:pt idx="6">
                  <c:v>Бакалвр</c:v>
                </c:pt>
                <c:pt idx="7">
                  <c:v>Магистр</c:v>
                </c:pt>
              </c:strCache>
            </c:strRef>
          </c:cat>
          <c:val>
            <c:numRef>
              <c:f>Sheet8!$B$3:$B$10</c:f>
              <c:numCache>
                <c:formatCode>General</c:formatCode>
                <c:ptCount val="8"/>
                <c:pt idx="0">
                  <c:v>21</c:v>
                </c:pt>
                <c:pt idx="1">
                  <c:v>60</c:v>
                </c:pt>
                <c:pt idx="2">
                  <c:v>133</c:v>
                </c:pt>
                <c:pt idx="3">
                  <c:v>252</c:v>
                </c:pt>
                <c:pt idx="4">
                  <c:v>90</c:v>
                </c:pt>
                <c:pt idx="5">
                  <c:v>39</c:v>
                </c:pt>
                <c:pt idx="6">
                  <c:v>153</c:v>
                </c:pt>
                <c:pt idx="7">
                  <c:v>1</c:v>
                </c:pt>
              </c:numCache>
            </c:numRef>
          </c:val>
        </c:ser>
        <c:ser>
          <c:idx val="1"/>
          <c:order val="1"/>
          <c:tx>
            <c:strRef>
              <c:f>Sheet8!$C$2</c:f>
              <c:strCache>
                <c:ptCount val="1"/>
                <c:pt idx="0">
                  <c:v>Эмэгтэй</c:v>
                </c:pt>
              </c:strCache>
            </c:strRef>
          </c:tx>
          <c:spPr>
            <a:gradFill>
              <a:gsLst>
                <a:gs pos="100000">
                  <a:schemeClr val="accent2">
                    <a:alpha val="0"/>
                  </a:schemeClr>
                </a:gs>
                <a:gs pos="50000">
                  <a:schemeClr val="accent2"/>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Sheet8!$A$3:$A$10</c:f>
              <c:strCache>
                <c:ptCount val="8"/>
                <c:pt idx="0">
                  <c:v>Боловсролгүй</c:v>
                </c:pt>
                <c:pt idx="1">
                  <c:v>Бага</c:v>
                </c:pt>
                <c:pt idx="2">
                  <c:v>Суурь</c:v>
                </c:pt>
                <c:pt idx="3">
                  <c:v>Бүрэн дунд</c:v>
                </c:pt>
                <c:pt idx="4">
                  <c:v>Техникийн болон мэргэжлийн </c:v>
                </c:pt>
                <c:pt idx="5">
                  <c:v>Тусгай мэргэжлийн дунд</c:v>
                </c:pt>
                <c:pt idx="6">
                  <c:v>Бакалвр</c:v>
                </c:pt>
                <c:pt idx="7">
                  <c:v>Магистр</c:v>
                </c:pt>
              </c:strCache>
            </c:strRef>
          </c:cat>
          <c:val>
            <c:numRef>
              <c:f>Sheet8!$C$3:$C$10</c:f>
              <c:numCache>
                <c:formatCode>General</c:formatCode>
                <c:ptCount val="8"/>
                <c:pt idx="0">
                  <c:v>6</c:v>
                </c:pt>
                <c:pt idx="1">
                  <c:v>22</c:v>
                </c:pt>
                <c:pt idx="2">
                  <c:v>60</c:v>
                </c:pt>
                <c:pt idx="3">
                  <c:v>128</c:v>
                </c:pt>
                <c:pt idx="4">
                  <c:v>38</c:v>
                </c:pt>
                <c:pt idx="5">
                  <c:v>20</c:v>
                </c:pt>
                <c:pt idx="6">
                  <c:v>93</c:v>
                </c:pt>
                <c:pt idx="7">
                  <c:v>1</c:v>
                </c:pt>
              </c:numCache>
            </c:numRef>
          </c:val>
        </c:ser>
        <c:dLbls>
          <c:showLegendKey val="0"/>
          <c:showVal val="1"/>
          <c:showCatName val="0"/>
          <c:showSerName val="0"/>
          <c:showPercent val="0"/>
          <c:showBubbleSize val="0"/>
        </c:dLbls>
        <c:gapWidth val="150"/>
        <c:gapDepth val="0"/>
        <c:shape val="box"/>
        <c:axId val="330933768"/>
        <c:axId val="330925536"/>
        <c:axId val="0"/>
      </c:bar3DChart>
      <c:catAx>
        <c:axId val="3309337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0925536"/>
        <c:crosses val="autoZero"/>
        <c:auto val="1"/>
        <c:lblAlgn val="ctr"/>
        <c:lblOffset val="100"/>
        <c:noMultiLvlLbl val="0"/>
      </c:catAx>
      <c:valAx>
        <c:axId val="330925536"/>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0933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Sheet8!$B$28</c:f>
              <c:strCache>
                <c:ptCount val="1"/>
                <c:pt idx="0">
                  <c:v>Бүгд</c:v>
                </c:pt>
              </c:strCache>
            </c:strRef>
          </c:tx>
          <c:explosion val="1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dLbl>
            <c:dLbl>
              <c:idx val="4"/>
              <c:layout>
                <c:manualLayout>
                  <c:x val="-5.2287581699346435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0.1111111111111111"/>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Sheet8!$A$29:$A$34</c:f>
              <c:strCache>
                <c:ptCount val="6"/>
                <c:pt idx="0">
                  <c:v>15-24 нас</c:v>
                </c:pt>
                <c:pt idx="1">
                  <c:v>25-34 нас</c:v>
                </c:pt>
                <c:pt idx="2">
                  <c:v>35-44нас</c:v>
                </c:pt>
                <c:pt idx="3">
                  <c:v>45-54 нас</c:v>
                </c:pt>
                <c:pt idx="4">
                  <c:v>55-59.нас</c:v>
                </c:pt>
                <c:pt idx="5">
                  <c:v>60 дээш нас</c:v>
                </c:pt>
              </c:strCache>
            </c:strRef>
          </c:cat>
          <c:val>
            <c:numRef>
              <c:f>Sheet8!$B$29:$B$34</c:f>
              <c:numCache>
                <c:formatCode>General</c:formatCode>
                <c:ptCount val="6"/>
                <c:pt idx="0">
                  <c:v>174</c:v>
                </c:pt>
                <c:pt idx="1">
                  <c:v>246</c:v>
                </c:pt>
                <c:pt idx="2">
                  <c:v>161</c:v>
                </c:pt>
                <c:pt idx="3">
                  <c:v>125</c:v>
                </c:pt>
                <c:pt idx="4">
                  <c:v>32</c:v>
                </c:pt>
                <c:pt idx="5">
                  <c:v>11</c:v>
                </c:pt>
              </c:numCache>
            </c:numRef>
          </c:val>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mn-MN" sz="1400">
                <a:latin typeface="Arial" panose="020B0604020202020204" pitchFamily="34" charset="0"/>
                <a:cs typeface="Arial" panose="020B0604020202020204" pitchFamily="34" charset="0"/>
              </a:rPr>
              <a:t>Ажлын байрны зуучлал 2015 онд</a:t>
            </a:r>
            <a:endParaRPr lang="en-US" sz="1400">
              <a:latin typeface="Arial" panose="020B0604020202020204" pitchFamily="34" charset="0"/>
              <a:cs typeface="Arial" panose="020B0604020202020204" pitchFamily="34" charset="0"/>
            </a:endParaRP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'[hudulmur_fund_4.xls]СХС-2'!$N$4:$N$6</c:f>
              <c:strCache>
                <c:ptCount val="3"/>
                <c:pt idx="0">
                  <c:v>Шинээр бий болсон </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'[1]СХС-2'!$M$7:$M$21</c:f>
              <c:strCache>
                <c:ptCount val="15"/>
                <c:pt idx="0">
                  <c:v>Дц</c:v>
                </c:pt>
                <c:pt idx="1">
                  <c:v>Дн</c:v>
                </c:pt>
                <c:pt idx="2">
                  <c:v>Гу</c:v>
                </c:pt>
                <c:pt idx="3">
                  <c:v>ЦД</c:v>
                </c:pt>
                <c:pt idx="4">
                  <c:v>Бж</c:v>
                </c:pt>
                <c:pt idx="5">
                  <c:v>Өш</c:v>
                </c:pt>
                <c:pt idx="6">
                  <c:v>Гс</c:v>
                </c:pt>
                <c:pt idx="7">
                  <c:v>Өл</c:v>
                </c:pt>
                <c:pt idx="8">
                  <c:v>Хд</c:v>
                </c:pt>
                <c:pt idx="9">
                  <c:v>Лс</c:v>
                </c:pt>
                <c:pt idx="10">
                  <c:v>Дх</c:v>
                </c:pt>
                <c:pt idx="11">
                  <c:v>Со</c:v>
                </c:pt>
                <c:pt idx="12">
                  <c:v>Эд</c:v>
                </c:pt>
                <c:pt idx="13">
                  <c:v>Сц</c:v>
                </c:pt>
                <c:pt idx="14">
                  <c:v>Ад</c:v>
                </c:pt>
              </c:strCache>
            </c:strRef>
          </c:cat>
          <c:val>
            <c:numRef>
              <c:f>'[1]СХС-2'!$N$7:$N$21</c:f>
              <c:numCache>
                <c:formatCode>General</c:formatCode>
                <c:ptCount val="15"/>
                <c:pt idx="0">
                  <c:v>67</c:v>
                </c:pt>
                <c:pt idx="1">
                  <c:v>53</c:v>
                </c:pt>
                <c:pt idx="2">
                  <c:v>67</c:v>
                </c:pt>
                <c:pt idx="3">
                  <c:v>59</c:v>
                </c:pt>
                <c:pt idx="4">
                  <c:v>27</c:v>
                </c:pt>
                <c:pt idx="5">
                  <c:v>64</c:v>
                </c:pt>
                <c:pt idx="6">
                  <c:v>17</c:v>
                </c:pt>
                <c:pt idx="7">
                  <c:v>65</c:v>
                </c:pt>
                <c:pt idx="8">
                  <c:v>64</c:v>
                </c:pt>
                <c:pt idx="9">
                  <c:v>85</c:v>
                </c:pt>
                <c:pt idx="10">
                  <c:v>72</c:v>
                </c:pt>
                <c:pt idx="11">
                  <c:v>70</c:v>
                </c:pt>
                <c:pt idx="12">
                  <c:v>58</c:v>
                </c:pt>
                <c:pt idx="13">
                  <c:v>206</c:v>
                </c:pt>
                <c:pt idx="14">
                  <c:v>124</c:v>
                </c:pt>
              </c:numCache>
            </c:numRef>
          </c:val>
        </c:ser>
        <c:ser>
          <c:idx val="1"/>
          <c:order val="1"/>
          <c:tx>
            <c:strRef>
              <c:f>'[hudulmur_fund_4.xls]СХС-2'!$O$4:$O$6</c:f>
              <c:strCache>
                <c:ptCount val="3"/>
                <c:pt idx="0">
                  <c:v>Хадгалагдсан</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'[1]СХС-2'!$M$7:$M$21</c:f>
              <c:strCache>
                <c:ptCount val="15"/>
                <c:pt idx="0">
                  <c:v>Дц</c:v>
                </c:pt>
                <c:pt idx="1">
                  <c:v>Дн</c:v>
                </c:pt>
                <c:pt idx="2">
                  <c:v>Гу</c:v>
                </c:pt>
                <c:pt idx="3">
                  <c:v>ЦД</c:v>
                </c:pt>
                <c:pt idx="4">
                  <c:v>Бж</c:v>
                </c:pt>
                <c:pt idx="5">
                  <c:v>Өш</c:v>
                </c:pt>
                <c:pt idx="6">
                  <c:v>Гс</c:v>
                </c:pt>
                <c:pt idx="7">
                  <c:v>Өл</c:v>
                </c:pt>
                <c:pt idx="8">
                  <c:v>Хд</c:v>
                </c:pt>
                <c:pt idx="9">
                  <c:v>Лс</c:v>
                </c:pt>
                <c:pt idx="10">
                  <c:v>Дх</c:v>
                </c:pt>
                <c:pt idx="11">
                  <c:v>Со</c:v>
                </c:pt>
                <c:pt idx="12">
                  <c:v>Эд</c:v>
                </c:pt>
                <c:pt idx="13">
                  <c:v>Сц</c:v>
                </c:pt>
                <c:pt idx="14">
                  <c:v>Ад</c:v>
                </c:pt>
              </c:strCache>
            </c:strRef>
          </c:cat>
          <c:val>
            <c:numRef>
              <c:f>'[1]СХС-2'!$O$7:$O$21</c:f>
              <c:numCache>
                <c:formatCode>General</c:formatCode>
                <c:ptCount val="15"/>
                <c:pt idx="0">
                  <c:v>8</c:v>
                </c:pt>
                <c:pt idx="1">
                  <c:v>7</c:v>
                </c:pt>
                <c:pt idx="2">
                  <c:v>5</c:v>
                </c:pt>
                <c:pt idx="3">
                  <c:v>2</c:v>
                </c:pt>
                <c:pt idx="4">
                  <c:v>11</c:v>
                </c:pt>
                <c:pt idx="5">
                  <c:v>0</c:v>
                </c:pt>
                <c:pt idx="6">
                  <c:v>77</c:v>
                </c:pt>
                <c:pt idx="7">
                  <c:v>41</c:v>
                </c:pt>
                <c:pt idx="8">
                  <c:v>34</c:v>
                </c:pt>
                <c:pt idx="9">
                  <c:v>0</c:v>
                </c:pt>
                <c:pt idx="10">
                  <c:v>7</c:v>
                </c:pt>
                <c:pt idx="11">
                  <c:v>9</c:v>
                </c:pt>
                <c:pt idx="12">
                  <c:v>14</c:v>
                </c:pt>
                <c:pt idx="13">
                  <c:v>124</c:v>
                </c:pt>
                <c:pt idx="14">
                  <c:v>12</c:v>
                </c:pt>
              </c:numCache>
            </c:numRef>
          </c:val>
        </c:ser>
        <c:dLbls>
          <c:showLegendKey val="0"/>
          <c:showVal val="1"/>
          <c:showCatName val="0"/>
          <c:showSerName val="0"/>
          <c:showPercent val="0"/>
          <c:showBubbleSize val="0"/>
        </c:dLbls>
        <c:gapWidth val="65"/>
        <c:shape val="box"/>
        <c:axId val="330917696"/>
        <c:axId val="330932592"/>
        <c:axId val="0"/>
      </c:bar3DChart>
      <c:catAx>
        <c:axId val="3309176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30932592"/>
        <c:crosses val="autoZero"/>
        <c:auto val="1"/>
        <c:lblAlgn val="ctr"/>
        <c:lblOffset val="100"/>
        <c:noMultiLvlLbl val="0"/>
      </c:catAx>
      <c:valAx>
        <c:axId val="33093259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33091769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noFill/>
      <a:round/>
    </a:ln>
    <a:effectLst/>
  </c:spPr>
  <c:txPr>
    <a:bodyPr/>
    <a:lstStyle/>
    <a:p>
      <a:pPr>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mn-MN" sz="1000">
                <a:latin typeface="Arial" panose="020B0604020202020204" pitchFamily="34" charset="0"/>
                <a:cs typeface="Arial" panose="020B0604020202020204" pitchFamily="34" charset="0"/>
              </a:rPr>
              <a:t>Ажлын байранд зуучлагдан орсон иргэд нас хүйсээр 2015 онд</a:t>
            </a:r>
            <a:endParaRPr lang="en-US" sz="1000">
              <a:latin typeface="Arial" panose="020B0604020202020204" pitchFamily="34" charset="0"/>
              <a:cs typeface="Arial" panose="020B0604020202020204" pitchFamily="34"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'[dundgobi XZZ 2015.12 sar tailan.xlsx]9б'!$B$29</c:f>
              <c:strCache>
                <c:ptCount val="1"/>
                <c:pt idx="0">
                  <c:v>Бүгд</c:v>
                </c:pt>
              </c:strCache>
            </c:strRef>
          </c:tx>
          <c:spPr>
            <a:gradFill>
              <a:gsLst>
                <a:gs pos="100000">
                  <a:schemeClr val="accent1">
                    <a:alpha val="0"/>
                  </a:schemeClr>
                </a:gs>
                <a:gs pos="50000">
                  <a:schemeClr val="accent1"/>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'[dundgobi XZZ 2015.12 sar tailan.xlsx]9б'!$A$30:$A$35</c:f>
              <c:strCache>
                <c:ptCount val="6"/>
                <c:pt idx="0">
                  <c:v>15-24 нас</c:v>
                </c:pt>
                <c:pt idx="1">
                  <c:v>25-34 нас</c:v>
                </c:pt>
                <c:pt idx="2">
                  <c:v>35-44нас</c:v>
                </c:pt>
                <c:pt idx="3">
                  <c:v>45-54 нас</c:v>
                </c:pt>
                <c:pt idx="4">
                  <c:v>55-59.нас</c:v>
                </c:pt>
                <c:pt idx="5">
                  <c:v>60 дээш нас</c:v>
                </c:pt>
              </c:strCache>
            </c:strRef>
          </c:cat>
          <c:val>
            <c:numRef>
              <c:f>'[dundgobi XZZ 2015.12 sar tailan.xlsx]9б'!$B$30:$B$35</c:f>
              <c:numCache>
                <c:formatCode>General</c:formatCode>
                <c:ptCount val="6"/>
                <c:pt idx="0">
                  <c:v>105</c:v>
                </c:pt>
                <c:pt idx="1">
                  <c:v>176</c:v>
                </c:pt>
                <c:pt idx="2">
                  <c:v>110</c:v>
                </c:pt>
                <c:pt idx="3">
                  <c:v>103</c:v>
                </c:pt>
                <c:pt idx="4">
                  <c:v>26</c:v>
                </c:pt>
                <c:pt idx="5">
                  <c:v>13</c:v>
                </c:pt>
              </c:numCache>
            </c:numRef>
          </c:val>
        </c:ser>
        <c:ser>
          <c:idx val="1"/>
          <c:order val="1"/>
          <c:tx>
            <c:strRef>
              <c:f>'[dundgobi XZZ 2015.12 sar tailan.xlsx]9б'!$C$29</c:f>
              <c:strCache>
                <c:ptCount val="1"/>
                <c:pt idx="0">
                  <c:v>эмэгтэй</c:v>
                </c:pt>
              </c:strCache>
            </c:strRef>
          </c:tx>
          <c:spPr>
            <a:gradFill>
              <a:gsLst>
                <a:gs pos="100000">
                  <a:schemeClr val="accent2">
                    <a:alpha val="0"/>
                  </a:schemeClr>
                </a:gs>
                <a:gs pos="50000">
                  <a:schemeClr val="accent2"/>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'[dundgobi XZZ 2015.12 sar tailan.xlsx]9б'!$A$30:$A$35</c:f>
              <c:strCache>
                <c:ptCount val="6"/>
                <c:pt idx="0">
                  <c:v>15-24 нас</c:v>
                </c:pt>
                <c:pt idx="1">
                  <c:v>25-34 нас</c:v>
                </c:pt>
                <c:pt idx="2">
                  <c:v>35-44нас</c:v>
                </c:pt>
                <c:pt idx="3">
                  <c:v>45-54 нас</c:v>
                </c:pt>
                <c:pt idx="4">
                  <c:v>55-59.нас</c:v>
                </c:pt>
                <c:pt idx="5">
                  <c:v>60 дээш нас</c:v>
                </c:pt>
              </c:strCache>
            </c:strRef>
          </c:cat>
          <c:val>
            <c:numRef>
              <c:f>'[dundgobi XZZ 2015.12 sar tailan.xlsx]9б'!$C$30:$C$35</c:f>
              <c:numCache>
                <c:formatCode>General</c:formatCode>
                <c:ptCount val="6"/>
                <c:pt idx="0">
                  <c:v>57</c:v>
                </c:pt>
                <c:pt idx="1">
                  <c:v>79</c:v>
                </c:pt>
                <c:pt idx="2">
                  <c:v>55</c:v>
                </c:pt>
                <c:pt idx="3">
                  <c:v>52</c:v>
                </c:pt>
                <c:pt idx="4">
                  <c:v>12</c:v>
                </c:pt>
                <c:pt idx="5">
                  <c:v>4</c:v>
                </c:pt>
              </c:numCache>
            </c:numRef>
          </c:val>
        </c:ser>
        <c:dLbls>
          <c:showLegendKey val="0"/>
          <c:showVal val="1"/>
          <c:showCatName val="0"/>
          <c:showSerName val="0"/>
          <c:showPercent val="0"/>
          <c:showBubbleSize val="0"/>
        </c:dLbls>
        <c:gapWidth val="150"/>
        <c:gapDepth val="0"/>
        <c:shape val="box"/>
        <c:axId val="330922792"/>
        <c:axId val="330909856"/>
        <c:axId val="0"/>
      </c:bar3DChart>
      <c:catAx>
        <c:axId val="3309227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0909856"/>
        <c:crosses val="autoZero"/>
        <c:auto val="1"/>
        <c:lblAlgn val="ctr"/>
        <c:lblOffset val="100"/>
        <c:noMultiLvlLbl val="0"/>
      </c:catAx>
      <c:valAx>
        <c:axId val="330909856"/>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0922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mn-MN" sz="1000">
                <a:latin typeface="Arial" panose="020B0604020202020204" pitchFamily="34" charset="0"/>
                <a:cs typeface="Arial" panose="020B0604020202020204" pitchFamily="34" charset="0"/>
              </a:rPr>
              <a:t>СУМ</a:t>
            </a:r>
            <a:r>
              <a:rPr lang="mn-MN" sz="1000" baseline="0">
                <a:latin typeface="Arial" panose="020B0604020202020204" pitchFamily="34" charset="0"/>
                <a:cs typeface="Arial" panose="020B0604020202020204" pitchFamily="34" charset="0"/>
              </a:rPr>
              <a:t> ХӨГЖЛИЙН САНГААС ОЛГОГДСОН ЗЭЭЛ ҮЙЛ АЖИЛЛАГААНЫ ЧИГЛЭЛЭЭР</a:t>
            </a:r>
            <a:endParaRPr lang="en-US" sz="1000">
              <a:latin typeface="Arial" panose="020B0604020202020204" pitchFamily="34" charset="0"/>
              <a:cs typeface="Arial" panose="020B0604020202020204" pitchFamily="34" charset="0"/>
            </a:endParaRP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0.36284642224017938"/>
                  <c:y val="7.438561559115451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'[1]СХС-2'!$E$24:$J$24</c:f>
              <c:strCache>
                <c:ptCount val="6"/>
                <c:pt idx="0">
                  <c:v>Хүнсний үйлдвэрлэл</c:v>
                </c:pt>
                <c:pt idx="1">
                  <c:v>Хөнгөн үйлдвэрлэл</c:v>
                </c:pt>
                <c:pt idx="2">
                  <c:v>Газар тариалан</c:v>
                </c:pt>
                <c:pt idx="3">
                  <c:v>Мал аж ахуй</c:v>
                </c:pt>
                <c:pt idx="4">
                  <c:v>Барилга</c:v>
                </c:pt>
                <c:pt idx="5">
                  <c:v>Бусад</c:v>
                </c:pt>
              </c:strCache>
            </c:strRef>
          </c:cat>
          <c:val>
            <c:numRef>
              <c:f>'[1]СХС-2'!$E$25:$J$25</c:f>
              <c:numCache>
                <c:formatCode>General</c:formatCode>
                <c:ptCount val="6"/>
                <c:pt idx="0">
                  <c:v>791400</c:v>
                </c:pt>
                <c:pt idx="1">
                  <c:v>1979800</c:v>
                </c:pt>
                <c:pt idx="2">
                  <c:v>421100</c:v>
                </c:pt>
                <c:pt idx="3">
                  <c:v>1187800</c:v>
                </c:pt>
                <c:pt idx="4">
                  <c:v>553600</c:v>
                </c:pt>
                <c:pt idx="5">
                  <c:v>5450300</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explosion val="19"/>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explosion val="13"/>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explosion val="21"/>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explosion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explosion val="6"/>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6"/>
            <c:bubble3D val="0"/>
            <c:explosion val="8"/>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7"/>
            <c:bubble3D val="0"/>
            <c:explosion val="16"/>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layout>
                <c:manualLayout>
                  <c:x val="2.3887079261672096E-2"/>
                  <c:y val="3.225806451612903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9.7719869706840393E-2"/>
                  <c:y val="-4.301075268817204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4.3431053203040228E-3"/>
                  <c:y val="0.1254480286738351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2.6058631921824109E-2"/>
                  <c:y val="7.168458781362006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0"/>
              <c:showCatName val="1"/>
              <c:showSerName val="0"/>
              <c:showPercent val="1"/>
              <c:showBubbleSize val="0"/>
            </c:dLbl>
            <c:dLbl>
              <c:idx val="7"/>
              <c:layout>
                <c:manualLayout>
                  <c:x val="1.9543973941368076E-2"/>
                  <c:y val="3.5842293906810036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Sheet3!$Y$9:$Y$16</c:f>
              <c:strCache>
                <c:ptCount val="8"/>
                <c:pt idx="0">
                  <c:v>Уул уурхай, олборлолт</c:v>
                </c:pt>
                <c:pt idx="1">
                  <c:v>Боловсруулах үйлдвэрлэл</c:v>
                </c:pt>
                <c:pt idx="2">
                  <c:v>Барилга</c:v>
                </c:pt>
                <c:pt idx="3">
                  <c:v>Бөөний болон жижиглэн худалдаа, машин мотоциклийн засвар үйлчилгээ</c:v>
                </c:pt>
                <c:pt idx="4">
                  <c:v>Tээвэр ба агуулахын үйл ажиллагаа</c:v>
                </c:pt>
                <c:pt idx="5">
                  <c:v>Зочид буудал, байр сууц болон нийтийн хоолны үйлчилгээ</c:v>
                </c:pt>
                <c:pt idx="6">
                  <c:v>Үйлчилгээний бусад үйл ажиллагаа</c:v>
                </c:pt>
                <c:pt idx="7">
                  <c:v>Бусад</c:v>
                </c:pt>
              </c:strCache>
            </c:strRef>
          </c:cat>
          <c:val>
            <c:numRef>
              <c:f>Sheet3!$Z$9:$Z$16</c:f>
              <c:numCache>
                <c:formatCode>General</c:formatCode>
                <c:ptCount val="8"/>
                <c:pt idx="0">
                  <c:v>415</c:v>
                </c:pt>
                <c:pt idx="1">
                  <c:v>321</c:v>
                </c:pt>
                <c:pt idx="2">
                  <c:v>54</c:v>
                </c:pt>
                <c:pt idx="3">
                  <c:v>1248</c:v>
                </c:pt>
                <c:pt idx="4">
                  <c:v>716</c:v>
                </c:pt>
                <c:pt idx="5">
                  <c:v>58</c:v>
                </c:pt>
                <c:pt idx="6">
                  <c:v>297</c:v>
                </c:pt>
                <c:pt idx="7">
                  <c:v>164</c:v>
                </c:pt>
              </c:numCache>
            </c:numRef>
          </c:val>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mn-MN" sz="1200">
                <a:latin typeface="Arial" panose="020B0604020202020204" pitchFamily="34" charset="0"/>
                <a:cs typeface="Arial" panose="020B0604020202020204" pitchFamily="34" charset="0"/>
              </a:rPr>
              <a:t>ДАВХАР</a:t>
            </a:r>
            <a:r>
              <a:rPr lang="mn-MN" sz="1200" baseline="0">
                <a:latin typeface="Arial" panose="020B0604020202020204" pitchFamily="34" charset="0"/>
                <a:cs typeface="Arial" panose="020B0604020202020204" pitchFamily="34" charset="0"/>
              </a:rPr>
              <a:t> АЖЛААРАА абс-Д АЖИЛЛАГчиД</a:t>
            </a:r>
            <a:endParaRPr lang="en-US" sz="1200">
              <a:latin typeface="Arial" panose="020B0604020202020204" pitchFamily="34" charset="0"/>
              <a:cs typeface="Arial" panose="020B0604020202020204" pitchFamily="34"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Sheet1!$J$293</c:f>
              <c:strCache>
                <c:ptCount val="1"/>
                <c:pt idx="0">
                  <c:v>Бүгд</c:v>
                </c:pt>
              </c:strCache>
            </c:strRef>
          </c:tx>
          <c:spPr>
            <a:gradFill>
              <a:gsLst>
                <a:gs pos="100000">
                  <a:schemeClr val="accent1">
                    <a:alpha val="0"/>
                  </a:schemeClr>
                </a:gs>
                <a:gs pos="50000">
                  <a:schemeClr val="accent1"/>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Sheet1!$I$294:$I$299</c:f>
              <c:strCache>
                <c:ptCount val="6"/>
                <c:pt idx="0">
                  <c:v>ХАА, ойн аж ахуйн, загас барилт, ан агнуур</c:v>
                </c:pt>
                <c:pt idx="1">
                  <c:v>Бөөний болон жижиглэн худалдаа, машин мотоциклийн засвар үйлчилг</c:v>
                </c:pt>
                <c:pt idx="2">
                  <c:v>Tээвэр ба агуулахын үйл ажиллагаа</c:v>
                </c:pt>
                <c:pt idx="3">
                  <c:v>Мэдээлэл, холбоо</c:v>
                </c:pt>
                <c:pt idx="4">
                  <c:v>Боловсрол</c:v>
                </c:pt>
                <c:pt idx="5">
                  <c:v>Үйлчилгээний бусад үйл ажиллагаа</c:v>
                </c:pt>
              </c:strCache>
            </c:strRef>
          </c:cat>
          <c:val>
            <c:numRef>
              <c:f>Sheet1!$J$294:$J$299</c:f>
              <c:numCache>
                <c:formatCode>###0</c:formatCode>
                <c:ptCount val="6"/>
                <c:pt idx="0">
                  <c:v>178.7969526862384</c:v>
                </c:pt>
                <c:pt idx="1">
                  <c:v>25.967073170731709</c:v>
                </c:pt>
                <c:pt idx="2">
                  <c:v>26.808696660482376</c:v>
                </c:pt>
                <c:pt idx="3">
                  <c:v>26.708921568627449</c:v>
                </c:pt>
                <c:pt idx="4">
                  <c:v>59.793982736302638</c:v>
                </c:pt>
                <c:pt idx="5">
                  <c:v>28.989589371980678</c:v>
                </c:pt>
              </c:numCache>
            </c:numRef>
          </c:val>
        </c:ser>
        <c:ser>
          <c:idx val="1"/>
          <c:order val="1"/>
          <c:tx>
            <c:strRef>
              <c:f>Sheet1!$K$293</c:f>
              <c:strCache>
                <c:ptCount val="1"/>
                <c:pt idx="0">
                  <c:v>эмэгтэй</c:v>
                </c:pt>
              </c:strCache>
            </c:strRef>
          </c:tx>
          <c:spPr>
            <a:gradFill>
              <a:gsLst>
                <a:gs pos="100000">
                  <a:schemeClr val="accent2">
                    <a:alpha val="0"/>
                  </a:schemeClr>
                </a:gs>
                <a:gs pos="50000">
                  <a:schemeClr val="accent2"/>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Sheet1!$I$294:$I$299</c:f>
              <c:strCache>
                <c:ptCount val="6"/>
                <c:pt idx="0">
                  <c:v>ХАА, ойн аж ахуйн, загас барилт, ан агнуур</c:v>
                </c:pt>
                <c:pt idx="1">
                  <c:v>Бөөний болон жижиглэн худалдаа, машин мотоциклийн засвар үйлчилг</c:v>
                </c:pt>
                <c:pt idx="2">
                  <c:v>Tээвэр ба агуулахын үйл ажиллагаа</c:v>
                </c:pt>
                <c:pt idx="3">
                  <c:v>Мэдээлэл, холбоо</c:v>
                </c:pt>
                <c:pt idx="4">
                  <c:v>Боловсрол</c:v>
                </c:pt>
                <c:pt idx="5">
                  <c:v>Үйлчилгээний бусад үйл ажиллагаа</c:v>
                </c:pt>
              </c:strCache>
            </c:strRef>
          </c:cat>
          <c:val>
            <c:numRef>
              <c:f>Sheet1!$K$294:$K$299</c:f>
              <c:numCache>
                <c:formatCode>General</c:formatCode>
                <c:ptCount val="6"/>
                <c:pt idx="0" formatCode="###0">
                  <c:v>100.88721049859849</c:v>
                </c:pt>
                <c:pt idx="1">
                  <c:v>0</c:v>
                </c:pt>
                <c:pt idx="2">
                  <c:v>0</c:v>
                </c:pt>
                <c:pt idx="3">
                  <c:v>0</c:v>
                </c:pt>
                <c:pt idx="4" formatCode="###0">
                  <c:v>35.110601851851854</c:v>
                </c:pt>
                <c:pt idx="5">
                  <c:v>0</c:v>
                </c:pt>
              </c:numCache>
            </c:numRef>
          </c:val>
        </c:ser>
        <c:dLbls>
          <c:showLegendKey val="0"/>
          <c:showVal val="1"/>
          <c:showCatName val="0"/>
          <c:showSerName val="0"/>
          <c:showPercent val="0"/>
          <c:showBubbleSize val="0"/>
        </c:dLbls>
        <c:gapWidth val="150"/>
        <c:gapDepth val="0"/>
        <c:shape val="box"/>
        <c:axId val="330938080"/>
        <c:axId val="330909464"/>
        <c:axId val="0"/>
      </c:bar3DChart>
      <c:catAx>
        <c:axId val="3309380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0909464"/>
        <c:crosses val="autoZero"/>
        <c:auto val="1"/>
        <c:lblAlgn val="ctr"/>
        <c:lblOffset val="100"/>
        <c:noMultiLvlLbl val="0"/>
      </c:catAx>
      <c:valAx>
        <c:axId val="330909464"/>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0938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mn-MN" sz="900">
                <a:latin typeface="Arial Mon" panose="020B0500000000000000" pitchFamily="34" charset="0"/>
              </a:rPr>
              <a:t>ХНХА, Ажиллах хүч, ажиллагсадын тооны өсөлт </a:t>
            </a:r>
          </a:p>
          <a:p>
            <a:pPr>
              <a:defRPr sz="1800" b="1" i="0" u="none" strike="noStrike" kern="1200" cap="all" spc="50" baseline="0">
                <a:solidFill>
                  <a:schemeClr val="tx1">
                    <a:lumMod val="65000"/>
                    <a:lumOff val="35000"/>
                  </a:schemeClr>
                </a:solidFill>
                <a:latin typeface="+mn-lt"/>
                <a:ea typeface="+mn-ea"/>
                <a:cs typeface="+mn-cs"/>
              </a:defRPr>
            </a:pPr>
            <a:r>
              <a:rPr lang="mn-MN" sz="900">
                <a:latin typeface="Arial Mon" panose="020B0500000000000000" pitchFamily="34" charset="0"/>
              </a:rPr>
              <a:t>2010-2015 он</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tx>
            <c:v>ХНХА</c:v>
          </c:tx>
          <c:spPr>
            <a:gradFill>
              <a:gsLst>
                <a:gs pos="100000">
                  <a:schemeClr val="accent2">
                    <a:alpha val="0"/>
                  </a:schemeClr>
                </a:gs>
                <a:gs pos="50000">
                  <a:schemeClr val="accent2"/>
                </a:gs>
              </a:gsLst>
              <a:lin ang="5400000" scaled="0"/>
            </a:gradFill>
            <a:ln>
              <a:noFill/>
            </a:ln>
            <a:effectLst>
              <a:outerShdw blurRad="50800" dist="50800" dir="5400000" sx="86000" sy="86000" algn="ctr" rotWithShape="0">
                <a:srgbClr val="000000">
                  <a:alpha val="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Sheet1!$A$25:$A$30</c:f>
              <c:strCache>
                <c:ptCount val="6"/>
                <c:pt idx="0">
                  <c:v>2010 он </c:v>
                </c:pt>
                <c:pt idx="1">
                  <c:v>2011 он </c:v>
                </c:pt>
                <c:pt idx="2">
                  <c:v>2012 он </c:v>
                </c:pt>
                <c:pt idx="3">
                  <c:v>2013он</c:v>
                </c:pt>
                <c:pt idx="4">
                  <c:v>2014 он</c:v>
                </c:pt>
                <c:pt idx="5">
                  <c:v>2015 он</c:v>
                </c:pt>
              </c:strCache>
            </c:strRef>
          </c:cat>
          <c:val>
            <c:numRef>
              <c:f>Sheet1!$C$25:$C$30</c:f>
              <c:numCache>
                <c:formatCode>General</c:formatCode>
                <c:ptCount val="6"/>
                <c:pt idx="0">
                  <c:v>28.5</c:v>
                </c:pt>
                <c:pt idx="1">
                  <c:v>29.1</c:v>
                </c:pt>
                <c:pt idx="2">
                  <c:v>29.7</c:v>
                </c:pt>
                <c:pt idx="3">
                  <c:v>29.7</c:v>
                </c:pt>
                <c:pt idx="4">
                  <c:v>29.5</c:v>
                </c:pt>
                <c:pt idx="5">
                  <c:v>29.8</c:v>
                </c:pt>
              </c:numCache>
            </c:numRef>
          </c:val>
          <c:shape val="cylinder"/>
        </c:ser>
        <c:ser>
          <c:idx val="2"/>
          <c:order val="1"/>
          <c:tx>
            <c:v>ЭЗИХА</c:v>
          </c:tx>
          <c:spPr>
            <a:gradFill>
              <a:gsLst>
                <a:gs pos="100000">
                  <a:schemeClr val="accent3">
                    <a:alpha val="0"/>
                  </a:schemeClr>
                </a:gs>
                <a:gs pos="50000">
                  <a:schemeClr val="accent3"/>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Sheet1!$A$25:$A$30</c:f>
              <c:strCache>
                <c:ptCount val="6"/>
                <c:pt idx="0">
                  <c:v>2010 он </c:v>
                </c:pt>
                <c:pt idx="1">
                  <c:v>2011 он </c:v>
                </c:pt>
                <c:pt idx="2">
                  <c:v>2012 он </c:v>
                </c:pt>
                <c:pt idx="3">
                  <c:v>2013он</c:v>
                </c:pt>
                <c:pt idx="4">
                  <c:v>2014 он</c:v>
                </c:pt>
                <c:pt idx="5">
                  <c:v>2015 он</c:v>
                </c:pt>
              </c:strCache>
            </c:strRef>
          </c:cat>
          <c:val>
            <c:numRef>
              <c:f>Sheet1!$D$25:$D$30</c:f>
              <c:numCache>
                <c:formatCode>General</c:formatCode>
                <c:ptCount val="6"/>
                <c:pt idx="0">
                  <c:v>24.2</c:v>
                </c:pt>
                <c:pt idx="1">
                  <c:v>24.4</c:v>
                </c:pt>
                <c:pt idx="2">
                  <c:v>23.4</c:v>
                </c:pt>
                <c:pt idx="3">
                  <c:v>21.6</c:v>
                </c:pt>
                <c:pt idx="4">
                  <c:v>22.1</c:v>
                </c:pt>
                <c:pt idx="5">
                  <c:v>21.2</c:v>
                </c:pt>
              </c:numCache>
            </c:numRef>
          </c:val>
          <c:shape val="cylinder"/>
        </c:ser>
        <c:ser>
          <c:idx val="3"/>
          <c:order val="2"/>
          <c:tx>
            <c:v>Ажиллагсад</c:v>
          </c:tx>
          <c:spPr>
            <a:gradFill>
              <a:gsLst>
                <a:gs pos="100000">
                  <a:schemeClr val="accent4">
                    <a:alpha val="0"/>
                  </a:schemeClr>
                </a:gs>
                <a:gs pos="50000">
                  <a:schemeClr val="accent4"/>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Sheet1!$A$25:$A$30</c:f>
              <c:strCache>
                <c:ptCount val="6"/>
                <c:pt idx="0">
                  <c:v>2010 он </c:v>
                </c:pt>
                <c:pt idx="1">
                  <c:v>2011 он </c:v>
                </c:pt>
                <c:pt idx="2">
                  <c:v>2012 он </c:v>
                </c:pt>
                <c:pt idx="3">
                  <c:v>2013он</c:v>
                </c:pt>
                <c:pt idx="4">
                  <c:v>2014 он</c:v>
                </c:pt>
                <c:pt idx="5">
                  <c:v>2015 он</c:v>
                </c:pt>
              </c:strCache>
            </c:strRef>
          </c:cat>
          <c:val>
            <c:numRef>
              <c:f>Sheet1!$E$25:$E$30</c:f>
              <c:numCache>
                <c:formatCode>General</c:formatCode>
                <c:ptCount val="6"/>
                <c:pt idx="0">
                  <c:v>21.8</c:v>
                </c:pt>
                <c:pt idx="1">
                  <c:v>22.3</c:v>
                </c:pt>
                <c:pt idx="2">
                  <c:v>21.4</c:v>
                </c:pt>
                <c:pt idx="3">
                  <c:v>20.2</c:v>
                </c:pt>
                <c:pt idx="4">
                  <c:v>20.9</c:v>
                </c:pt>
                <c:pt idx="5">
                  <c:v>20.100000000000001</c:v>
                </c:pt>
              </c:numCache>
            </c:numRef>
          </c:val>
          <c:shape val="cylinder"/>
        </c:ser>
        <c:dLbls>
          <c:showLegendKey val="0"/>
          <c:showVal val="1"/>
          <c:showCatName val="0"/>
          <c:showSerName val="0"/>
          <c:showPercent val="0"/>
          <c:showBubbleSize val="0"/>
        </c:dLbls>
        <c:gapWidth val="38"/>
        <c:shape val="box"/>
        <c:axId val="330930632"/>
        <c:axId val="330927888"/>
        <c:axId val="0"/>
      </c:bar3DChart>
      <c:catAx>
        <c:axId val="3309306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0927888"/>
        <c:crosses val="autoZero"/>
        <c:auto val="1"/>
        <c:lblAlgn val="ctr"/>
        <c:lblOffset val="100"/>
        <c:tickMarkSkip val="2008"/>
        <c:noMultiLvlLbl val="0"/>
      </c:catAx>
      <c:valAx>
        <c:axId val="330927888"/>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0930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Sheet1!$B$33</c:f>
              <c:strCache>
                <c:ptCount val="1"/>
                <c:pt idx="0">
                  <c:v>АХОТ</c:v>
                </c:pt>
              </c:strCache>
            </c:strRef>
          </c:tx>
          <c:invertIfNegative val="0"/>
          <c:cat>
            <c:strRef>
              <c:f>Sheet1!$A$34:$A$39</c:f>
              <c:strCache>
                <c:ptCount val="6"/>
                <c:pt idx="0">
                  <c:v>2010 он </c:v>
                </c:pt>
                <c:pt idx="1">
                  <c:v>2011 он </c:v>
                </c:pt>
                <c:pt idx="2">
                  <c:v>2012 он </c:v>
                </c:pt>
                <c:pt idx="3">
                  <c:v>2013 он</c:v>
                </c:pt>
                <c:pt idx="4">
                  <c:v>2014 он</c:v>
                </c:pt>
                <c:pt idx="5">
                  <c:v>2015 он</c:v>
                </c:pt>
              </c:strCache>
            </c:strRef>
          </c:cat>
          <c:val>
            <c:numRef>
              <c:f>Sheet1!$B$34:$B$39</c:f>
              <c:numCache>
                <c:formatCode>0.0</c:formatCode>
                <c:ptCount val="6"/>
                <c:pt idx="0">
                  <c:v>84.912280701754383</c:v>
                </c:pt>
                <c:pt idx="1">
                  <c:v>83.848797250859093</c:v>
                </c:pt>
                <c:pt idx="2">
                  <c:v>78.787878787878782</c:v>
                </c:pt>
                <c:pt idx="3">
                  <c:v>72.727272727272734</c:v>
                </c:pt>
                <c:pt idx="4">
                  <c:v>74.900000000000006</c:v>
                </c:pt>
                <c:pt idx="5">
                  <c:v>73.099999999999994</c:v>
                </c:pt>
              </c:numCache>
            </c:numRef>
          </c:val>
        </c:ser>
        <c:ser>
          <c:idx val="1"/>
          <c:order val="1"/>
          <c:tx>
            <c:strRef>
              <c:f>Sheet1!$C$33</c:f>
              <c:strCache>
                <c:ptCount val="1"/>
                <c:pt idx="0">
                  <c:v>АХИЕК</c:v>
                </c:pt>
              </c:strCache>
            </c:strRef>
          </c:tx>
          <c:invertIfNegative val="0"/>
          <c:cat>
            <c:strRef>
              <c:f>Sheet1!$A$34:$A$39</c:f>
              <c:strCache>
                <c:ptCount val="6"/>
                <c:pt idx="0">
                  <c:v>2010 он </c:v>
                </c:pt>
                <c:pt idx="1">
                  <c:v>2011 он </c:v>
                </c:pt>
                <c:pt idx="2">
                  <c:v>2012 он </c:v>
                </c:pt>
                <c:pt idx="3">
                  <c:v>2013 он</c:v>
                </c:pt>
                <c:pt idx="4">
                  <c:v>2014 он</c:v>
                </c:pt>
                <c:pt idx="5">
                  <c:v>2015 он</c:v>
                </c:pt>
              </c:strCache>
            </c:strRef>
          </c:cat>
          <c:val>
            <c:numRef>
              <c:f>Sheet1!$C$34:$C$39</c:f>
              <c:numCache>
                <c:formatCode>0.0</c:formatCode>
                <c:ptCount val="6"/>
                <c:pt idx="0">
                  <c:v>52.723311546840954</c:v>
                </c:pt>
                <c:pt idx="1">
                  <c:v>54.222222222222214</c:v>
                </c:pt>
                <c:pt idx="2">
                  <c:v>52.46636771300448</c:v>
                </c:pt>
                <c:pt idx="3">
                  <c:v>48.648648648648653</c:v>
                </c:pt>
                <c:pt idx="4">
                  <c:v>50</c:v>
                </c:pt>
                <c:pt idx="5">
                  <c:v>47.2</c:v>
                </c:pt>
              </c:numCache>
            </c:numRef>
          </c:val>
        </c:ser>
        <c:ser>
          <c:idx val="2"/>
          <c:order val="2"/>
          <c:tx>
            <c:strRef>
              <c:f>Sheet1!$D$33</c:f>
              <c:strCache>
                <c:ptCount val="1"/>
                <c:pt idx="0">
                  <c:v>ЭЗА</c:v>
                </c:pt>
              </c:strCache>
            </c:strRef>
          </c:tx>
          <c:invertIfNegative val="0"/>
          <c:cat>
            <c:strRef>
              <c:f>Sheet1!$A$34:$A$39</c:f>
              <c:strCache>
                <c:ptCount val="6"/>
                <c:pt idx="0">
                  <c:v>2010 он </c:v>
                </c:pt>
                <c:pt idx="1">
                  <c:v>2011 он </c:v>
                </c:pt>
                <c:pt idx="2">
                  <c:v>2012 он </c:v>
                </c:pt>
                <c:pt idx="3">
                  <c:v>2013 он</c:v>
                </c:pt>
                <c:pt idx="4">
                  <c:v>2014 он</c:v>
                </c:pt>
                <c:pt idx="5">
                  <c:v>2015 он</c:v>
                </c:pt>
              </c:strCache>
            </c:strRef>
          </c:cat>
          <c:val>
            <c:numRef>
              <c:f>Sheet1!$D$34:$D$39</c:f>
              <c:numCache>
                <c:formatCode>General</c:formatCode>
                <c:ptCount val="6"/>
                <c:pt idx="0">
                  <c:v>38.1</c:v>
                </c:pt>
                <c:pt idx="1">
                  <c:v>30.6</c:v>
                </c:pt>
                <c:pt idx="2">
                  <c:v>32.1</c:v>
                </c:pt>
                <c:pt idx="3">
                  <c:v>42.9</c:v>
                </c:pt>
                <c:pt idx="4">
                  <c:v>35.5</c:v>
                </c:pt>
                <c:pt idx="5">
                  <c:v>36.799999999999997</c:v>
                </c:pt>
              </c:numCache>
            </c:numRef>
          </c:val>
        </c:ser>
        <c:ser>
          <c:idx val="3"/>
          <c:order val="3"/>
          <c:tx>
            <c:strRef>
              <c:f>Sheet1!$E$33</c:f>
              <c:strCache>
                <c:ptCount val="1"/>
                <c:pt idx="0">
                  <c:v>ХЭТ</c:v>
                </c:pt>
              </c:strCache>
            </c:strRef>
          </c:tx>
          <c:invertIfNegative val="0"/>
          <c:cat>
            <c:strRef>
              <c:f>Sheet1!$A$34:$A$39</c:f>
              <c:strCache>
                <c:ptCount val="6"/>
                <c:pt idx="0">
                  <c:v>2010 он </c:v>
                </c:pt>
                <c:pt idx="1">
                  <c:v>2011 он </c:v>
                </c:pt>
                <c:pt idx="2">
                  <c:v>2012 он </c:v>
                </c:pt>
                <c:pt idx="3">
                  <c:v>2013 он</c:v>
                </c:pt>
                <c:pt idx="4">
                  <c:v>2014 он</c:v>
                </c:pt>
                <c:pt idx="5">
                  <c:v>2015 он</c:v>
                </c:pt>
              </c:strCache>
            </c:strRef>
          </c:cat>
          <c:val>
            <c:numRef>
              <c:f>Sheet1!$E$34:$E$39</c:f>
              <c:numCache>
                <c:formatCode>0.0</c:formatCode>
                <c:ptCount val="6"/>
                <c:pt idx="0">
                  <c:v>90.082644628099189</c:v>
                </c:pt>
                <c:pt idx="1">
                  <c:v>91.393442622950829</c:v>
                </c:pt>
                <c:pt idx="2">
                  <c:v>91.452991452991455</c:v>
                </c:pt>
                <c:pt idx="3">
                  <c:v>93.518518518518505</c:v>
                </c:pt>
                <c:pt idx="4">
                  <c:v>94.6</c:v>
                </c:pt>
                <c:pt idx="5">
                  <c:v>94.8</c:v>
                </c:pt>
              </c:numCache>
            </c:numRef>
          </c:val>
        </c:ser>
        <c:dLbls>
          <c:showLegendKey val="0"/>
          <c:showVal val="0"/>
          <c:showCatName val="0"/>
          <c:showSerName val="0"/>
          <c:showPercent val="0"/>
          <c:showBubbleSize val="0"/>
        </c:dLbls>
        <c:gapWidth val="150"/>
        <c:shape val="cylinder"/>
        <c:axId val="330926320"/>
        <c:axId val="330924752"/>
        <c:axId val="322480048"/>
      </c:bar3DChart>
      <c:catAx>
        <c:axId val="330926320"/>
        <c:scaling>
          <c:orientation val="minMax"/>
        </c:scaling>
        <c:delete val="0"/>
        <c:axPos val="b"/>
        <c:numFmt formatCode="General" sourceLinked="0"/>
        <c:majorTickMark val="none"/>
        <c:minorTickMark val="none"/>
        <c:tickLblPos val="nextTo"/>
        <c:crossAx val="330924752"/>
        <c:crosses val="autoZero"/>
        <c:auto val="1"/>
        <c:lblAlgn val="ctr"/>
        <c:lblOffset val="100"/>
        <c:noMultiLvlLbl val="0"/>
      </c:catAx>
      <c:valAx>
        <c:axId val="330924752"/>
        <c:scaling>
          <c:orientation val="minMax"/>
        </c:scaling>
        <c:delete val="0"/>
        <c:axPos val="l"/>
        <c:majorGridlines/>
        <c:numFmt formatCode="0.0" sourceLinked="1"/>
        <c:majorTickMark val="none"/>
        <c:minorTickMark val="none"/>
        <c:tickLblPos val="nextTo"/>
        <c:crossAx val="330926320"/>
        <c:crosses val="autoZero"/>
        <c:crossBetween val="between"/>
      </c:valAx>
      <c:serAx>
        <c:axId val="322480048"/>
        <c:scaling>
          <c:orientation val="minMax"/>
        </c:scaling>
        <c:delete val="0"/>
        <c:axPos val="b"/>
        <c:majorTickMark val="none"/>
        <c:minorTickMark val="none"/>
        <c:tickLblPos val="none"/>
        <c:crossAx val="330924752"/>
        <c:crosses val="autoZero"/>
      </c:serAx>
      <c:dTable>
        <c:showHorzBorder val="1"/>
        <c:showVertBorder val="1"/>
        <c:showOutline val="1"/>
        <c:showKeys val="1"/>
      </c:dTable>
      <c:spPr>
        <a:noFill/>
      </c:spPr>
    </c:plotArea>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Mon" pitchFamily="34" charset="0"/>
              </a:defRPr>
            </a:pPr>
            <a:r>
              <a:rPr lang="mn-MN" sz="1200">
                <a:latin typeface="Arial Mon" pitchFamily="34" charset="0"/>
              </a:rPr>
              <a:t>Ажиллагчдын</a:t>
            </a:r>
            <a:r>
              <a:rPr lang="mn-MN" sz="1200" baseline="0">
                <a:latin typeface="Arial Mon" pitchFamily="34" charset="0"/>
              </a:rPr>
              <a:t> хүйсийн бүтэц</a:t>
            </a:r>
            <a:endParaRPr lang="en-US" sz="1200">
              <a:latin typeface="Arial Mon" pitchFamily="34" charset="0"/>
            </a:endParaRP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Sheet7!$D$14:$E$14</c:f>
              <c:strCache>
                <c:ptCount val="2"/>
                <c:pt idx="0">
                  <c:v>Эрэгтэй</c:v>
                </c:pt>
                <c:pt idx="1">
                  <c:v>Эмэгтэй</c:v>
                </c:pt>
              </c:strCache>
            </c:strRef>
          </c:cat>
          <c:val>
            <c:numRef>
              <c:f>Sheet7!$D$15:$E$15</c:f>
              <c:numCache>
                <c:formatCode>###0</c:formatCode>
                <c:ptCount val="2"/>
                <c:pt idx="0">
                  <c:v>10343</c:v>
                </c:pt>
                <c:pt idx="1">
                  <c:v>10615</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blipFill>
      <a:blip xmlns:r="http://schemas.openxmlformats.org/officeDocument/2006/relationships" r:embed="rId1"/>
      <a:tile tx="0" ty="0" sx="100000" sy="100000" flip="none" algn="tl"/>
    </a:blipFill>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Sheet1!$V$52</c:f>
              <c:strCache>
                <c:ptCount val="1"/>
                <c:pt idx="0">
                  <c:v>Ажиллагчдын тоо</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Sheet1!$U$53:$U$58</c:f>
              <c:strCache>
                <c:ptCount val="6"/>
                <c:pt idx="0">
                  <c:v>2010 он </c:v>
                </c:pt>
                <c:pt idx="1">
                  <c:v>2011 он </c:v>
                </c:pt>
                <c:pt idx="2">
                  <c:v>2012 он</c:v>
                </c:pt>
                <c:pt idx="3">
                  <c:v>2013 он </c:v>
                </c:pt>
                <c:pt idx="4">
                  <c:v>2014 он </c:v>
                </c:pt>
                <c:pt idx="5">
                  <c:v>2015 он </c:v>
                </c:pt>
              </c:strCache>
            </c:strRef>
          </c:cat>
          <c:val>
            <c:numRef>
              <c:f>Sheet1!$V$53:$V$58</c:f>
              <c:numCache>
                <c:formatCode>General</c:formatCode>
                <c:ptCount val="6"/>
                <c:pt idx="0">
                  <c:v>21.8</c:v>
                </c:pt>
                <c:pt idx="1">
                  <c:v>22.3</c:v>
                </c:pt>
                <c:pt idx="2">
                  <c:v>21.4</c:v>
                </c:pt>
                <c:pt idx="3">
                  <c:v>20.2</c:v>
                </c:pt>
                <c:pt idx="4">
                  <c:v>20.9</c:v>
                </c:pt>
                <c:pt idx="5">
                  <c:v>20.100000000000001</c:v>
                </c:pt>
              </c:numCache>
            </c:numRef>
          </c:val>
        </c:ser>
        <c:dLbls>
          <c:showLegendKey val="0"/>
          <c:showVal val="1"/>
          <c:showCatName val="0"/>
          <c:showSerName val="0"/>
          <c:showPercent val="0"/>
          <c:showBubbleSize val="0"/>
        </c:dLbls>
        <c:gapWidth val="150"/>
        <c:shape val="box"/>
        <c:axId val="330915344"/>
        <c:axId val="330926712"/>
        <c:axId val="0"/>
      </c:bar3DChart>
      <c:catAx>
        <c:axId val="3309153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0926712"/>
        <c:crosses val="autoZero"/>
        <c:auto val="1"/>
        <c:lblAlgn val="ctr"/>
        <c:lblOffset val="100"/>
        <c:noMultiLvlLbl val="0"/>
      </c:catAx>
      <c:valAx>
        <c:axId val="330926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0915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Arial Mon" pitchFamily="34" charset="0"/>
              </a:defRPr>
            </a:pPr>
            <a:r>
              <a:rPr lang="mn-MN" sz="1000"/>
              <a:t>Нийт</a:t>
            </a:r>
            <a:r>
              <a:rPr lang="mn-MN" sz="1000" baseline="0"/>
              <a:t> ажиллагчид салбараар 2015 он</a:t>
            </a:r>
            <a:endParaRPr lang="en-US" sz="1000">
              <a:latin typeface="Arial Mon" pitchFamily="34" charset="0"/>
            </a:endParaRPr>
          </a:p>
        </c:rich>
      </c:tx>
      <c:layout>
        <c:manualLayout>
          <c:xMode val="edge"/>
          <c:yMode val="edge"/>
          <c:x val="0.20494434680726648"/>
          <c:y val="1.7505466437977582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2247742891059779"/>
          <c:y val="0.20033550154056831"/>
          <c:w val="0.76751614554404779"/>
          <c:h val="0.63898338794607201"/>
        </c:manualLayout>
      </c:layout>
      <c:pie3DChart>
        <c:varyColors val="1"/>
        <c:ser>
          <c:idx val="0"/>
          <c:order val="0"/>
          <c:dPt>
            <c:idx val="6"/>
            <c:bubble3D val="0"/>
          </c:dPt>
          <c:dLbls>
            <c:dLbl>
              <c:idx val="0"/>
              <c:layout>
                <c:manualLayout>
                  <c:x val="-0.15333770778652669"/>
                  <c:y val="1.1037104950922231E-2"/>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1.5537157120065873E-2"/>
                  <c:y val="-2.2003713576898783E-2"/>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2.1648396891565027E-3"/>
                  <c:y val="5.8862890426367935E-2"/>
                </c:manualLayout>
              </c:layout>
              <c:tx>
                <c:rich>
                  <a:bodyPr/>
                  <a:lstStyle/>
                  <a:p>
                    <a:r>
                      <a:rPr lang="mn-MN" baseline="0"/>
                      <a:t>Худалдаа
</a:t>
                    </a:r>
                    <a:fld id="{7F5E90D5-74C4-4261-B212-0A4EB556CF89}" type="PERCENTAGE">
                      <a:rPr lang="en-US" baseline="0"/>
                      <a:pPr/>
                      <a:t>[PERCENTAGE]</a:t>
                    </a:fld>
                    <a:endParaRPr lang="mn-MN"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4"/>
              <c:tx>
                <c:rich>
                  <a:bodyPr/>
                  <a:lstStyle/>
                  <a:p>
                    <a:r>
                      <a:rPr lang="mn-MN"/>
                      <a:t>Төрийн удирдлага, БХ
8%</a:t>
                    </a:r>
                  </a:p>
                </c:rich>
              </c:tx>
              <c:showLegendKey val="0"/>
              <c:showVal val="0"/>
              <c:showCatName val="1"/>
              <c:showSerName val="0"/>
              <c:showPercent val="1"/>
              <c:showBubbleSize val="0"/>
              <c:extLst>
                <c:ext xmlns:c15="http://schemas.microsoft.com/office/drawing/2012/chart" uri="{CE6537A1-D6FC-4f65-9D91-7224C49458BB}"/>
              </c:extLst>
            </c:dLbl>
            <c:dLbl>
              <c:idx val="5"/>
              <c:layout>
                <c:manualLayout>
                  <c:x val="-0.28855051206834442"/>
                  <c:y val="0.17129682419834508"/>
                </c:manualLayout>
              </c:layout>
              <c:showLegendKey val="0"/>
              <c:showVal val="0"/>
              <c:showCatName val="1"/>
              <c:showSerName val="0"/>
              <c:showPercent val="1"/>
              <c:showBubbleSize val="0"/>
              <c:extLst>
                <c:ext xmlns:c15="http://schemas.microsoft.com/office/drawing/2012/chart" uri="{CE6537A1-D6FC-4f65-9D91-7224C49458BB}"/>
              </c:extLst>
            </c:dLbl>
            <c:dLbl>
              <c:idx val="6"/>
              <c:layout>
                <c:manualLayout>
                  <c:x val="0.16942629046369295"/>
                  <c:y val="-6.3202464275298922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Sheet6!$A$56:$A$62</c:f>
              <c:strCache>
                <c:ptCount val="7"/>
                <c:pt idx="0">
                  <c:v>Бусад</c:v>
                </c:pt>
                <c:pt idx="1">
                  <c:v>Уул уурхай олборлох </c:v>
                </c:pt>
                <c:pt idx="2">
                  <c:v>Эрүүл мэнд, нийгмийн халамж</c:v>
                </c:pt>
                <c:pt idx="3">
                  <c:v>Бөөний болон жижиглэн худалдаа</c:v>
                </c:pt>
                <c:pt idx="4">
                  <c:v>Төрийн удирдлага, батлан хамгаалах</c:v>
                </c:pt>
                <c:pt idx="5">
                  <c:v>Боловсрол</c:v>
                </c:pt>
                <c:pt idx="6">
                  <c:v>Хөдөө аж ахуй, Мал аж ахуй, Газар тариалан</c:v>
                </c:pt>
              </c:strCache>
            </c:strRef>
          </c:cat>
          <c:val>
            <c:numRef>
              <c:f>Sheet6!$C$56:$C$62</c:f>
              <c:numCache>
                <c:formatCode>General</c:formatCode>
                <c:ptCount val="7"/>
                <c:pt idx="0">
                  <c:v>1450</c:v>
                </c:pt>
                <c:pt idx="1">
                  <c:v>530</c:v>
                </c:pt>
                <c:pt idx="2">
                  <c:v>683</c:v>
                </c:pt>
                <c:pt idx="3">
                  <c:v>2446</c:v>
                </c:pt>
                <c:pt idx="4">
                  <c:v>901</c:v>
                </c:pt>
                <c:pt idx="5">
                  <c:v>1435</c:v>
                </c:pt>
                <c:pt idx="6">
                  <c:v>10895</c:v>
                </c:pt>
              </c:numCache>
            </c:numRef>
          </c:val>
        </c:ser>
        <c:dLbls>
          <c:showLegendKey val="0"/>
          <c:showVal val="0"/>
          <c:showCatName val="1"/>
          <c:showSerName val="0"/>
          <c:showPercent val="1"/>
          <c:showBubbleSize val="0"/>
          <c:showLeaderLines val="1"/>
        </c:dLbls>
      </c:pie3DChart>
      <c:spPr>
        <a:gradFill>
          <a:gsLst>
            <a:gs pos="0">
              <a:srgbClr val="E6DCAC"/>
            </a:gs>
            <a:gs pos="12000">
              <a:srgbClr val="E6D78A"/>
            </a:gs>
            <a:gs pos="30000">
              <a:srgbClr val="C7AC4C"/>
            </a:gs>
            <a:gs pos="45000">
              <a:srgbClr val="E6D78A"/>
            </a:gs>
            <a:gs pos="77000">
              <a:srgbClr val="C7AC4C"/>
            </a:gs>
            <a:gs pos="100000">
              <a:srgbClr val="E6DCAC"/>
            </a:gs>
          </a:gsLst>
          <a:lin ang="5400000" scaled="0"/>
        </a:gradFill>
        <a:ln>
          <a:noFill/>
        </a:ln>
      </c:spPr>
    </c:plotArea>
    <c:plotVisOnly val="1"/>
    <c:dispBlanksAs val="gap"/>
    <c:showDLblsOverMax val="0"/>
  </c:chart>
  <c:spPr>
    <a:gradFill>
      <a:gsLst>
        <a:gs pos="0">
          <a:srgbClr val="E6DCAC"/>
        </a:gs>
        <a:gs pos="12000">
          <a:srgbClr val="E6D78A"/>
        </a:gs>
        <a:gs pos="30000">
          <a:srgbClr val="C7AC4C"/>
        </a:gs>
        <a:gs pos="45000">
          <a:srgbClr val="E6D78A"/>
        </a:gs>
        <a:gs pos="77000">
          <a:srgbClr val="C7AC4C"/>
        </a:gs>
        <a:gs pos="100000">
          <a:srgbClr val="E6DCAC"/>
        </a:gs>
      </a:gsLst>
      <a:lin ang="5400000" scaled="0"/>
    </a:grad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mn-MN"/>
              <a:t>Ажиллагчид насны бүтцээр</a:t>
            </a:r>
          </a:p>
        </c:rich>
      </c:tx>
      <c:layout>
        <c:manualLayout>
          <c:xMode val="edge"/>
          <c:yMode val="edge"/>
          <c:x val="6.3379600072513462E-2"/>
          <c:y val="2.0177135392322534E-2"/>
        </c:manualLayout>
      </c:layout>
      <c:overlay val="0"/>
      <c:spPr>
        <a:noFill/>
        <a:ln>
          <a:noFill/>
        </a:ln>
        <a:effectLst/>
      </c:spPr>
    </c:title>
    <c:autoTitleDeleted val="0"/>
    <c:view3D>
      <c:rotX val="30"/>
      <c:rotY val="8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1896563068892155E-3"/>
          <c:y val="0.16655124903671215"/>
          <c:w val="0.76891229221347335"/>
          <c:h val="0.75474518810148727"/>
        </c:manualLayout>
      </c:layout>
      <c:pie3DChart>
        <c:varyColors val="1"/>
        <c:ser>
          <c:idx val="0"/>
          <c:order val="0"/>
          <c:tx>
            <c:strRef>
              <c:f>Sheet6!$I$29</c:f>
              <c:strCache>
                <c:ptCount val="1"/>
                <c:pt idx="0">
                  <c:v>Ажиллагсад насны бүтцээр</c:v>
                </c:pt>
              </c:strCache>
            </c:strRef>
          </c:tx>
          <c:explosion val="9"/>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Sheet6!$H$30:$H$35</c:f>
              <c:strCache>
                <c:ptCount val="6"/>
                <c:pt idx="0">
                  <c:v>15-19 нас</c:v>
                </c:pt>
                <c:pt idx="1">
                  <c:v>20-29- нас</c:v>
                </c:pt>
                <c:pt idx="2">
                  <c:v>30-39 нас</c:v>
                </c:pt>
                <c:pt idx="3">
                  <c:v>40-49 нас</c:v>
                </c:pt>
                <c:pt idx="4">
                  <c:v>50-59 нас</c:v>
                </c:pt>
                <c:pt idx="5">
                  <c:v>60-с дээш </c:v>
                </c:pt>
              </c:strCache>
            </c:strRef>
          </c:cat>
          <c:val>
            <c:numRef>
              <c:f>Sheet6!$I$30:$I$35</c:f>
              <c:numCache>
                <c:formatCode>General</c:formatCode>
                <c:ptCount val="6"/>
                <c:pt idx="0">
                  <c:v>964</c:v>
                </c:pt>
                <c:pt idx="1">
                  <c:v>2952</c:v>
                </c:pt>
                <c:pt idx="2">
                  <c:v>5883</c:v>
                </c:pt>
                <c:pt idx="3">
                  <c:v>5554</c:v>
                </c:pt>
                <c:pt idx="4">
                  <c:v>3588</c:v>
                </c:pt>
                <c:pt idx="5">
                  <c:v>1135</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a:gsLst>
        <a:gs pos="0">
          <a:srgbClr val="5E9EFF"/>
        </a:gs>
        <a:gs pos="39999">
          <a:srgbClr val="85C2FF"/>
        </a:gs>
        <a:gs pos="70000">
          <a:srgbClr val="C4D6EB"/>
        </a:gs>
        <a:gs pos="100000">
          <a:srgbClr val="FFEBFA"/>
        </a:gs>
      </a:gsLst>
      <a:path path="shape">
        <a:fillToRect l="50000" t="50000" r="50000" b="50000"/>
      </a:path>
    </a:gradFill>
    <a:ln w="9525" cap="flat" cmpd="sng" algn="ctr">
      <a:noFill/>
      <a:round/>
    </a:ln>
    <a:effectLst>
      <a:outerShdw blurRad="609600" dist="63500" dir="5400000" algn="ctr" rotWithShape="0">
        <a:srgbClr val="000000">
          <a:alpha val="73000"/>
        </a:srgbClr>
      </a:outerShdw>
      <a:softEdge rad="571500"/>
    </a:effectLst>
    <a:scene3d>
      <a:camera prst="orthographicFront"/>
      <a:lightRig rig="threePt" dir="t"/>
    </a:scene3d>
    <a:sp3d prstMaterial="dkEdge">
      <a:bevelT w="101600" prst="riblet"/>
    </a:sp3d>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560DE6-A794-41FE-B51A-B7EC84421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1609</TotalTime>
  <Pages>1</Pages>
  <Words>4064</Words>
  <Characters>23171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Dorjkhand</dc:creator>
  <cp:keywords/>
  <dc:description/>
  <cp:lastModifiedBy>Dorjkhand</cp:lastModifiedBy>
  <cp:revision>151</cp:revision>
  <cp:lastPrinted>2016-07-04T01:30:00Z</cp:lastPrinted>
  <dcterms:created xsi:type="dcterms:W3CDTF">2016-06-03T06:11:00Z</dcterms:created>
  <dcterms:modified xsi:type="dcterms:W3CDTF">2016-07-04T01:40:00Z</dcterms:modified>
</cp:coreProperties>
</file>